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1C66" w:rsidRPr="00FD6141" w:rsidRDefault="000C4811" w:rsidP="002C1E50">
      <w:pPr>
        <w:spacing w:after="0" w:line="240" w:lineRule="auto"/>
        <w:jc w:val="center"/>
        <w:rPr>
          <w:rFonts w:ascii="Times New Roman" w:eastAsia="Calibri" w:hAnsi="Times New Roman" w:cs="Times New Roman"/>
          <w:b/>
          <w:sz w:val="32"/>
          <w:szCs w:val="32"/>
          <w:lang w:val="en-US"/>
        </w:rPr>
      </w:pPr>
      <w:r>
        <w:rPr>
          <w:rFonts w:ascii="Times New Roman" w:eastAsia="Calibri" w:hAnsi="Times New Roman" w:cs="Times New Roman"/>
          <w:b/>
          <w:lang w:val="en-US"/>
        </w:rPr>
        <w:t xml:space="preserve"> </w:t>
      </w:r>
      <w:r>
        <w:rPr>
          <w:rFonts w:ascii="Times New Roman" w:eastAsia="Calibri" w:hAnsi="Times New Roman" w:cs="Times New Roman"/>
          <w:b/>
          <w:lang w:val="en-US"/>
        </w:rPr>
        <w:tab/>
      </w:r>
      <w:r w:rsidR="00CC1C66" w:rsidRPr="00FD6141">
        <w:rPr>
          <w:rFonts w:ascii="Times New Roman" w:eastAsia="Calibri" w:hAnsi="Times New Roman" w:cs="Times New Roman"/>
          <w:b/>
          <w:sz w:val="32"/>
          <w:szCs w:val="32"/>
          <w:lang w:val="en-US"/>
        </w:rPr>
        <w:t>Welcome!</w:t>
      </w:r>
    </w:p>
    <w:p w:rsidR="00CC1C66" w:rsidRPr="00FD6141" w:rsidRDefault="00CC1C66" w:rsidP="002C1E50">
      <w:pPr>
        <w:spacing w:after="0" w:line="240" w:lineRule="auto"/>
        <w:jc w:val="center"/>
        <w:rPr>
          <w:rFonts w:ascii="Times New Roman" w:eastAsia="Calibri" w:hAnsi="Times New Roman" w:cs="Times New Roman"/>
          <w:b/>
          <w:lang w:val="en-US"/>
        </w:rPr>
      </w:pPr>
    </w:p>
    <w:p w:rsidR="00CC1C66" w:rsidRPr="00FD6141" w:rsidRDefault="00CC1C66" w:rsidP="002C1E50">
      <w:pPr>
        <w:spacing w:after="0" w:line="240" w:lineRule="auto"/>
        <w:jc w:val="both"/>
        <w:rPr>
          <w:rFonts w:ascii="Times New Roman" w:eastAsia="Calibri" w:hAnsi="Times New Roman" w:cs="Times New Roman"/>
          <w:lang w:val="en-US"/>
        </w:rPr>
      </w:pPr>
      <w:r w:rsidRPr="00FD6141">
        <w:rPr>
          <w:rFonts w:ascii="Times New Roman" w:eastAsia="Calibri" w:hAnsi="Times New Roman" w:cs="Times New Roman"/>
          <w:lang w:val="en-US"/>
        </w:rPr>
        <w:t>The Center for Emerging Markets (CEM) at Northeastern University and the University of Miami CIBER (Center for International Business Education and Research) welcome you to the 2017 Global Strategy and Emerging Markets (GSEM) conference in Boston, MA, on June 15-16, 2017. This conference provide</w:t>
      </w:r>
      <w:r w:rsidR="00B916C8">
        <w:rPr>
          <w:rFonts w:ascii="Times New Roman" w:eastAsia="Calibri" w:hAnsi="Times New Roman" w:cs="Times New Roman"/>
          <w:lang w:val="en-US"/>
        </w:rPr>
        <w:t>s</w:t>
      </w:r>
      <w:r w:rsidRPr="00FD6141">
        <w:rPr>
          <w:rFonts w:ascii="Times New Roman" w:eastAsia="Calibri" w:hAnsi="Times New Roman" w:cs="Times New Roman"/>
          <w:lang w:val="en-US"/>
        </w:rPr>
        <w:t xml:space="preserve"> a platform to bring together senior and junior scholars, doctoral students, and practitioners in the fields of international business, strategic management, cross-cultural management, technology strategy, and global entrepreneurship from around the world. This platform aims not only to foster discussion of frontier issues associated with emerging market-related global </w:t>
      </w:r>
      <w:r w:rsidRPr="00B03C43">
        <w:rPr>
          <w:rFonts w:ascii="Times New Roman" w:eastAsia="Calibri" w:hAnsi="Times New Roman" w:cs="Times New Roman"/>
          <w:noProof/>
          <w:lang w:val="en-US"/>
        </w:rPr>
        <w:t>strategies,</w:t>
      </w:r>
      <w:r w:rsidRPr="00FD6141">
        <w:rPr>
          <w:rFonts w:ascii="Times New Roman" w:eastAsia="Calibri" w:hAnsi="Times New Roman" w:cs="Times New Roman"/>
          <w:lang w:val="en-US"/>
        </w:rPr>
        <w:t xml:space="preserve"> but also to create co-learning opportunities between scholars from the U.S. and from emerging economies. </w:t>
      </w:r>
    </w:p>
    <w:p w:rsidR="00CC1C66" w:rsidRPr="00FD6141" w:rsidRDefault="00CC1C66" w:rsidP="002C1E50">
      <w:pPr>
        <w:spacing w:after="0" w:line="240" w:lineRule="auto"/>
        <w:jc w:val="both"/>
        <w:rPr>
          <w:rFonts w:ascii="Times New Roman" w:eastAsia="Calibri" w:hAnsi="Times New Roman" w:cs="Times New Roman"/>
          <w:lang w:val="en-US"/>
        </w:rPr>
      </w:pPr>
    </w:p>
    <w:p w:rsidR="00B916C8" w:rsidRDefault="00CC1C66" w:rsidP="002C1E50">
      <w:pPr>
        <w:spacing w:after="0" w:line="240" w:lineRule="auto"/>
        <w:jc w:val="both"/>
        <w:rPr>
          <w:rFonts w:ascii="Times New Roman" w:hAnsi="Times New Roman" w:cs="Times New Roman"/>
          <w:lang w:val="en-US"/>
        </w:rPr>
      </w:pPr>
      <w:r w:rsidRPr="00FD6141">
        <w:rPr>
          <w:rFonts w:ascii="Times New Roman" w:eastAsia="Calibri" w:hAnsi="Times New Roman" w:cs="Times New Roman"/>
          <w:lang w:val="en-US"/>
        </w:rPr>
        <w:t xml:space="preserve">This year’s conference theme is the influence of the home country on </w:t>
      </w:r>
      <w:r w:rsidRPr="00FD6141">
        <w:rPr>
          <w:rFonts w:ascii="Times New Roman" w:hAnsi="Times New Roman" w:cs="Times New Roman"/>
          <w:lang w:val="en-US"/>
        </w:rPr>
        <w:t>emerging market multinationals</w:t>
      </w:r>
      <w:r w:rsidRPr="00FD6141">
        <w:rPr>
          <w:rFonts w:ascii="Times New Roman" w:eastAsia="Calibri" w:hAnsi="Times New Roman" w:cs="Times New Roman"/>
          <w:lang w:val="en-US"/>
        </w:rPr>
        <w:t xml:space="preserve">’ (EMNCs) internationalization and behavior. </w:t>
      </w:r>
      <w:r w:rsidRPr="00FD6141">
        <w:rPr>
          <w:rFonts w:ascii="Times New Roman" w:hAnsi="Times New Roman" w:cs="Times New Roman"/>
          <w:lang w:val="en-US"/>
        </w:rPr>
        <w:t xml:space="preserve">The rise of EMNCs serves as a valuable natural experiment for probing the impact of a firm’s home country on its international strategy and behavior. The distinguishing characteristic of these firms is how the relative underdevelopment of their home country affects the creation of their competitive strategies. Hence, in this conference, we are looking for novel studies that expand theories and models of the multinational by explaining how the home country affects the internationalization and global strategy of firms. </w:t>
      </w:r>
    </w:p>
    <w:p w:rsidR="00CC1C66" w:rsidRDefault="00CC1C66" w:rsidP="002C1E50">
      <w:pPr>
        <w:spacing w:after="0" w:line="240" w:lineRule="auto"/>
        <w:jc w:val="both"/>
        <w:rPr>
          <w:rFonts w:ascii="Times New Roman" w:hAnsi="Times New Roman" w:cs="Times New Roman"/>
          <w:lang w:val="en-US"/>
        </w:rPr>
      </w:pPr>
    </w:p>
    <w:p w:rsidR="00B916C8" w:rsidRPr="00084969" w:rsidRDefault="00B916C8" w:rsidP="00B916C8">
      <w:pPr>
        <w:spacing w:after="0" w:line="240" w:lineRule="auto"/>
        <w:rPr>
          <w:rFonts w:ascii="Times New Roman" w:hAnsi="Times New Roman" w:cs="Times New Roman"/>
          <w:b/>
          <w:color w:val="222222"/>
          <w:lang w:val="en-US"/>
        </w:rPr>
      </w:pPr>
      <w:r w:rsidRPr="00B916C8">
        <w:rPr>
          <w:rFonts w:ascii="Times New Roman" w:hAnsi="Times New Roman" w:cs="Times New Roman"/>
          <w:color w:val="222222"/>
          <w:lang w:val="en-US"/>
        </w:rPr>
        <w:t xml:space="preserve">If you are interested in attending the conference, please register at </w:t>
      </w:r>
      <w:hyperlink r:id="rId7" w:tgtFrame="_blank" w:history="1">
        <w:r w:rsidRPr="00084969">
          <w:rPr>
            <w:rStyle w:val="Hyperlink"/>
            <w:rFonts w:ascii="Times New Roman" w:hAnsi="Times New Roman" w:cs="Times New Roman"/>
            <w:shd w:val="clear" w:color="auto" w:fill="FFFFFF"/>
            <w:lang w:val="en-US"/>
          </w:rPr>
          <w:t>http://bus.miami.edu/faculty-and-research/ciber/registration/gsem/index.html</w:t>
        </w:r>
      </w:hyperlink>
      <w:r>
        <w:rPr>
          <w:rFonts w:ascii="Times New Roman" w:hAnsi="Times New Roman" w:cs="Times New Roman"/>
          <w:noProof/>
          <w:lang w:val="en-US"/>
        </w:rPr>
        <w:t xml:space="preserve">. If you are a </w:t>
      </w:r>
      <w:r w:rsidRPr="0041260C">
        <w:rPr>
          <w:rFonts w:ascii="Times New Roman" w:hAnsi="Times New Roman" w:cs="Times New Roman"/>
          <w:noProof/>
          <w:lang w:val="en-US"/>
        </w:rPr>
        <w:t>Ph</w:t>
      </w:r>
      <w:r>
        <w:rPr>
          <w:rFonts w:ascii="Times New Roman" w:hAnsi="Times New Roman" w:cs="Times New Roman"/>
          <w:noProof/>
          <w:lang w:val="en-US"/>
        </w:rPr>
        <w:t>.</w:t>
      </w:r>
      <w:r w:rsidRPr="0041260C">
        <w:rPr>
          <w:rFonts w:ascii="Times New Roman" w:hAnsi="Times New Roman" w:cs="Times New Roman"/>
          <w:noProof/>
          <w:lang w:val="en-US"/>
        </w:rPr>
        <w:t>D</w:t>
      </w:r>
      <w:r>
        <w:rPr>
          <w:rFonts w:ascii="Times New Roman" w:hAnsi="Times New Roman" w:cs="Times New Roman"/>
          <w:noProof/>
          <w:lang w:val="en-US"/>
        </w:rPr>
        <w:t>.</w:t>
      </w:r>
      <w:r w:rsidRPr="00084969">
        <w:rPr>
          <w:rFonts w:ascii="Times New Roman" w:hAnsi="Times New Roman" w:cs="Times New Roman"/>
          <w:lang w:val="en-US"/>
        </w:rPr>
        <w:t xml:space="preserve"> student</w:t>
      </w:r>
      <w:r>
        <w:rPr>
          <w:rFonts w:ascii="Times New Roman" w:hAnsi="Times New Roman" w:cs="Times New Roman"/>
          <w:lang w:val="en-US"/>
        </w:rPr>
        <w:t>, please use this link to register</w:t>
      </w:r>
      <w:r w:rsidRPr="00084969">
        <w:rPr>
          <w:rFonts w:ascii="Times New Roman" w:hAnsi="Times New Roman" w:cs="Times New Roman"/>
          <w:lang w:val="en-US"/>
        </w:rPr>
        <w:t xml:space="preserve">: </w:t>
      </w:r>
      <w:hyperlink r:id="rId8" w:tgtFrame="_blank" w:history="1">
        <w:r w:rsidRPr="00084969">
          <w:rPr>
            <w:rStyle w:val="Hyperlink"/>
            <w:rFonts w:ascii="Times New Roman" w:hAnsi="Times New Roman" w:cs="Times New Roman"/>
            <w:shd w:val="clear" w:color="auto" w:fill="FFFFFF"/>
            <w:lang w:val="en-US"/>
          </w:rPr>
          <w:t>http://bus.miami.edu/faculty-and-research/ciber/registration/gsem/phd-students.html</w:t>
        </w:r>
      </w:hyperlink>
    </w:p>
    <w:p w:rsidR="00B916C8" w:rsidRPr="00084969" w:rsidRDefault="00B916C8" w:rsidP="00B916C8">
      <w:pPr>
        <w:spacing w:after="0" w:line="240" w:lineRule="auto"/>
        <w:jc w:val="both"/>
        <w:rPr>
          <w:rFonts w:ascii="Times New Roman" w:eastAsia="Calibri" w:hAnsi="Times New Roman" w:cs="Times New Roman"/>
          <w:b/>
          <w:lang w:val="en-US"/>
        </w:rPr>
      </w:pPr>
    </w:p>
    <w:p w:rsidR="00B916C8" w:rsidRPr="00084969" w:rsidRDefault="00B916C8" w:rsidP="00B916C8">
      <w:pPr>
        <w:spacing w:after="0" w:line="240" w:lineRule="auto"/>
        <w:jc w:val="both"/>
        <w:rPr>
          <w:rFonts w:ascii="Times New Roman" w:eastAsia="Calibri" w:hAnsi="Times New Roman" w:cs="Times New Roman"/>
          <w:lang w:val="en-US"/>
        </w:rPr>
      </w:pPr>
      <w:r w:rsidRPr="00084969">
        <w:rPr>
          <w:rFonts w:ascii="Times New Roman" w:eastAsia="Calibri" w:hAnsi="Times New Roman" w:cs="Times New Roman"/>
          <w:lang w:val="en-US"/>
        </w:rPr>
        <w:t>We look forward to seeing you in Boston!</w:t>
      </w:r>
    </w:p>
    <w:p w:rsidR="00B916C8" w:rsidRPr="00FD6141" w:rsidRDefault="00B916C8" w:rsidP="002C1E50">
      <w:pPr>
        <w:spacing w:after="0" w:line="240" w:lineRule="auto"/>
        <w:jc w:val="both"/>
        <w:rPr>
          <w:rFonts w:ascii="Times New Roman" w:hAnsi="Times New Roman" w:cs="Times New Roman"/>
          <w:lang w:val="en-US"/>
        </w:rPr>
      </w:pPr>
    </w:p>
    <w:p w:rsidR="00CC1C66" w:rsidRPr="00B916C8" w:rsidRDefault="00CC1C66" w:rsidP="007046BA">
      <w:pPr>
        <w:spacing w:after="0" w:line="240" w:lineRule="auto"/>
        <w:ind w:left="-270" w:firstLine="270"/>
        <w:jc w:val="both"/>
        <w:rPr>
          <w:rFonts w:ascii="Times New Roman" w:eastAsia="Calibri" w:hAnsi="Times New Roman" w:cs="Times New Roman"/>
          <w:lang w:val="en-US"/>
        </w:rPr>
      </w:pPr>
      <w:r w:rsidRPr="00B916C8">
        <w:rPr>
          <w:rFonts w:ascii="Times New Roman" w:eastAsia="Calibri" w:hAnsi="Times New Roman" w:cs="Times New Roman"/>
          <w:lang w:val="en-US"/>
        </w:rPr>
        <w:t xml:space="preserve">Conference Co-Chairs: </w:t>
      </w:r>
      <w:r w:rsidRPr="00B916C8">
        <w:rPr>
          <w:rFonts w:ascii="Times New Roman" w:eastAsia="Calibri" w:hAnsi="Times New Roman" w:cs="Times New Roman"/>
          <w:lang w:val="en-US"/>
        </w:rPr>
        <w:tab/>
      </w:r>
      <w:r w:rsidR="00B916C8">
        <w:rPr>
          <w:rFonts w:ascii="Times New Roman" w:eastAsia="Calibri" w:hAnsi="Times New Roman" w:cs="Times New Roman"/>
          <w:lang w:val="en-US"/>
        </w:rPr>
        <w:tab/>
      </w:r>
      <w:r w:rsidRPr="00B916C8">
        <w:rPr>
          <w:rFonts w:ascii="Times New Roman" w:eastAsia="Calibri" w:hAnsi="Times New Roman" w:cs="Times New Roman"/>
          <w:lang w:val="en-US"/>
        </w:rPr>
        <w:t>Alvaro Cuervo-Cazurra</w:t>
      </w:r>
      <w:r w:rsidR="00DC5B3D" w:rsidRPr="00B916C8">
        <w:rPr>
          <w:rFonts w:ascii="Times New Roman" w:eastAsia="Calibri" w:hAnsi="Times New Roman" w:cs="Times New Roman"/>
          <w:lang w:val="en-US"/>
        </w:rPr>
        <w:t>, Northeastern University</w:t>
      </w:r>
    </w:p>
    <w:p w:rsidR="00CC1C66" w:rsidRPr="00B916C8" w:rsidRDefault="00DC5B3D" w:rsidP="00B916C8">
      <w:pPr>
        <w:spacing w:after="0" w:line="240" w:lineRule="auto"/>
        <w:ind w:left="2172" w:firstLine="708"/>
        <w:jc w:val="both"/>
        <w:rPr>
          <w:rFonts w:ascii="Times New Roman" w:eastAsia="Calibri" w:hAnsi="Times New Roman" w:cs="Times New Roman"/>
          <w:lang w:val="en-US"/>
        </w:rPr>
      </w:pPr>
      <w:r w:rsidRPr="00B916C8">
        <w:rPr>
          <w:rFonts w:ascii="Times New Roman" w:eastAsia="Calibri" w:hAnsi="Times New Roman" w:cs="Times New Roman"/>
          <w:lang w:val="en-US"/>
        </w:rPr>
        <w:t xml:space="preserve">Yadong Luo, </w:t>
      </w:r>
      <w:r w:rsidR="00CC1C66" w:rsidRPr="00B916C8">
        <w:rPr>
          <w:rFonts w:ascii="Times New Roman" w:eastAsia="Calibri" w:hAnsi="Times New Roman" w:cs="Times New Roman"/>
          <w:lang w:val="en-US"/>
        </w:rPr>
        <w:t xml:space="preserve">University of Miami </w:t>
      </w:r>
    </w:p>
    <w:p w:rsidR="00CC1C66" w:rsidRPr="00B916C8" w:rsidRDefault="00CC1C66" w:rsidP="00B916C8">
      <w:pPr>
        <w:spacing w:after="0" w:line="240" w:lineRule="auto"/>
        <w:ind w:left="2172" w:firstLine="708"/>
        <w:rPr>
          <w:rFonts w:ascii="Times New Roman" w:eastAsia="Calibri" w:hAnsi="Times New Roman" w:cs="Times New Roman"/>
          <w:lang w:val="en-US"/>
        </w:rPr>
      </w:pPr>
      <w:r w:rsidRPr="00B916C8">
        <w:rPr>
          <w:rFonts w:ascii="Times New Roman" w:eastAsia="Calibri" w:hAnsi="Times New Roman" w:cs="Times New Roman"/>
          <w:lang w:val="en-US"/>
        </w:rPr>
        <w:t>John</w:t>
      </w:r>
      <w:r w:rsidR="00DC5B3D" w:rsidRPr="00B916C8">
        <w:rPr>
          <w:rFonts w:ascii="Times New Roman" w:eastAsia="Calibri" w:hAnsi="Times New Roman" w:cs="Times New Roman"/>
          <w:lang w:val="en-US"/>
        </w:rPr>
        <w:t xml:space="preserve"> M. Mezias, University of Miami</w:t>
      </w:r>
    </w:p>
    <w:p w:rsidR="00CC1C66" w:rsidRPr="00B916C8" w:rsidRDefault="00CC1C66" w:rsidP="00B916C8">
      <w:pPr>
        <w:spacing w:after="0" w:line="240" w:lineRule="auto"/>
        <w:ind w:left="2172" w:firstLine="708"/>
        <w:rPr>
          <w:rFonts w:ascii="Times New Roman" w:eastAsia="Calibri" w:hAnsi="Times New Roman" w:cs="Times New Roman"/>
          <w:lang w:val="en-US"/>
        </w:rPr>
      </w:pPr>
      <w:r w:rsidRPr="00B916C8">
        <w:rPr>
          <w:rFonts w:ascii="Times New Roman" w:eastAsia="Calibri" w:hAnsi="Times New Roman" w:cs="Times New Roman"/>
          <w:lang w:val="en-US"/>
        </w:rPr>
        <w:t>Ravi Ramamurti</w:t>
      </w:r>
      <w:r w:rsidR="00DC5B3D" w:rsidRPr="00B916C8">
        <w:rPr>
          <w:rFonts w:ascii="Times New Roman" w:eastAsia="Calibri" w:hAnsi="Times New Roman" w:cs="Times New Roman"/>
          <w:lang w:val="en-US"/>
        </w:rPr>
        <w:t>,</w:t>
      </w:r>
      <w:r w:rsidRPr="00B916C8">
        <w:rPr>
          <w:rFonts w:ascii="Times New Roman" w:eastAsia="Calibri" w:hAnsi="Times New Roman" w:cs="Times New Roman"/>
          <w:lang w:val="en-US"/>
        </w:rPr>
        <w:t xml:space="preserve"> Northeastern </w:t>
      </w:r>
      <w:r w:rsidR="00DC5B3D" w:rsidRPr="00B916C8">
        <w:rPr>
          <w:rFonts w:ascii="Times New Roman" w:eastAsia="Calibri" w:hAnsi="Times New Roman" w:cs="Times New Roman"/>
          <w:lang w:val="en-US"/>
        </w:rPr>
        <w:t>University</w:t>
      </w:r>
    </w:p>
    <w:p w:rsidR="00CC1C66" w:rsidRPr="00B916C8" w:rsidRDefault="00CC1C66" w:rsidP="007046BA">
      <w:pPr>
        <w:spacing w:after="0" w:line="240" w:lineRule="auto"/>
        <w:ind w:left="2790" w:hanging="2790"/>
        <w:rPr>
          <w:rFonts w:ascii="Times New Roman" w:eastAsia="Calibri" w:hAnsi="Times New Roman" w:cs="Times New Roman"/>
          <w:lang w:val="en-US"/>
        </w:rPr>
      </w:pPr>
      <w:r w:rsidRPr="00B916C8">
        <w:rPr>
          <w:rFonts w:ascii="Times New Roman" w:eastAsia="Calibri" w:hAnsi="Times New Roman" w:cs="Times New Roman"/>
          <w:lang w:val="en-US"/>
        </w:rPr>
        <w:t>CIBER Chair:</w:t>
      </w:r>
      <w:r w:rsidRPr="00B916C8">
        <w:rPr>
          <w:rFonts w:ascii="Times New Roman" w:eastAsia="Calibri" w:hAnsi="Times New Roman" w:cs="Times New Roman"/>
          <w:lang w:val="en-US"/>
        </w:rPr>
        <w:tab/>
      </w:r>
      <w:r w:rsidR="00B916C8">
        <w:rPr>
          <w:rFonts w:ascii="Times New Roman" w:eastAsia="Calibri" w:hAnsi="Times New Roman" w:cs="Times New Roman"/>
          <w:lang w:val="en-US"/>
        </w:rPr>
        <w:tab/>
      </w:r>
      <w:r w:rsidRPr="00B916C8">
        <w:rPr>
          <w:rFonts w:ascii="Times New Roman" w:eastAsia="Calibri" w:hAnsi="Times New Roman" w:cs="Times New Roman"/>
          <w:lang w:val="en-US"/>
        </w:rPr>
        <w:t>Josep</w:t>
      </w:r>
      <w:r w:rsidR="00DC5B3D" w:rsidRPr="00B916C8">
        <w:rPr>
          <w:rFonts w:ascii="Times New Roman" w:eastAsia="Calibri" w:hAnsi="Times New Roman" w:cs="Times New Roman"/>
          <w:lang w:val="en-US"/>
        </w:rPr>
        <w:t>h Ganitsky, University of Miami</w:t>
      </w:r>
    </w:p>
    <w:p w:rsidR="00CC1C66" w:rsidRPr="00FD6141" w:rsidRDefault="00CC1C66" w:rsidP="002C1E50">
      <w:pPr>
        <w:spacing w:after="0" w:line="240" w:lineRule="auto"/>
        <w:ind w:left="3540" w:hanging="3540"/>
        <w:rPr>
          <w:rFonts w:ascii="Times New Roman" w:eastAsia="Calibri" w:hAnsi="Times New Roman" w:cs="Times New Roman"/>
          <w:lang w:val="en-US"/>
        </w:rPr>
      </w:pPr>
    </w:p>
    <w:p w:rsidR="00B916C8" w:rsidRDefault="00B916C8" w:rsidP="002C1E50">
      <w:pPr>
        <w:spacing w:after="0" w:line="240" w:lineRule="auto"/>
        <w:rPr>
          <w:rFonts w:ascii="Times New Roman" w:hAnsi="Times New Roman" w:cs="Times New Roman"/>
          <w:b/>
          <w:color w:val="222222"/>
          <w:lang w:val="en-US"/>
        </w:rPr>
      </w:pPr>
    </w:p>
    <w:p w:rsidR="00B916C8" w:rsidRPr="00FD6141" w:rsidRDefault="00B916C8" w:rsidP="002C1E50">
      <w:pPr>
        <w:spacing w:after="0" w:line="240" w:lineRule="auto"/>
        <w:rPr>
          <w:rFonts w:ascii="Times New Roman" w:hAnsi="Times New Roman" w:cs="Times New Roman"/>
          <w:b/>
          <w:color w:val="222222"/>
          <w:lang w:val="en-US"/>
        </w:rPr>
      </w:pPr>
    </w:p>
    <w:p w:rsidR="00B916C8" w:rsidRDefault="00B916C8">
      <w:pPr>
        <w:rPr>
          <w:rFonts w:ascii="Times New Roman" w:eastAsia="Calibri" w:hAnsi="Times New Roman" w:cs="Times New Roman"/>
          <w:b/>
          <w:sz w:val="32"/>
          <w:szCs w:val="28"/>
          <w:lang w:val="en-US"/>
        </w:rPr>
      </w:pPr>
      <w:r>
        <w:rPr>
          <w:rFonts w:ascii="Times New Roman" w:eastAsia="Calibri" w:hAnsi="Times New Roman" w:cs="Times New Roman"/>
          <w:b/>
          <w:sz w:val="32"/>
          <w:szCs w:val="28"/>
          <w:lang w:val="en-US"/>
        </w:rPr>
        <w:br w:type="page"/>
      </w:r>
    </w:p>
    <w:p w:rsidR="00071120" w:rsidRPr="00FD6141" w:rsidRDefault="00071120" w:rsidP="002C1E50">
      <w:pPr>
        <w:spacing w:after="0" w:line="240" w:lineRule="auto"/>
        <w:jc w:val="center"/>
        <w:rPr>
          <w:rFonts w:ascii="Times New Roman" w:eastAsia="Calibri" w:hAnsi="Times New Roman" w:cs="Times New Roman"/>
          <w:b/>
          <w:sz w:val="32"/>
          <w:szCs w:val="28"/>
          <w:lang w:val="en-US"/>
        </w:rPr>
      </w:pPr>
      <w:r w:rsidRPr="00FD6141">
        <w:rPr>
          <w:rFonts w:ascii="Times New Roman" w:eastAsia="Calibri" w:hAnsi="Times New Roman" w:cs="Times New Roman"/>
          <w:b/>
          <w:sz w:val="32"/>
          <w:szCs w:val="28"/>
          <w:lang w:val="en-US"/>
        </w:rPr>
        <w:lastRenderedPageBreak/>
        <w:t>Agenda</w:t>
      </w:r>
    </w:p>
    <w:p w:rsidR="00071120" w:rsidRPr="00FD6141" w:rsidRDefault="00071120" w:rsidP="002C1E50">
      <w:pPr>
        <w:spacing w:after="0" w:line="240" w:lineRule="auto"/>
        <w:jc w:val="center"/>
        <w:rPr>
          <w:rFonts w:ascii="Times New Roman" w:eastAsia="Calibri" w:hAnsi="Times New Roman" w:cs="Times New Roman"/>
          <w:b/>
          <w:sz w:val="14"/>
          <w:szCs w:val="28"/>
          <w:lang w:val="en-US"/>
        </w:rPr>
      </w:pPr>
    </w:p>
    <w:p w:rsidR="00071120" w:rsidRPr="00FD6141" w:rsidRDefault="00071120" w:rsidP="002C1E50">
      <w:pPr>
        <w:spacing w:after="0" w:line="240" w:lineRule="auto"/>
        <w:ind w:left="3222" w:hanging="2970"/>
        <w:jc w:val="center"/>
        <w:rPr>
          <w:rFonts w:ascii="Times New Roman" w:eastAsia="Calibri" w:hAnsi="Times New Roman" w:cs="Times New Roman"/>
          <w:b/>
          <w:sz w:val="24"/>
          <w:szCs w:val="28"/>
          <w:lang w:val="en-US"/>
        </w:rPr>
      </w:pPr>
      <w:r w:rsidRPr="000C4067">
        <w:rPr>
          <w:rFonts w:ascii="Times New Roman" w:eastAsia="Calibri" w:hAnsi="Times New Roman" w:cs="Times New Roman"/>
          <w:b/>
          <w:noProof/>
          <w:sz w:val="28"/>
          <w:szCs w:val="28"/>
          <w:lang w:val="en-US"/>
        </w:rPr>
        <w:t>Thursday</w:t>
      </w:r>
      <w:r w:rsidR="000C4067">
        <w:rPr>
          <w:rFonts w:ascii="Times New Roman" w:eastAsia="Calibri" w:hAnsi="Times New Roman" w:cs="Times New Roman"/>
          <w:b/>
          <w:noProof/>
          <w:sz w:val="28"/>
          <w:szCs w:val="28"/>
          <w:lang w:val="en-US"/>
        </w:rPr>
        <w:t>,</w:t>
      </w:r>
      <w:r w:rsidRPr="00FD6141">
        <w:rPr>
          <w:rFonts w:ascii="Times New Roman" w:eastAsia="Calibri" w:hAnsi="Times New Roman" w:cs="Times New Roman"/>
          <w:b/>
          <w:sz w:val="28"/>
          <w:szCs w:val="28"/>
          <w:lang w:val="en-US"/>
        </w:rPr>
        <w:t xml:space="preserve"> June 15</w:t>
      </w:r>
      <w:r w:rsidR="000C4067" w:rsidRPr="000C4067">
        <w:rPr>
          <w:rFonts w:ascii="Times New Roman" w:eastAsia="Calibri" w:hAnsi="Times New Roman" w:cs="Times New Roman"/>
          <w:b/>
          <w:sz w:val="28"/>
          <w:szCs w:val="28"/>
          <w:vertAlign w:val="superscript"/>
          <w:lang w:val="en-US"/>
        </w:rPr>
        <w:t>th</w:t>
      </w:r>
      <w:r w:rsidRPr="00FD6141">
        <w:rPr>
          <w:rFonts w:ascii="Times New Roman" w:eastAsia="Calibri" w:hAnsi="Times New Roman" w:cs="Times New Roman"/>
          <w:b/>
          <w:sz w:val="28"/>
          <w:szCs w:val="28"/>
          <w:lang w:val="en-US"/>
        </w:rPr>
        <w:t>, 2017</w:t>
      </w:r>
      <w:r w:rsidRPr="00FD6141">
        <w:rPr>
          <w:rFonts w:ascii="Times New Roman" w:eastAsia="Calibri" w:hAnsi="Times New Roman" w:cs="Times New Roman"/>
          <w:b/>
          <w:sz w:val="24"/>
          <w:szCs w:val="28"/>
          <w:lang w:val="en-US"/>
        </w:rPr>
        <w:t xml:space="preserve"> </w:t>
      </w:r>
    </w:p>
    <w:p w:rsidR="00071120" w:rsidRPr="00FD6141" w:rsidRDefault="00071120" w:rsidP="002C1E50">
      <w:pPr>
        <w:spacing w:after="0" w:line="240" w:lineRule="auto"/>
        <w:ind w:left="3222" w:hanging="2970"/>
        <w:jc w:val="center"/>
        <w:rPr>
          <w:rFonts w:ascii="Times New Roman" w:eastAsia="Calibri" w:hAnsi="Times New Roman" w:cs="Times New Roman"/>
          <w:sz w:val="24"/>
          <w:szCs w:val="28"/>
          <w:lang w:val="en-US"/>
        </w:rPr>
      </w:pPr>
      <w:r w:rsidRPr="00FD6141">
        <w:rPr>
          <w:rFonts w:ascii="Times New Roman" w:eastAsia="Calibri" w:hAnsi="Times New Roman" w:cs="Times New Roman"/>
          <w:sz w:val="24"/>
          <w:szCs w:val="28"/>
          <w:lang w:val="en-US"/>
        </w:rPr>
        <w:t xml:space="preserve">140 </w:t>
      </w:r>
      <w:r w:rsidR="002C1E50">
        <w:rPr>
          <w:rFonts w:ascii="Times New Roman" w:eastAsia="Calibri" w:hAnsi="Times New Roman" w:cs="Times New Roman"/>
          <w:sz w:val="24"/>
          <w:szCs w:val="28"/>
          <w:lang w:val="en-US"/>
        </w:rPr>
        <w:t xml:space="preserve">The </w:t>
      </w:r>
      <w:r w:rsidRPr="00FD6141">
        <w:rPr>
          <w:rFonts w:ascii="Times New Roman" w:eastAsia="Calibri" w:hAnsi="Times New Roman" w:cs="Times New Roman"/>
          <w:sz w:val="24"/>
          <w:szCs w:val="28"/>
          <w:lang w:val="en-US"/>
        </w:rPr>
        <w:t>Fenway</w:t>
      </w:r>
      <w:r w:rsidR="002C1E50">
        <w:rPr>
          <w:rFonts w:ascii="Times New Roman" w:eastAsia="Calibri" w:hAnsi="Times New Roman" w:cs="Times New Roman"/>
          <w:sz w:val="24"/>
          <w:szCs w:val="28"/>
          <w:lang w:val="en-US"/>
        </w:rPr>
        <w:t>,</w:t>
      </w:r>
      <w:r w:rsidR="00A47F7E">
        <w:rPr>
          <w:rFonts w:ascii="Times New Roman" w:eastAsia="Calibri" w:hAnsi="Times New Roman" w:cs="Times New Roman"/>
          <w:sz w:val="24"/>
          <w:szCs w:val="28"/>
          <w:lang w:val="en-US"/>
        </w:rPr>
        <w:t xml:space="preserve"> Room 378,</w:t>
      </w:r>
      <w:r w:rsidRPr="00FD6141">
        <w:rPr>
          <w:rFonts w:ascii="Times New Roman" w:eastAsia="Calibri" w:hAnsi="Times New Roman" w:cs="Times New Roman"/>
          <w:sz w:val="24"/>
          <w:szCs w:val="28"/>
          <w:lang w:val="en-US"/>
        </w:rPr>
        <w:t xml:space="preserve"> Northeastern University, 360 Huntington Ave, Boston</w:t>
      </w:r>
    </w:p>
    <w:p w:rsidR="00071120" w:rsidRPr="00FD6141" w:rsidRDefault="00071120" w:rsidP="002C1E50">
      <w:pPr>
        <w:spacing w:after="0" w:line="240" w:lineRule="auto"/>
        <w:ind w:left="3222" w:hanging="2970"/>
        <w:jc w:val="center"/>
        <w:rPr>
          <w:rFonts w:ascii="Times New Roman" w:eastAsia="Calibri" w:hAnsi="Times New Roman" w:cs="Times New Roman"/>
          <w:sz w:val="24"/>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7910"/>
      </w:tblGrid>
      <w:tr w:rsidR="00071120" w:rsidRPr="00FD6141" w:rsidTr="00FD6141">
        <w:tc>
          <w:tcPr>
            <w:tcW w:w="1440" w:type="dxa"/>
          </w:tcPr>
          <w:p w:rsidR="00071120" w:rsidRPr="00FD6141" w:rsidRDefault="00071120" w:rsidP="002C1E50">
            <w:pPr>
              <w:ind w:right="87"/>
              <w:rPr>
                <w:rFonts w:ascii="Times New Roman" w:eastAsia="Calibri" w:hAnsi="Times New Roman" w:cs="Times New Roman"/>
                <w:b/>
                <w:sz w:val="21"/>
                <w:szCs w:val="21"/>
                <w:lang w:val="en-US"/>
              </w:rPr>
            </w:pPr>
            <w:r w:rsidRPr="00FD6141">
              <w:rPr>
                <w:rFonts w:ascii="Times New Roman" w:eastAsia="Calibri" w:hAnsi="Times New Roman" w:cs="Times New Roman"/>
                <w:b/>
                <w:sz w:val="21"/>
                <w:szCs w:val="21"/>
                <w:lang w:val="en-US"/>
              </w:rPr>
              <w:t>11:45-12:00</w:t>
            </w:r>
          </w:p>
        </w:tc>
        <w:tc>
          <w:tcPr>
            <w:tcW w:w="7910" w:type="dxa"/>
          </w:tcPr>
          <w:p w:rsidR="00071120" w:rsidRPr="00FD6141" w:rsidRDefault="00071120" w:rsidP="002C1E50">
            <w:pPr>
              <w:ind w:left="72"/>
              <w:rPr>
                <w:rFonts w:ascii="Times New Roman" w:hAnsi="Times New Roman" w:cs="Times New Roman"/>
                <w:sz w:val="21"/>
                <w:szCs w:val="21"/>
                <w:lang w:val="en-US"/>
              </w:rPr>
            </w:pPr>
            <w:r w:rsidRPr="00FD6141">
              <w:rPr>
                <w:rFonts w:ascii="Times New Roman" w:hAnsi="Times New Roman" w:cs="Times New Roman"/>
                <w:sz w:val="21"/>
                <w:szCs w:val="21"/>
                <w:lang w:val="en-US"/>
              </w:rPr>
              <w:t xml:space="preserve">Registration </w:t>
            </w:r>
          </w:p>
          <w:p w:rsidR="00FD6141" w:rsidRPr="00FD6141" w:rsidRDefault="00FD6141" w:rsidP="002C1E50">
            <w:pPr>
              <w:ind w:left="72"/>
              <w:rPr>
                <w:rFonts w:ascii="Times New Roman" w:eastAsia="Calibri" w:hAnsi="Times New Roman" w:cs="Times New Roman"/>
                <w:b/>
                <w:sz w:val="21"/>
                <w:szCs w:val="21"/>
                <w:lang w:val="en-US"/>
              </w:rPr>
            </w:pPr>
          </w:p>
        </w:tc>
      </w:tr>
      <w:tr w:rsidR="00071120" w:rsidRPr="00FD6141" w:rsidTr="00FD6141">
        <w:tc>
          <w:tcPr>
            <w:tcW w:w="1440" w:type="dxa"/>
          </w:tcPr>
          <w:p w:rsidR="00071120" w:rsidRPr="00FD6141" w:rsidRDefault="00071120" w:rsidP="002C1E50">
            <w:pPr>
              <w:ind w:right="87"/>
              <w:rPr>
                <w:rFonts w:ascii="Times New Roman" w:eastAsia="Calibri" w:hAnsi="Times New Roman" w:cs="Times New Roman"/>
                <w:b/>
                <w:sz w:val="21"/>
                <w:szCs w:val="21"/>
                <w:lang w:val="en-US"/>
              </w:rPr>
            </w:pPr>
            <w:r w:rsidRPr="00FD6141">
              <w:rPr>
                <w:rFonts w:ascii="Times New Roman" w:eastAsia="Calibri" w:hAnsi="Times New Roman" w:cs="Times New Roman"/>
                <w:b/>
                <w:sz w:val="21"/>
                <w:szCs w:val="21"/>
                <w:lang w:val="en-US"/>
              </w:rPr>
              <w:t>12:00-1:00</w:t>
            </w:r>
          </w:p>
        </w:tc>
        <w:tc>
          <w:tcPr>
            <w:tcW w:w="7910" w:type="dxa"/>
          </w:tcPr>
          <w:p w:rsidR="00071120" w:rsidRPr="00FD6141" w:rsidRDefault="00071120" w:rsidP="002C1E50">
            <w:pPr>
              <w:ind w:left="72"/>
              <w:rPr>
                <w:rFonts w:ascii="Times New Roman" w:eastAsia="Calibri" w:hAnsi="Times New Roman" w:cs="Times New Roman"/>
                <w:b/>
                <w:sz w:val="21"/>
                <w:szCs w:val="21"/>
                <w:lang w:val="en-US"/>
              </w:rPr>
            </w:pPr>
            <w:r w:rsidRPr="00FD6141">
              <w:rPr>
                <w:rFonts w:ascii="Times New Roman" w:eastAsia="Calibri" w:hAnsi="Times New Roman" w:cs="Times New Roman"/>
                <w:b/>
                <w:sz w:val="21"/>
                <w:szCs w:val="21"/>
                <w:lang w:val="en-US"/>
              </w:rPr>
              <w:t>Lunch</w:t>
            </w:r>
          </w:p>
          <w:p w:rsidR="00FD6141" w:rsidRPr="00FD6141" w:rsidRDefault="00FD6141" w:rsidP="002C1E50">
            <w:pPr>
              <w:ind w:left="72"/>
              <w:rPr>
                <w:rFonts w:ascii="Times New Roman" w:eastAsia="Calibri" w:hAnsi="Times New Roman" w:cs="Times New Roman"/>
                <w:b/>
                <w:sz w:val="21"/>
                <w:szCs w:val="21"/>
                <w:lang w:val="en-US"/>
              </w:rPr>
            </w:pPr>
          </w:p>
        </w:tc>
      </w:tr>
      <w:tr w:rsidR="00071120" w:rsidRPr="00FD6141" w:rsidTr="00FD6141">
        <w:tc>
          <w:tcPr>
            <w:tcW w:w="1440" w:type="dxa"/>
          </w:tcPr>
          <w:p w:rsidR="00071120" w:rsidRPr="00FD6141" w:rsidRDefault="00071120" w:rsidP="002C1E50">
            <w:pPr>
              <w:ind w:right="87"/>
              <w:rPr>
                <w:rFonts w:ascii="Times New Roman" w:eastAsia="Calibri" w:hAnsi="Times New Roman" w:cs="Times New Roman"/>
                <w:b/>
                <w:sz w:val="21"/>
                <w:szCs w:val="21"/>
                <w:lang w:val="en-US"/>
              </w:rPr>
            </w:pPr>
            <w:r w:rsidRPr="00FD6141">
              <w:rPr>
                <w:rFonts w:ascii="Times New Roman" w:eastAsia="Calibri" w:hAnsi="Times New Roman" w:cs="Times New Roman"/>
                <w:b/>
                <w:sz w:val="21"/>
                <w:szCs w:val="21"/>
                <w:lang w:val="en-US"/>
              </w:rPr>
              <w:t>1:00-1:15</w:t>
            </w:r>
          </w:p>
        </w:tc>
        <w:tc>
          <w:tcPr>
            <w:tcW w:w="7910" w:type="dxa"/>
          </w:tcPr>
          <w:p w:rsidR="00071120" w:rsidRPr="00FD6141" w:rsidRDefault="00071120" w:rsidP="002C1E50">
            <w:pPr>
              <w:pStyle w:val="Default"/>
              <w:ind w:left="72"/>
              <w:jc w:val="both"/>
              <w:rPr>
                <w:iCs/>
                <w:color w:val="auto"/>
                <w:sz w:val="21"/>
                <w:szCs w:val="21"/>
                <w:lang w:val="en-US"/>
              </w:rPr>
            </w:pPr>
            <w:r w:rsidRPr="00FD6141">
              <w:rPr>
                <w:color w:val="auto"/>
                <w:sz w:val="21"/>
                <w:szCs w:val="21"/>
                <w:lang w:val="en-US"/>
              </w:rPr>
              <w:t>Welcome.</w:t>
            </w:r>
            <w:r w:rsidRPr="00FD6141">
              <w:rPr>
                <w:b/>
                <w:color w:val="auto"/>
                <w:sz w:val="21"/>
                <w:szCs w:val="21"/>
                <w:lang w:val="en-US"/>
              </w:rPr>
              <w:t xml:space="preserve"> </w:t>
            </w:r>
            <w:r w:rsidRPr="00FD6141">
              <w:rPr>
                <w:b/>
                <w:iCs/>
                <w:color w:val="auto"/>
                <w:sz w:val="21"/>
                <w:szCs w:val="21"/>
                <w:lang w:val="en-US"/>
              </w:rPr>
              <w:t>Alvaro Cuervo Cazurra</w:t>
            </w:r>
            <w:r w:rsidRPr="00FD6141">
              <w:rPr>
                <w:color w:val="auto"/>
                <w:sz w:val="21"/>
                <w:szCs w:val="21"/>
                <w:lang w:val="en-US"/>
              </w:rPr>
              <w:t xml:space="preserve">, </w:t>
            </w:r>
            <w:r w:rsidRPr="00FD6141">
              <w:rPr>
                <w:iCs/>
                <w:color w:val="auto"/>
                <w:sz w:val="21"/>
                <w:szCs w:val="21"/>
                <w:lang w:val="en-US"/>
              </w:rPr>
              <w:t xml:space="preserve">Northeastern University; </w:t>
            </w:r>
            <w:r w:rsidRPr="00FD6141">
              <w:rPr>
                <w:b/>
                <w:iCs/>
                <w:color w:val="auto"/>
                <w:sz w:val="21"/>
                <w:szCs w:val="21"/>
                <w:lang w:val="en-US"/>
              </w:rPr>
              <w:t>Yadong Luo</w:t>
            </w:r>
            <w:r w:rsidRPr="00FD6141">
              <w:rPr>
                <w:color w:val="auto"/>
                <w:sz w:val="21"/>
                <w:szCs w:val="21"/>
                <w:lang w:val="en-US"/>
              </w:rPr>
              <w:t xml:space="preserve">, </w:t>
            </w:r>
            <w:r w:rsidRPr="00FD6141">
              <w:rPr>
                <w:iCs/>
                <w:color w:val="auto"/>
                <w:sz w:val="21"/>
                <w:szCs w:val="21"/>
                <w:lang w:val="en-US"/>
              </w:rPr>
              <w:t xml:space="preserve">University of Miami; </w:t>
            </w:r>
            <w:r w:rsidRPr="00FD6141">
              <w:rPr>
                <w:b/>
                <w:iCs/>
                <w:color w:val="auto"/>
                <w:sz w:val="21"/>
                <w:szCs w:val="21"/>
                <w:lang w:val="en-US"/>
              </w:rPr>
              <w:t>John Mezias</w:t>
            </w:r>
            <w:r w:rsidRPr="00FD6141">
              <w:rPr>
                <w:iCs/>
                <w:color w:val="auto"/>
                <w:sz w:val="21"/>
                <w:szCs w:val="21"/>
                <w:lang w:val="en-US"/>
              </w:rPr>
              <w:t xml:space="preserve">, University of Miami; </w:t>
            </w:r>
            <w:r w:rsidRPr="00FD6141">
              <w:rPr>
                <w:b/>
                <w:iCs/>
                <w:color w:val="auto"/>
                <w:sz w:val="21"/>
                <w:szCs w:val="21"/>
                <w:lang w:val="en-US"/>
              </w:rPr>
              <w:t>Ravi Ramamurti</w:t>
            </w:r>
            <w:r w:rsidRPr="00FD6141">
              <w:rPr>
                <w:iCs/>
                <w:color w:val="auto"/>
                <w:sz w:val="21"/>
                <w:szCs w:val="21"/>
                <w:lang w:val="en-US"/>
              </w:rPr>
              <w:t>, Northeastern University</w:t>
            </w:r>
          </w:p>
          <w:p w:rsidR="00FD6141" w:rsidRPr="00FD6141" w:rsidRDefault="00FD6141" w:rsidP="002C1E50">
            <w:pPr>
              <w:pStyle w:val="Default"/>
              <w:ind w:left="72"/>
              <w:jc w:val="both"/>
              <w:rPr>
                <w:rFonts w:eastAsia="Calibri"/>
                <w:b/>
                <w:sz w:val="21"/>
                <w:szCs w:val="21"/>
                <w:lang w:val="en-US"/>
              </w:rPr>
            </w:pPr>
          </w:p>
        </w:tc>
      </w:tr>
      <w:tr w:rsidR="00071120" w:rsidRPr="00FD6141" w:rsidTr="00FD6141">
        <w:tc>
          <w:tcPr>
            <w:tcW w:w="1440" w:type="dxa"/>
          </w:tcPr>
          <w:p w:rsidR="00071120" w:rsidRPr="00FD6141" w:rsidRDefault="00071120" w:rsidP="002C1E50">
            <w:pPr>
              <w:ind w:right="87"/>
              <w:rPr>
                <w:rFonts w:ascii="Times New Roman" w:eastAsia="Calibri" w:hAnsi="Times New Roman" w:cs="Times New Roman"/>
                <w:b/>
                <w:sz w:val="21"/>
                <w:szCs w:val="21"/>
                <w:lang w:val="en-US"/>
              </w:rPr>
            </w:pPr>
            <w:r w:rsidRPr="00FD6141">
              <w:rPr>
                <w:rFonts w:ascii="Times New Roman" w:eastAsia="Calibri" w:hAnsi="Times New Roman" w:cs="Times New Roman"/>
                <w:b/>
                <w:sz w:val="21"/>
                <w:szCs w:val="21"/>
                <w:lang w:val="en-US"/>
              </w:rPr>
              <w:t>1:15-2:45</w:t>
            </w:r>
          </w:p>
        </w:tc>
        <w:tc>
          <w:tcPr>
            <w:tcW w:w="7910" w:type="dxa"/>
          </w:tcPr>
          <w:p w:rsidR="00071120" w:rsidRPr="00FD6141" w:rsidRDefault="00071120" w:rsidP="002C1E50">
            <w:pPr>
              <w:ind w:left="72"/>
              <w:jc w:val="both"/>
              <w:rPr>
                <w:rFonts w:ascii="Times New Roman" w:eastAsia="Times New Roman" w:hAnsi="Times New Roman" w:cs="Times New Roman"/>
                <w:color w:val="000000"/>
                <w:sz w:val="21"/>
                <w:szCs w:val="21"/>
                <w:lang w:val="en-US"/>
              </w:rPr>
            </w:pPr>
            <w:r w:rsidRPr="00FD6141">
              <w:rPr>
                <w:rFonts w:ascii="Times New Roman" w:hAnsi="Times New Roman" w:cs="Times New Roman"/>
                <w:sz w:val="21"/>
                <w:szCs w:val="21"/>
                <w:lang w:val="en-US"/>
              </w:rPr>
              <w:t xml:space="preserve">Panel 1. </w:t>
            </w:r>
            <w:r w:rsidRPr="00FD6141">
              <w:rPr>
                <w:rFonts w:ascii="Times New Roman" w:eastAsia="Times New Roman" w:hAnsi="Times New Roman" w:cs="Times New Roman"/>
                <w:b/>
                <w:color w:val="000000"/>
                <w:sz w:val="21"/>
                <w:szCs w:val="21"/>
                <w:lang w:val="en-US"/>
              </w:rPr>
              <w:t>Institutions</w:t>
            </w:r>
          </w:p>
          <w:p w:rsidR="00071120" w:rsidRPr="00FD6141" w:rsidRDefault="00071120" w:rsidP="002C1E50">
            <w:pPr>
              <w:ind w:left="72"/>
              <w:jc w:val="both"/>
              <w:rPr>
                <w:rFonts w:ascii="Times New Roman" w:hAnsi="Times New Roman" w:cs="Times New Roman"/>
                <w:sz w:val="21"/>
                <w:szCs w:val="21"/>
                <w:lang w:val="en-US"/>
              </w:rPr>
            </w:pPr>
            <w:r w:rsidRPr="00FD6141">
              <w:rPr>
                <w:rFonts w:ascii="Times New Roman" w:hAnsi="Times New Roman" w:cs="Times New Roman"/>
                <w:sz w:val="21"/>
                <w:szCs w:val="21"/>
                <w:lang w:val="en-US"/>
              </w:rPr>
              <w:t xml:space="preserve">Chair: </w:t>
            </w:r>
            <w:r w:rsidRPr="00B916C8">
              <w:rPr>
                <w:rFonts w:ascii="Times New Roman" w:hAnsi="Times New Roman" w:cs="Times New Roman"/>
                <w:b/>
                <w:noProof/>
                <w:sz w:val="21"/>
                <w:szCs w:val="21"/>
                <w:lang w:val="en-US"/>
              </w:rPr>
              <w:t>Elitsa</w:t>
            </w:r>
            <w:r w:rsidRPr="00FD6141">
              <w:rPr>
                <w:rFonts w:ascii="Times New Roman" w:hAnsi="Times New Roman" w:cs="Times New Roman"/>
                <w:b/>
                <w:sz w:val="21"/>
                <w:szCs w:val="21"/>
                <w:lang w:val="en-US"/>
              </w:rPr>
              <w:t xml:space="preserve"> Banalieva</w:t>
            </w:r>
            <w:r w:rsidRPr="00FD6141">
              <w:rPr>
                <w:rFonts w:ascii="Times New Roman" w:hAnsi="Times New Roman" w:cs="Times New Roman"/>
                <w:sz w:val="21"/>
                <w:szCs w:val="21"/>
                <w:lang w:val="en-US"/>
              </w:rPr>
              <w:t>, Northeastern University</w:t>
            </w:r>
          </w:p>
          <w:p w:rsidR="00071120" w:rsidRPr="00FD6141" w:rsidRDefault="00071120" w:rsidP="002C1E50">
            <w:pPr>
              <w:ind w:left="72"/>
              <w:jc w:val="both"/>
              <w:rPr>
                <w:rFonts w:ascii="Times New Roman" w:hAnsi="Times New Roman" w:cs="Times New Roman"/>
                <w:sz w:val="21"/>
                <w:szCs w:val="21"/>
                <w:lang w:val="en-US"/>
              </w:rPr>
            </w:pPr>
            <w:r w:rsidRPr="00FD6141">
              <w:rPr>
                <w:rFonts w:ascii="Times New Roman" w:hAnsi="Times New Roman" w:cs="Times New Roman"/>
                <w:i/>
                <w:sz w:val="21"/>
                <w:szCs w:val="21"/>
                <w:lang w:val="en-US"/>
              </w:rPr>
              <w:t>Charting New Territory: How the Distance Between Emerging and Advanced Economies Influences</w:t>
            </w:r>
            <w:r w:rsidRPr="00FD6141">
              <w:rPr>
                <w:rFonts w:ascii="Times New Roman" w:hAnsi="Times New Roman" w:cs="Times New Roman"/>
                <w:sz w:val="21"/>
                <w:szCs w:val="21"/>
                <w:lang w:val="en-US"/>
              </w:rPr>
              <w:t xml:space="preserve"> </w:t>
            </w:r>
            <w:r w:rsidRPr="00FD6141">
              <w:rPr>
                <w:rFonts w:ascii="Times New Roman" w:hAnsi="Times New Roman" w:cs="Times New Roman"/>
                <w:i/>
                <w:sz w:val="21"/>
                <w:szCs w:val="21"/>
                <w:lang w:val="en-US"/>
              </w:rPr>
              <w:t>EMNEs</w:t>
            </w:r>
            <w:r w:rsidRPr="00FD6141">
              <w:rPr>
                <w:rFonts w:ascii="Times New Roman" w:hAnsi="Times New Roman" w:cs="Times New Roman"/>
                <w:sz w:val="21"/>
                <w:szCs w:val="21"/>
                <w:lang w:val="en-US"/>
              </w:rPr>
              <w:t xml:space="preserve">.   </w:t>
            </w:r>
            <w:r w:rsidRPr="00FD6141">
              <w:rPr>
                <w:rFonts w:ascii="Times New Roman" w:hAnsi="Times New Roman" w:cs="Times New Roman"/>
                <w:b/>
                <w:sz w:val="21"/>
                <w:szCs w:val="21"/>
                <w:lang w:val="en-US"/>
              </w:rPr>
              <w:t>Johann Fortwengel</w:t>
            </w:r>
            <w:r w:rsidRPr="00FD6141">
              <w:rPr>
                <w:rFonts w:ascii="Times New Roman" w:hAnsi="Times New Roman" w:cs="Times New Roman"/>
                <w:sz w:val="21"/>
                <w:szCs w:val="21"/>
                <w:lang w:val="en-US"/>
              </w:rPr>
              <w:t xml:space="preserve">, King's College London; Gerhard Schnyder, King's College London; Tony Edwards, King's College London      </w:t>
            </w:r>
          </w:p>
          <w:p w:rsidR="00071120" w:rsidRPr="00FD6141" w:rsidRDefault="00071120" w:rsidP="002C1E50">
            <w:pPr>
              <w:ind w:left="72"/>
              <w:jc w:val="both"/>
              <w:rPr>
                <w:rFonts w:ascii="Times New Roman" w:hAnsi="Times New Roman" w:cs="Times New Roman"/>
                <w:sz w:val="21"/>
                <w:szCs w:val="21"/>
                <w:lang w:val="en-US"/>
              </w:rPr>
            </w:pPr>
            <w:r w:rsidRPr="00FD6141">
              <w:rPr>
                <w:rFonts w:ascii="Times New Roman" w:hAnsi="Times New Roman" w:cs="Times New Roman"/>
                <w:i/>
                <w:sz w:val="21"/>
                <w:szCs w:val="21"/>
                <w:lang w:val="en-US"/>
              </w:rPr>
              <w:t>Home Country Institutions and International Expansion of Emerging Market Firms.</w:t>
            </w:r>
            <w:r w:rsidRPr="00FD6141">
              <w:rPr>
                <w:rFonts w:ascii="Times New Roman" w:hAnsi="Times New Roman" w:cs="Times New Roman"/>
                <w:sz w:val="21"/>
                <w:szCs w:val="21"/>
                <w:lang w:val="en-US"/>
              </w:rPr>
              <w:t xml:space="preserve"> </w:t>
            </w:r>
            <w:r w:rsidRPr="00FD6141">
              <w:rPr>
                <w:rFonts w:ascii="Times New Roman" w:hAnsi="Times New Roman" w:cs="Times New Roman"/>
                <w:b/>
                <w:sz w:val="21"/>
                <w:szCs w:val="21"/>
                <w:lang w:val="en-US"/>
              </w:rPr>
              <w:t>N Nuruzzaman</w:t>
            </w:r>
            <w:r w:rsidRPr="00FD6141">
              <w:rPr>
                <w:rFonts w:ascii="Times New Roman" w:hAnsi="Times New Roman" w:cs="Times New Roman"/>
                <w:sz w:val="21"/>
                <w:szCs w:val="21"/>
                <w:lang w:val="en-US"/>
              </w:rPr>
              <w:t>,</w:t>
            </w:r>
            <w:r w:rsidRPr="00FD6141">
              <w:rPr>
                <w:rFonts w:ascii="Times New Roman" w:hAnsi="Times New Roman" w:cs="Times New Roman"/>
                <w:b/>
                <w:sz w:val="21"/>
                <w:szCs w:val="21"/>
                <w:lang w:val="en-US"/>
              </w:rPr>
              <w:t xml:space="preserve"> </w:t>
            </w:r>
            <w:r w:rsidRPr="00FD6141">
              <w:rPr>
                <w:rFonts w:ascii="Times New Roman" w:hAnsi="Times New Roman" w:cs="Times New Roman"/>
                <w:sz w:val="21"/>
                <w:szCs w:val="21"/>
                <w:lang w:val="en-US"/>
              </w:rPr>
              <w:t xml:space="preserve">Rutgers University; Deeksha Singh, Rutgers University; Ajai Gaur, Rutgers University       </w:t>
            </w:r>
          </w:p>
          <w:p w:rsidR="00071120" w:rsidRPr="00FD6141" w:rsidRDefault="00071120" w:rsidP="002C1E50">
            <w:pPr>
              <w:ind w:left="72"/>
              <w:jc w:val="both"/>
              <w:rPr>
                <w:rFonts w:ascii="Times New Roman" w:hAnsi="Times New Roman" w:cs="Times New Roman"/>
                <w:sz w:val="21"/>
                <w:szCs w:val="21"/>
                <w:lang w:val="en-US"/>
              </w:rPr>
            </w:pPr>
            <w:r w:rsidRPr="00FD6141">
              <w:rPr>
                <w:rFonts w:ascii="Times New Roman" w:hAnsi="Times New Roman" w:cs="Times New Roman"/>
                <w:i/>
                <w:sz w:val="21"/>
                <w:szCs w:val="21"/>
                <w:lang w:val="en-US"/>
              </w:rPr>
              <w:t>Home-country Influence on Firm-specific Advantages of Emerging Market Multinationals and their FDI Location Choice</w:t>
            </w:r>
            <w:r w:rsidRPr="00FD6141">
              <w:rPr>
                <w:rFonts w:ascii="Times New Roman" w:hAnsi="Times New Roman" w:cs="Times New Roman"/>
                <w:sz w:val="21"/>
                <w:szCs w:val="21"/>
                <w:lang w:val="en-US"/>
              </w:rPr>
              <w:t xml:space="preserve">.  </w:t>
            </w:r>
            <w:r w:rsidRPr="00FD6141">
              <w:rPr>
                <w:rFonts w:ascii="Times New Roman" w:hAnsi="Times New Roman" w:cs="Times New Roman"/>
                <w:b/>
                <w:sz w:val="21"/>
                <w:szCs w:val="21"/>
                <w:lang w:val="en-US"/>
              </w:rPr>
              <w:t>Rajeev Sawant</w:t>
            </w:r>
            <w:r w:rsidRPr="00FD6141">
              <w:rPr>
                <w:rFonts w:ascii="Times New Roman" w:hAnsi="Times New Roman" w:cs="Times New Roman"/>
                <w:sz w:val="21"/>
                <w:szCs w:val="21"/>
                <w:lang w:val="en-US"/>
              </w:rPr>
              <w:t xml:space="preserve">, Baruch College; Barclay James, Universidad San Francisco de Quito; Joshua Bendickson, East Carolina University  </w:t>
            </w:r>
          </w:p>
          <w:p w:rsidR="00FD6141" w:rsidRPr="00FD6141" w:rsidRDefault="00FD6141" w:rsidP="002C1E50">
            <w:pPr>
              <w:ind w:left="72"/>
              <w:jc w:val="both"/>
              <w:rPr>
                <w:rFonts w:ascii="Times New Roman" w:eastAsia="Calibri" w:hAnsi="Times New Roman" w:cs="Times New Roman"/>
                <w:b/>
                <w:sz w:val="21"/>
                <w:szCs w:val="21"/>
                <w:lang w:val="en-US"/>
              </w:rPr>
            </w:pPr>
          </w:p>
        </w:tc>
      </w:tr>
      <w:tr w:rsidR="00071120" w:rsidRPr="00FD6141" w:rsidTr="00FD6141">
        <w:tc>
          <w:tcPr>
            <w:tcW w:w="1440" w:type="dxa"/>
          </w:tcPr>
          <w:p w:rsidR="00071120" w:rsidRPr="00FD6141" w:rsidRDefault="00071120" w:rsidP="002C1E50">
            <w:pPr>
              <w:ind w:left="72" w:right="87"/>
              <w:rPr>
                <w:rFonts w:ascii="Times New Roman" w:eastAsia="Calibri" w:hAnsi="Times New Roman" w:cs="Times New Roman"/>
                <w:b/>
                <w:sz w:val="21"/>
                <w:szCs w:val="21"/>
                <w:lang w:val="en-US"/>
              </w:rPr>
            </w:pPr>
            <w:r w:rsidRPr="00FD6141">
              <w:rPr>
                <w:rFonts w:ascii="Times New Roman" w:eastAsia="Calibri" w:hAnsi="Times New Roman" w:cs="Times New Roman"/>
                <w:b/>
                <w:sz w:val="21"/>
                <w:szCs w:val="21"/>
                <w:lang w:val="en-US"/>
              </w:rPr>
              <w:t>2:45-3:00</w:t>
            </w:r>
          </w:p>
        </w:tc>
        <w:tc>
          <w:tcPr>
            <w:tcW w:w="7910" w:type="dxa"/>
          </w:tcPr>
          <w:p w:rsidR="00071120" w:rsidRPr="00FD6141" w:rsidRDefault="00071120" w:rsidP="002C1E50">
            <w:pPr>
              <w:ind w:left="72"/>
              <w:rPr>
                <w:rFonts w:ascii="Times New Roman" w:eastAsia="Calibri" w:hAnsi="Times New Roman" w:cs="Times New Roman"/>
                <w:b/>
                <w:sz w:val="21"/>
                <w:szCs w:val="21"/>
                <w:lang w:val="en-US"/>
              </w:rPr>
            </w:pPr>
            <w:r w:rsidRPr="00FD6141">
              <w:rPr>
                <w:rFonts w:ascii="Times New Roman" w:eastAsia="Calibri" w:hAnsi="Times New Roman" w:cs="Times New Roman"/>
                <w:b/>
                <w:sz w:val="21"/>
                <w:szCs w:val="21"/>
                <w:lang w:val="en-US"/>
              </w:rPr>
              <w:t>Break</w:t>
            </w:r>
          </w:p>
          <w:p w:rsidR="00FD6141" w:rsidRPr="00FD6141" w:rsidRDefault="00FD6141" w:rsidP="002C1E50">
            <w:pPr>
              <w:ind w:left="72"/>
              <w:rPr>
                <w:rFonts w:ascii="Times New Roman" w:eastAsia="Calibri" w:hAnsi="Times New Roman" w:cs="Times New Roman"/>
                <w:b/>
                <w:sz w:val="21"/>
                <w:szCs w:val="21"/>
                <w:lang w:val="en-US"/>
              </w:rPr>
            </w:pPr>
          </w:p>
        </w:tc>
      </w:tr>
      <w:tr w:rsidR="00071120" w:rsidRPr="00FD6141" w:rsidTr="00FD6141">
        <w:tc>
          <w:tcPr>
            <w:tcW w:w="1440" w:type="dxa"/>
          </w:tcPr>
          <w:p w:rsidR="00071120" w:rsidRPr="00FD6141" w:rsidRDefault="00071120" w:rsidP="002C1E50">
            <w:pPr>
              <w:ind w:left="72" w:right="87"/>
              <w:rPr>
                <w:rFonts w:ascii="Times New Roman" w:eastAsia="Calibri" w:hAnsi="Times New Roman" w:cs="Times New Roman"/>
                <w:b/>
                <w:sz w:val="21"/>
                <w:szCs w:val="21"/>
                <w:lang w:val="en-US"/>
              </w:rPr>
            </w:pPr>
            <w:r w:rsidRPr="00FD6141">
              <w:rPr>
                <w:rFonts w:ascii="Times New Roman" w:eastAsia="Calibri" w:hAnsi="Times New Roman" w:cs="Times New Roman"/>
                <w:b/>
                <w:sz w:val="21"/>
                <w:szCs w:val="21"/>
                <w:lang w:val="en-US"/>
              </w:rPr>
              <w:t>3:00-4:30</w:t>
            </w:r>
          </w:p>
        </w:tc>
        <w:tc>
          <w:tcPr>
            <w:tcW w:w="7910" w:type="dxa"/>
          </w:tcPr>
          <w:p w:rsidR="00071120" w:rsidRPr="00FD6141" w:rsidRDefault="00071120" w:rsidP="002C1E50">
            <w:pPr>
              <w:ind w:left="72"/>
              <w:jc w:val="both"/>
              <w:rPr>
                <w:rFonts w:ascii="Times New Roman" w:eastAsia="Times New Roman" w:hAnsi="Times New Roman" w:cs="Times New Roman"/>
                <w:color w:val="000000"/>
                <w:sz w:val="21"/>
                <w:szCs w:val="21"/>
                <w:lang w:val="en-US"/>
              </w:rPr>
            </w:pPr>
            <w:r w:rsidRPr="00FD6141">
              <w:rPr>
                <w:rFonts w:ascii="Times New Roman" w:hAnsi="Times New Roman" w:cs="Times New Roman"/>
                <w:sz w:val="21"/>
                <w:szCs w:val="21"/>
                <w:lang w:val="en-US"/>
              </w:rPr>
              <w:t xml:space="preserve">Panel 2. </w:t>
            </w:r>
            <w:r w:rsidRPr="00FD6141">
              <w:rPr>
                <w:rFonts w:ascii="Times New Roman" w:eastAsia="Times New Roman" w:hAnsi="Times New Roman" w:cs="Times New Roman"/>
                <w:b/>
                <w:color w:val="000000"/>
                <w:sz w:val="21"/>
                <w:szCs w:val="21"/>
                <w:lang w:val="en-US"/>
              </w:rPr>
              <w:t>Governance</w:t>
            </w:r>
          </w:p>
          <w:p w:rsidR="00071120" w:rsidRPr="00FD6141" w:rsidRDefault="00071120" w:rsidP="002C1E50">
            <w:pPr>
              <w:ind w:left="72"/>
              <w:jc w:val="both"/>
              <w:rPr>
                <w:rFonts w:ascii="Times New Roman" w:hAnsi="Times New Roman" w:cs="Times New Roman"/>
                <w:sz w:val="21"/>
                <w:szCs w:val="21"/>
                <w:lang w:val="en-US"/>
              </w:rPr>
            </w:pPr>
            <w:r w:rsidRPr="00FD6141">
              <w:rPr>
                <w:rFonts w:ascii="Times New Roman" w:hAnsi="Times New Roman" w:cs="Times New Roman"/>
                <w:sz w:val="21"/>
                <w:szCs w:val="21"/>
                <w:lang w:val="en-US"/>
              </w:rPr>
              <w:t xml:space="preserve">Chair: </w:t>
            </w:r>
            <w:r w:rsidR="00254475" w:rsidRPr="00254475">
              <w:rPr>
                <w:rFonts w:ascii="Times New Roman" w:hAnsi="Times New Roman" w:cs="Times New Roman"/>
                <w:b/>
                <w:sz w:val="21"/>
                <w:szCs w:val="21"/>
                <w:lang w:val="en-US"/>
              </w:rPr>
              <w:t>John Mezias</w:t>
            </w:r>
            <w:r w:rsidR="00254475">
              <w:rPr>
                <w:rFonts w:ascii="Times New Roman" w:hAnsi="Times New Roman" w:cs="Times New Roman"/>
                <w:sz w:val="21"/>
                <w:szCs w:val="21"/>
                <w:lang w:val="en-US"/>
              </w:rPr>
              <w:t>, University of Miami</w:t>
            </w:r>
          </w:p>
          <w:p w:rsidR="00071120" w:rsidRPr="00FD6141" w:rsidRDefault="00071120" w:rsidP="002C1E50">
            <w:pPr>
              <w:ind w:left="72"/>
              <w:jc w:val="both"/>
              <w:rPr>
                <w:rFonts w:ascii="Times New Roman" w:hAnsi="Times New Roman" w:cs="Times New Roman"/>
                <w:sz w:val="21"/>
                <w:szCs w:val="21"/>
                <w:lang w:val="en-US"/>
              </w:rPr>
            </w:pPr>
            <w:r w:rsidRPr="00FD6141">
              <w:rPr>
                <w:rFonts w:ascii="Times New Roman" w:hAnsi="Times New Roman" w:cs="Times New Roman"/>
                <w:i/>
                <w:sz w:val="21"/>
                <w:szCs w:val="21"/>
                <w:lang w:val="en-US"/>
              </w:rPr>
              <w:t>CEO-Chair Nationality in MNE Subsidiary: Implications for R&amp;D and Growth.</w:t>
            </w:r>
            <w:r w:rsidRPr="00FD6141">
              <w:rPr>
                <w:rFonts w:ascii="Times New Roman" w:hAnsi="Times New Roman" w:cs="Times New Roman"/>
                <w:sz w:val="21"/>
                <w:szCs w:val="21"/>
                <w:lang w:val="en-US"/>
              </w:rPr>
              <w:t xml:space="preserve"> </w:t>
            </w:r>
            <w:r w:rsidRPr="00FD6141">
              <w:rPr>
                <w:rFonts w:ascii="Times New Roman" w:hAnsi="Times New Roman" w:cs="Times New Roman"/>
                <w:b/>
                <w:sz w:val="21"/>
                <w:szCs w:val="21"/>
                <w:lang w:val="en-US"/>
              </w:rPr>
              <w:t>Mayank Sewak</w:t>
            </w:r>
            <w:r w:rsidRPr="00FD6141">
              <w:rPr>
                <w:rFonts w:ascii="Times New Roman" w:hAnsi="Times New Roman" w:cs="Times New Roman"/>
                <w:sz w:val="21"/>
                <w:szCs w:val="21"/>
                <w:lang w:val="en-US"/>
              </w:rPr>
              <w:t xml:space="preserve">, University of Massachusetts Amherst; Anurag Sharma, University of Massachusetts Amherst         </w:t>
            </w:r>
          </w:p>
          <w:p w:rsidR="00071120" w:rsidRPr="00FD6141" w:rsidRDefault="00071120" w:rsidP="002C1E50">
            <w:pPr>
              <w:ind w:left="72"/>
              <w:jc w:val="both"/>
              <w:rPr>
                <w:rFonts w:ascii="Times New Roman" w:hAnsi="Times New Roman" w:cs="Times New Roman"/>
                <w:sz w:val="21"/>
                <w:szCs w:val="21"/>
                <w:lang w:val="en-US"/>
              </w:rPr>
            </w:pPr>
            <w:r w:rsidRPr="00FD6141">
              <w:rPr>
                <w:rFonts w:ascii="Times New Roman" w:hAnsi="Times New Roman" w:cs="Times New Roman"/>
                <w:i/>
                <w:sz w:val="21"/>
                <w:szCs w:val="21"/>
                <w:lang w:val="en-US"/>
              </w:rPr>
              <w:t>State-Owned Enterprises as Multinationals: An Agency Approach.</w:t>
            </w:r>
            <w:r w:rsidRPr="00FD6141">
              <w:rPr>
                <w:rFonts w:ascii="Times New Roman" w:hAnsi="Times New Roman" w:cs="Times New Roman"/>
                <w:sz w:val="21"/>
                <w:szCs w:val="21"/>
                <w:lang w:val="en-US"/>
              </w:rPr>
              <w:t xml:space="preserve">   </w:t>
            </w:r>
            <w:r w:rsidRPr="00FD6141">
              <w:rPr>
                <w:rFonts w:ascii="Times New Roman" w:hAnsi="Times New Roman" w:cs="Times New Roman"/>
                <w:b/>
                <w:sz w:val="21"/>
                <w:szCs w:val="21"/>
                <w:lang w:val="en-US"/>
              </w:rPr>
              <w:t>Aldo Musacchio</w:t>
            </w:r>
            <w:r w:rsidRPr="00FD6141">
              <w:rPr>
                <w:rFonts w:ascii="Times New Roman" w:hAnsi="Times New Roman" w:cs="Times New Roman"/>
                <w:sz w:val="21"/>
                <w:szCs w:val="21"/>
                <w:lang w:val="en-US"/>
              </w:rPr>
              <w:t xml:space="preserve">, Brandeis University; Pedro Makhoul, Brandeis University; Sergio G. Lazzarini, </w:t>
            </w:r>
            <w:r w:rsidRPr="00B916C8">
              <w:rPr>
                <w:rFonts w:ascii="Times New Roman" w:hAnsi="Times New Roman" w:cs="Times New Roman"/>
                <w:noProof/>
                <w:sz w:val="21"/>
                <w:szCs w:val="21"/>
                <w:lang w:val="en-US"/>
              </w:rPr>
              <w:t>Insper</w:t>
            </w:r>
            <w:r w:rsidRPr="00FD6141">
              <w:rPr>
                <w:rFonts w:ascii="Times New Roman" w:hAnsi="Times New Roman" w:cs="Times New Roman"/>
                <w:sz w:val="21"/>
                <w:szCs w:val="21"/>
                <w:lang w:val="en-US"/>
              </w:rPr>
              <w:t xml:space="preserve">     </w:t>
            </w:r>
          </w:p>
          <w:p w:rsidR="00071120" w:rsidRPr="00FD6141" w:rsidRDefault="00071120" w:rsidP="002C1E50">
            <w:pPr>
              <w:ind w:left="72"/>
              <w:jc w:val="both"/>
              <w:rPr>
                <w:rFonts w:ascii="Times New Roman" w:hAnsi="Times New Roman" w:cs="Times New Roman"/>
                <w:sz w:val="21"/>
                <w:szCs w:val="21"/>
                <w:lang w:val="en-US"/>
              </w:rPr>
            </w:pPr>
            <w:r w:rsidRPr="00FD6141">
              <w:rPr>
                <w:rFonts w:ascii="Times New Roman" w:hAnsi="Times New Roman" w:cs="Times New Roman"/>
                <w:i/>
                <w:sz w:val="21"/>
                <w:szCs w:val="21"/>
                <w:lang w:val="en-US"/>
              </w:rPr>
              <w:t>What Are the Impacts of Business Group Affiliation on the Strategic Asset Seeking Orientation of Chinese MNEs?</w:t>
            </w:r>
            <w:r w:rsidRPr="00FD6141">
              <w:rPr>
                <w:rFonts w:ascii="Times New Roman" w:hAnsi="Times New Roman" w:cs="Times New Roman"/>
                <w:sz w:val="21"/>
                <w:szCs w:val="21"/>
                <w:lang w:val="en-US"/>
              </w:rPr>
              <w:t xml:space="preserve">   </w:t>
            </w:r>
            <w:r w:rsidRPr="00FD6141">
              <w:rPr>
                <w:rFonts w:ascii="Times New Roman" w:hAnsi="Times New Roman" w:cs="Times New Roman"/>
                <w:b/>
                <w:sz w:val="21"/>
                <w:szCs w:val="21"/>
                <w:lang w:val="en-US"/>
              </w:rPr>
              <w:t>Xinwei Shi</w:t>
            </w:r>
            <w:r w:rsidRPr="00FD6141">
              <w:rPr>
                <w:rFonts w:ascii="Times New Roman" w:hAnsi="Times New Roman" w:cs="Times New Roman"/>
                <w:sz w:val="21"/>
                <w:szCs w:val="21"/>
                <w:lang w:val="en-US"/>
              </w:rPr>
              <w:t xml:space="preserve">, Durham University; Dylan Sutherland, Durham University </w:t>
            </w:r>
          </w:p>
          <w:p w:rsidR="00FD6141" w:rsidRPr="00FD6141" w:rsidRDefault="00FD6141" w:rsidP="002C1E50">
            <w:pPr>
              <w:ind w:left="72"/>
              <w:jc w:val="both"/>
              <w:rPr>
                <w:rFonts w:ascii="Times New Roman" w:eastAsia="Calibri" w:hAnsi="Times New Roman" w:cs="Times New Roman"/>
                <w:b/>
                <w:sz w:val="21"/>
                <w:szCs w:val="21"/>
                <w:lang w:val="en-US"/>
              </w:rPr>
            </w:pPr>
          </w:p>
        </w:tc>
      </w:tr>
      <w:tr w:rsidR="00071120" w:rsidRPr="00FD6141" w:rsidTr="00FD6141">
        <w:tc>
          <w:tcPr>
            <w:tcW w:w="1440" w:type="dxa"/>
          </w:tcPr>
          <w:p w:rsidR="00071120" w:rsidRPr="00FD6141" w:rsidRDefault="00071120" w:rsidP="002C1E50">
            <w:pPr>
              <w:ind w:left="72" w:right="87"/>
              <w:rPr>
                <w:rFonts w:ascii="Times New Roman" w:eastAsia="Calibri" w:hAnsi="Times New Roman" w:cs="Times New Roman"/>
                <w:b/>
                <w:sz w:val="21"/>
                <w:szCs w:val="21"/>
                <w:lang w:val="en-US"/>
              </w:rPr>
            </w:pPr>
            <w:r w:rsidRPr="00FD6141">
              <w:rPr>
                <w:rFonts w:ascii="Times New Roman" w:eastAsia="Calibri" w:hAnsi="Times New Roman" w:cs="Times New Roman"/>
                <w:b/>
                <w:sz w:val="21"/>
                <w:szCs w:val="21"/>
                <w:lang w:val="en-US"/>
              </w:rPr>
              <w:t>4:30-4:45</w:t>
            </w:r>
          </w:p>
        </w:tc>
        <w:tc>
          <w:tcPr>
            <w:tcW w:w="7910" w:type="dxa"/>
          </w:tcPr>
          <w:p w:rsidR="00071120" w:rsidRPr="00FD6141" w:rsidRDefault="00071120" w:rsidP="002C1E50">
            <w:pPr>
              <w:ind w:left="72"/>
              <w:jc w:val="both"/>
              <w:rPr>
                <w:rFonts w:ascii="Times New Roman" w:eastAsia="Calibri" w:hAnsi="Times New Roman" w:cs="Times New Roman"/>
                <w:b/>
                <w:sz w:val="21"/>
                <w:szCs w:val="21"/>
                <w:lang w:val="en-US"/>
              </w:rPr>
            </w:pPr>
            <w:r w:rsidRPr="00FD6141">
              <w:rPr>
                <w:rFonts w:ascii="Times New Roman" w:eastAsia="Calibri" w:hAnsi="Times New Roman" w:cs="Times New Roman"/>
                <w:b/>
                <w:sz w:val="21"/>
                <w:szCs w:val="21"/>
                <w:lang w:val="en-US"/>
              </w:rPr>
              <w:t>Break</w:t>
            </w:r>
          </w:p>
          <w:p w:rsidR="00FD6141" w:rsidRPr="00FD6141" w:rsidRDefault="00FD6141" w:rsidP="002C1E50">
            <w:pPr>
              <w:ind w:left="72"/>
              <w:jc w:val="both"/>
              <w:rPr>
                <w:rFonts w:ascii="Times New Roman" w:eastAsia="Calibri" w:hAnsi="Times New Roman" w:cs="Times New Roman"/>
                <w:b/>
                <w:sz w:val="21"/>
                <w:szCs w:val="21"/>
                <w:lang w:val="en-US"/>
              </w:rPr>
            </w:pPr>
          </w:p>
        </w:tc>
      </w:tr>
      <w:tr w:rsidR="00071120" w:rsidRPr="00FD6141" w:rsidTr="00FD6141">
        <w:tc>
          <w:tcPr>
            <w:tcW w:w="1440" w:type="dxa"/>
          </w:tcPr>
          <w:p w:rsidR="00071120" w:rsidRPr="00FD6141" w:rsidRDefault="00071120" w:rsidP="002C1E50">
            <w:pPr>
              <w:ind w:left="72" w:right="87"/>
              <w:rPr>
                <w:rFonts w:ascii="Times New Roman" w:eastAsia="Calibri" w:hAnsi="Times New Roman" w:cs="Times New Roman"/>
                <w:b/>
                <w:sz w:val="21"/>
                <w:szCs w:val="21"/>
                <w:lang w:val="en-US"/>
              </w:rPr>
            </w:pPr>
            <w:r w:rsidRPr="00FD6141">
              <w:rPr>
                <w:rFonts w:ascii="Times New Roman" w:eastAsia="Calibri" w:hAnsi="Times New Roman" w:cs="Times New Roman"/>
                <w:b/>
                <w:sz w:val="21"/>
                <w:szCs w:val="21"/>
                <w:lang w:val="en-US"/>
              </w:rPr>
              <w:t>4:45-5:30</w:t>
            </w:r>
          </w:p>
        </w:tc>
        <w:tc>
          <w:tcPr>
            <w:tcW w:w="7910" w:type="dxa"/>
          </w:tcPr>
          <w:p w:rsidR="00071120" w:rsidRPr="00FD6141" w:rsidRDefault="00071120" w:rsidP="002C1E50">
            <w:pPr>
              <w:pStyle w:val="Default"/>
              <w:ind w:left="72"/>
              <w:jc w:val="both"/>
              <w:rPr>
                <w:color w:val="auto"/>
                <w:sz w:val="21"/>
                <w:szCs w:val="21"/>
                <w:lang w:val="en-US"/>
              </w:rPr>
            </w:pPr>
            <w:r w:rsidRPr="00FD6141">
              <w:rPr>
                <w:color w:val="auto"/>
                <w:sz w:val="21"/>
                <w:szCs w:val="21"/>
                <w:lang w:val="en-US"/>
              </w:rPr>
              <w:t xml:space="preserve">Keynote speaker. </w:t>
            </w:r>
            <w:r w:rsidRPr="00FD6141">
              <w:rPr>
                <w:b/>
                <w:color w:val="auto"/>
                <w:sz w:val="21"/>
                <w:szCs w:val="21"/>
                <w:lang w:val="en-US"/>
              </w:rPr>
              <w:t>Aravind Cherukuri</w:t>
            </w:r>
            <w:r w:rsidRPr="00FD6141">
              <w:rPr>
                <w:color w:val="auto"/>
                <w:sz w:val="21"/>
                <w:szCs w:val="21"/>
                <w:lang w:val="en-US"/>
              </w:rPr>
              <w:t>, Managing Director Asia Pacific, and Vice President, Ocean Spray International</w:t>
            </w:r>
          </w:p>
          <w:p w:rsidR="00FD6141" w:rsidRPr="00FD6141" w:rsidRDefault="00FD6141" w:rsidP="002C1E50">
            <w:pPr>
              <w:pStyle w:val="Default"/>
              <w:ind w:left="72"/>
              <w:jc w:val="both"/>
              <w:rPr>
                <w:rFonts w:eastAsia="Calibri"/>
                <w:b/>
                <w:sz w:val="21"/>
                <w:szCs w:val="21"/>
                <w:lang w:val="en-US"/>
              </w:rPr>
            </w:pPr>
          </w:p>
        </w:tc>
      </w:tr>
      <w:tr w:rsidR="00071120" w:rsidRPr="00FD6141" w:rsidTr="00FD6141">
        <w:tc>
          <w:tcPr>
            <w:tcW w:w="1440" w:type="dxa"/>
          </w:tcPr>
          <w:p w:rsidR="00071120" w:rsidRPr="00FD6141" w:rsidRDefault="00071120" w:rsidP="002C1E50">
            <w:pPr>
              <w:ind w:left="72" w:right="87"/>
              <w:rPr>
                <w:rFonts w:ascii="Times New Roman" w:eastAsia="Calibri" w:hAnsi="Times New Roman" w:cs="Times New Roman"/>
                <w:b/>
                <w:sz w:val="21"/>
                <w:szCs w:val="21"/>
                <w:lang w:val="en-US"/>
              </w:rPr>
            </w:pPr>
            <w:r w:rsidRPr="00FD6141">
              <w:rPr>
                <w:rFonts w:ascii="Times New Roman" w:eastAsia="Calibri" w:hAnsi="Times New Roman" w:cs="Times New Roman"/>
                <w:b/>
                <w:sz w:val="21"/>
                <w:szCs w:val="21"/>
                <w:lang w:val="en-US"/>
              </w:rPr>
              <w:t>5:30-5:45</w:t>
            </w:r>
          </w:p>
        </w:tc>
        <w:tc>
          <w:tcPr>
            <w:tcW w:w="7910" w:type="dxa"/>
          </w:tcPr>
          <w:p w:rsidR="00071120" w:rsidRPr="00FD6141" w:rsidRDefault="00071120" w:rsidP="002C1E50">
            <w:pPr>
              <w:ind w:left="72"/>
              <w:jc w:val="both"/>
              <w:rPr>
                <w:rFonts w:ascii="Times New Roman" w:hAnsi="Times New Roman" w:cs="Times New Roman"/>
                <w:sz w:val="21"/>
                <w:szCs w:val="21"/>
                <w:lang w:val="en-US"/>
              </w:rPr>
            </w:pPr>
            <w:r w:rsidRPr="00FD6141">
              <w:rPr>
                <w:rFonts w:ascii="Times New Roman" w:hAnsi="Times New Roman" w:cs="Times New Roman"/>
                <w:sz w:val="21"/>
                <w:szCs w:val="21"/>
                <w:lang w:val="en-US"/>
              </w:rPr>
              <w:t>Walk to the restaurant.</w:t>
            </w:r>
          </w:p>
          <w:p w:rsidR="00FD6141" w:rsidRPr="00FD6141" w:rsidRDefault="00FD6141" w:rsidP="002C1E50">
            <w:pPr>
              <w:ind w:left="72"/>
              <w:jc w:val="both"/>
              <w:rPr>
                <w:rFonts w:ascii="Times New Roman" w:eastAsia="Calibri" w:hAnsi="Times New Roman" w:cs="Times New Roman"/>
                <w:b/>
                <w:sz w:val="21"/>
                <w:szCs w:val="21"/>
                <w:lang w:val="en-US"/>
              </w:rPr>
            </w:pPr>
          </w:p>
        </w:tc>
      </w:tr>
      <w:tr w:rsidR="00071120" w:rsidRPr="00FD6141" w:rsidTr="00FD6141">
        <w:tc>
          <w:tcPr>
            <w:tcW w:w="1440" w:type="dxa"/>
          </w:tcPr>
          <w:p w:rsidR="00071120" w:rsidRPr="00FD6141" w:rsidRDefault="00071120" w:rsidP="002C1E50">
            <w:pPr>
              <w:ind w:left="72" w:right="87"/>
              <w:rPr>
                <w:rFonts w:ascii="Times New Roman" w:eastAsia="Calibri" w:hAnsi="Times New Roman" w:cs="Times New Roman"/>
                <w:b/>
                <w:sz w:val="21"/>
                <w:szCs w:val="21"/>
                <w:lang w:val="en-US"/>
              </w:rPr>
            </w:pPr>
            <w:r w:rsidRPr="00FD6141">
              <w:rPr>
                <w:rFonts w:ascii="Times New Roman" w:eastAsia="Calibri" w:hAnsi="Times New Roman" w:cs="Times New Roman"/>
                <w:b/>
                <w:sz w:val="21"/>
                <w:szCs w:val="21"/>
                <w:lang w:val="en-US"/>
              </w:rPr>
              <w:t>6:00-8:00</w:t>
            </w:r>
          </w:p>
        </w:tc>
        <w:tc>
          <w:tcPr>
            <w:tcW w:w="7910" w:type="dxa"/>
          </w:tcPr>
          <w:p w:rsidR="00071120" w:rsidRPr="00FD6141" w:rsidRDefault="00071120" w:rsidP="002C1E50">
            <w:pPr>
              <w:ind w:left="72"/>
              <w:jc w:val="both"/>
              <w:rPr>
                <w:rFonts w:ascii="Times New Roman" w:eastAsia="Calibri" w:hAnsi="Times New Roman" w:cs="Times New Roman"/>
                <w:sz w:val="21"/>
                <w:szCs w:val="21"/>
                <w:lang w:val="en-US"/>
              </w:rPr>
            </w:pPr>
            <w:r w:rsidRPr="00FD6141">
              <w:rPr>
                <w:rFonts w:ascii="Times New Roman" w:hAnsi="Times New Roman" w:cs="Times New Roman"/>
                <w:sz w:val="21"/>
                <w:szCs w:val="21"/>
                <w:lang w:val="en-US"/>
              </w:rPr>
              <w:t>Dinner (by invitation). Alumni Center.</w:t>
            </w:r>
          </w:p>
        </w:tc>
      </w:tr>
    </w:tbl>
    <w:p w:rsidR="00B916C8" w:rsidRDefault="00B916C8" w:rsidP="00B916C8">
      <w:pPr>
        <w:spacing w:after="0" w:line="240" w:lineRule="auto"/>
        <w:rPr>
          <w:rFonts w:ascii="Times New Roman" w:eastAsia="Calibri" w:hAnsi="Times New Roman" w:cs="Times New Roman"/>
          <w:sz w:val="16"/>
          <w:lang w:val="en-US"/>
        </w:rPr>
      </w:pPr>
    </w:p>
    <w:p w:rsidR="00B916C8" w:rsidRPr="00957852" w:rsidRDefault="00B916C8" w:rsidP="00B916C8">
      <w:pPr>
        <w:spacing w:after="0" w:line="240" w:lineRule="auto"/>
        <w:rPr>
          <w:rFonts w:ascii="Times New Roman" w:eastAsia="Calibri" w:hAnsi="Times New Roman" w:cs="Times New Roman"/>
          <w:sz w:val="16"/>
          <w:lang w:val="en-US"/>
        </w:rPr>
      </w:pPr>
      <w:r w:rsidRPr="00957852">
        <w:rPr>
          <w:rFonts w:ascii="Times New Roman" w:eastAsia="Calibri" w:hAnsi="Times New Roman" w:cs="Times New Roman"/>
          <w:sz w:val="16"/>
          <w:lang w:val="en-US"/>
        </w:rPr>
        <w:t xml:space="preserve">Note: Authors whose name appears in bold will be presenting at the </w:t>
      </w:r>
      <w:r w:rsidR="00B03C43">
        <w:rPr>
          <w:rFonts w:ascii="Times New Roman" w:eastAsia="Calibri" w:hAnsi="Times New Roman" w:cs="Times New Roman"/>
          <w:sz w:val="16"/>
          <w:lang w:val="en-US"/>
        </w:rPr>
        <w:t>conference</w:t>
      </w:r>
      <w:r w:rsidRPr="00957852">
        <w:rPr>
          <w:rFonts w:ascii="Times New Roman" w:eastAsia="Calibri" w:hAnsi="Times New Roman" w:cs="Times New Roman"/>
          <w:sz w:val="16"/>
          <w:lang w:val="en-US"/>
        </w:rPr>
        <w:t xml:space="preserve">. </w:t>
      </w:r>
    </w:p>
    <w:p w:rsidR="002C1E50" w:rsidRDefault="002C1E50" w:rsidP="002C1E50">
      <w:pPr>
        <w:pStyle w:val="Default"/>
        <w:jc w:val="center"/>
        <w:rPr>
          <w:b/>
          <w:color w:val="auto"/>
          <w:sz w:val="28"/>
        </w:rPr>
      </w:pPr>
      <w:r>
        <w:rPr>
          <w:b/>
          <w:color w:val="auto"/>
          <w:sz w:val="28"/>
        </w:rPr>
        <w:lastRenderedPageBreak/>
        <w:t>Agenda</w:t>
      </w:r>
    </w:p>
    <w:p w:rsidR="00071120" w:rsidRPr="00FD6141" w:rsidRDefault="002C1E50" w:rsidP="002C1E50">
      <w:pPr>
        <w:pStyle w:val="Default"/>
        <w:jc w:val="center"/>
        <w:rPr>
          <w:b/>
          <w:color w:val="auto"/>
          <w:sz w:val="28"/>
        </w:rPr>
      </w:pPr>
      <w:r w:rsidRPr="000C4067">
        <w:rPr>
          <w:b/>
          <w:noProof/>
          <w:color w:val="auto"/>
          <w:sz w:val="28"/>
        </w:rPr>
        <w:t>Friday</w:t>
      </w:r>
      <w:r w:rsidR="000C4067">
        <w:rPr>
          <w:b/>
          <w:noProof/>
          <w:color w:val="auto"/>
          <w:sz w:val="28"/>
        </w:rPr>
        <w:t>,</w:t>
      </w:r>
      <w:r>
        <w:rPr>
          <w:b/>
          <w:color w:val="auto"/>
          <w:sz w:val="28"/>
        </w:rPr>
        <w:t xml:space="preserve"> June 16</w:t>
      </w:r>
      <w:r w:rsidR="000C4067" w:rsidRPr="000C4067">
        <w:rPr>
          <w:b/>
          <w:color w:val="auto"/>
          <w:sz w:val="28"/>
          <w:vertAlign w:val="superscript"/>
        </w:rPr>
        <w:t>th</w:t>
      </w:r>
      <w:r>
        <w:rPr>
          <w:b/>
          <w:color w:val="auto"/>
          <w:sz w:val="28"/>
        </w:rPr>
        <w:t>, 2017</w:t>
      </w:r>
      <w:r w:rsidR="005E01F7" w:rsidRPr="00FD6141">
        <w:rPr>
          <w:b/>
          <w:color w:val="auto"/>
          <w:sz w:val="28"/>
        </w:rPr>
        <w:t xml:space="preserve"> </w:t>
      </w:r>
    </w:p>
    <w:p w:rsidR="005E01F7" w:rsidRPr="00FD6141" w:rsidRDefault="00917275" w:rsidP="002C1E50">
      <w:pPr>
        <w:pStyle w:val="Default"/>
        <w:jc w:val="center"/>
        <w:rPr>
          <w:b/>
          <w:color w:val="auto"/>
        </w:rPr>
      </w:pPr>
      <w:r>
        <w:rPr>
          <w:color w:val="auto"/>
        </w:rPr>
        <w:t xml:space="preserve">Egan Research Building, </w:t>
      </w:r>
      <w:r w:rsidR="005E01F7" w:rsidRPr="00FD6141">
        <w:rPr>
          <w:color w:val="auto"/>
        </w:rPr>
        <w:t xml:space="preserve">Raytheon </w:t>
      </w:r>
      <w:r w:rsidR="002C1E50">
        <w:rPr>
          <w:color w:val="auto"/>
        </w:rPr>
        <w:t xml:space="preserve">Amphitheater, </w:t>
      </w:r>
      <w:r w:rsidR="005E01F7" w:rsidRPr="00FD6141">
        <w:rPr>
          <w:color w:val="auto"/>
        </w:rPr>
        <w:t>Northeastern University</w:t>
      </w:r>
      <w:r w:rsidR="002C1E50">
        <w:rPr>
          <w:color w:val="auto"/>
        </w:rPr>
        <w:t>, Boston</w:t>
      </w:r>
    </w:p>
    <w:p w:rsidR="005E01F7" w:rsidRPr="00FD6141" w:rsidRDefault="005E01F7" w:rsidP="002C1E50">
      <w:pPr>
        <w:spacing w:after="0" w:line="240" w:lineRule="auto"/>
        <w:ind w:left="900"/>
        <w:rPr>
          <w:rFonts w:ascii="Times New Roman" w:eastAsia="Calibri" w:hAnsi="Times New Roman" w:cs="Times New Roman"/>
          <w:b/>
          <w:sz w:val="28"/>
          <w:lang w:val="en-US"/>
        </w:rPr>
      </w:pPr>
    </w:p>
    <w:tbl>
      <w:tblPr>
        <w:tblW w:w="9360" w:type="dxa"/>
        <w:tblInd w:w="-90" w:type="dxa"/>
        <w:tblLook w:val="0000" w:firstRow="0" w:lastRow="0" w:firstColumn="0" w:lastColumn="0" w:noHBand="0" w:noVBand="0"/>
      </w:tblPr>
      <w:tblGrid>
        <w:gridCol w:w="1440"/>
        <w:gridCol w:w="7920"/>
      </w:tblGrid>
      <w:tr w:rsidR="005E01F7" w:rsidRPr="00FD6141" w:rsidTr="00FD6141">
        <w:tc>
          <w:tcPr>
            <w:tcW w:w="1440" w:type="dxa"/>
          </w:tcPr>
          <w:p w:rsidR="005E01F7" w:rsidRPr="00FD6141" w:rsidRDefault="005E01F7" w:rsidP="002C1E50">
            <w:pPr>
              <w:spacing w:after="0" w:line="240" w:lineRule="auto"/>
              <w:rPr>
                <w:rFonts w:ascii="Times New Roman" w:eastAsia="Calibri" w:hAnsi="Times New Roman" w:cs="Times New Roman"/>
                <w:b/>
                <w:sz w:val="21"/>
                <w:szCs w:val="21"/>
                <w:lang w:val="en-US"/>
              </w:rPr>
            </w:pPr>
            <w:r w:rsidRPr="00FD6141">
              <w:rPr>
                <w:rFonts w:ascii="Times New Roman" w:eastAsia="Calibri" w:hAnsi="Times New Roman" w:cs="Times New Roman"/>
                <w:b/>
                <w:sz w:val="21"/>
                <w:szCs w:val="21"/>
                <w:lang w:val="en-US"/>
              </w:rPr>
              <w:t>8:30-8:45</w:t>
            </w:r>
          </w:p>
        </w:tc>
        <w:tc>
          <w:tcPr>
            <w:tcW w:w="7920" w:type="dxa"/>
          </w:tcPr>
          <w:p w:rsidR="005E01F7" w:rsidRPr="00FD6141" w:rsidRDefault="005E01F7" w:rsidP="002C1E50">
            <w:pPr>
              <w:spacing w:after="0" w:line="240" w:lineRule="auto"/>
              <w:rPr>
                <w:rFonts w:ascii="Times New Roman" w:hAnsi="Times New Roman" w:cs="Times New Roman"/>
                <w:sz w:val="21"/>
                <w:szCs w:val="21"/>
                <w:lang w:val="en-US"/>
              </w:rPr>
            </w:pPr>
            <w:r w:rsidRPr="00FD6141">
              <w:rPr>
                <w:rFonts w:ascii="Times New Roman" w:hAnsi="Times New Roman" w:cs="Times New Roman"/>
                <w:sz w:val="21"/>
                <w:szCs w:val="21"/>
                <w:lang w:val="en-US"/>
              </w:rPr>
              <w:t xml:space="preserve">Welcome, Dean </w:t>
            </w:r>
            <w:r w:rsidRPr="00FD6141">
              <w:rPr>
                <w:rFonts w:ascii="Times New Roman" w:hAnsi="Times New Roman" w:cs="Times New Roman"/>
                <w:b/>
                <w:sz w:val="21"/>
                <w:szCs w:val="21"/>
                <w:lang w:val="en-US"/>
              </w:rPr>
              <w:t>Hugh Courtney</w:t>
            </w:r>
            <w:r w:rsidRPr="00FD6141">
              <w:rPr>
                <w:rFonts w:ascii="Times New Roman" w:hAnsi="Times New Roman" w:cs="Times New Roman"/>
                <w:sz w:val="21"/>
                <w:szCs w:val="21"/>
                <w:lang w:val="en-US"/>
              </w:rPr>
              <w:t>, Northeastern University</w:t>
            </w:r>
          </w:p>
          <w:p w:rsidR="00FD6141" w:rsidRPr="00FD6141" w:rsidRDefault="00FD6141" w:rsidP="002C1E50">
            <w:pPr>
              <w:spacing w:after="0" w:line="240" w:lineRule="auto"/>
              <w:rPr>
                <w:rFonts w:ascii="Times New Roman" w:eastAsia="Calibri" w:hAnsi="Times New Roman" w:cs="Times New Roman"/>
                <w:b/>
                <w:sz w:val="21"/>
                <w:szCs w:val="21"/>
                <w:lang w:val="en-US"/>
              </w:rPr>
            </w:pPr>
          </w:p>
        </w:tc>
      </w:tr>
      <w:tr w:rsidR="005E01F7" w:rsidRPr="00FD6141" w:rsidTr="00FD6141">
        <w:tc>
          <w:tcPr>
            <w:tcW w:w="1440" w:type="dxa"/>
          </w:tcPr>
          <w:p w:rsidR="005E01F7" w:rsidRPr="00FD6141" w:rsidRDefault="005E01F7" w:rsidP="002C1E50">
            <w:pPr>
              <w:spacing w:after="0" w:line="240" w:lineRule="auto"/>
              <w:rPr>
                <w:rFonts w:ascii="Times New Roman" w:eastAsia="Calibri" w:hAnsi="Times New Roman" w:cs="Times New Roman"/>
                <w:b/>
                <w:sz w:val="21"/>
                <w:szCs w:val="21"/>
                <w:lang w:val="en-US"/>
              </w:rPr>
            </w:pPr>
            <w:r w:rsidRPr="00FD6141">
              <w:rPr>
                <w:rFonts w:ascii="Times New Roman" w:eastAsia="Calibri" w:hAnsi="Times New Roman" w:cs="Times New Roman"/>
                <w:b/>
                <w:sz w:val="21"/>
                <w:szCs w:val="21"/>
                <w:lang w:val="en-US"/>
              </w:rPr>
              <w:t>8:45-10:15</w:t>
            </w:r>
          </w:p>
        </w:tc>
        <w:tc>
          <w:tcPr>
            <w:tcW w:w="7920" w:type="dxa"/>
          </w:tcPr>
          <w:p w:rsidR="005E01F7" w:rsidRPr="00FD6141" w:rsidRDefault="005E01F7" w:rsidP="002C1E50">
            <w:pPr>
              <w:spacing w:after="0" w:line="240" w:lineRule="auto"/>
              <w:jc w:val="both"/>
              <w:rPr>
                <w:rFonts w:ascii="Times New Roman" w:eastAsia="Times New Roman" w:hAnsi="Times New Roman" w:cs="Times New Roman"/>
                <w:color w:val="000000"/>
                <w:sz w:val="21"/>
                <w:szCs w:val="21"/>
                <w:lang w:val="en-US"/>
              </w:rPr>
            </w:pPr>
            <w:r w:rsidRPr="00FD6141">
              <w:rPr>
                <w:rFonts w:ascii="Times New Roman" w:hAnsi="Times New Roman" w:cs="Times New Roman"/>
                <w:sz w:val="21"/>
                <w:szCs w:val="21"/>
                <w:lang w:val="en-US"/>
              </w:rPr>
              <w:t xml:space="preserve">Panel 3. </w:t>
            </w:r>
            <w:r w:rsidRPr="00FD6141">
              <w:rPr>
                <w:rFonts w:ascii="Times New Roman" w:eastAsia="Times New Roman" w:hAnsi="Times New Roman" w:cs="Times New Roman"/>
                <w:b/>
                <w:color w:val="000000"/>
                <w:sz w:val="21"/>
                <w:szCs w:val="21"/>
                <w:lang w:val="en-US"/>
              </w:rPr>
              <w:t>Innovation and Internationalization</w:t>
            </w:r>
          </w:p>
          <w:p w:rsidR="005E01F7" w:rsidRPr="00FD6141" w:rsidRDefault="005E01F7" w:rsidP="002C1E50">
            <w:pPr>
              <w:pStyle w:val="Default"/>
              <w:jc w:val="both"/>
              <w:rPr>
                <w:color w:val="auto"/>
                <w:sz w:val="21"/>
                <w:szCs w:val="21"/>
              </w:rPr>
            </w:pPr>
            <w:r w:rsidRPr="00FD6141">
              <w:rPr>
                <w:color w:val="auto"/>
                <w:sz w:val="21"/>
                <w:szCs w:val="21"/>
              </w:rPr>
              <w:t xml:space="preserve">Chair: </w:t>
            </w:r>
            <w:r w:rsidR="00254475" w:rsidRPr="00254475">
              <w:rPr>
                <w:b/>
                <w:color w:val="auto"/>
                <w:sz w:val="21"/>
                <w:szCs w:val="21"/>
              </w:rPr>
              <w:t>Ravi Ramamurti</w:t>
            </w:r>
            <w:r w:rsidR="00254475">
              <w:rPr>
                <w:color w:val="auto"/>
                <w:sz w:val="21"/>
                <w:szCs w:val="21"/>
              </w:rPr>
              <w:t>, Northeastern University</w:t>
            </w:r>
          </w:p>
          <w:p w:rsidR="005E01F7" w:rsidRPr="00FD6141" w:rsidRDefault="005E01F7" w:rsidP="002C1E50">
            <w:pPr>
              <w:spacing w:after="0" w:line="240" w:lineRule="auto"/>
              <w:jc w:val="both"/>
              <w:rPr>
                <w:rFonts w:ascii="Times New Roman" w:hAnsi="Times New Roman" w:cs="Times New Roman"/>
                <w:sz w:val="21"/>
                <w:szCs w:val="21"/>
                <w:lang w:val="en-US"/>
              </w:rPr>
            </w:pPr>
            <w:r w:rsidRPr="00FD6141">
              <w:rPr>
                <w:rFonts w:ascii="Times New Roman" w:hAnsi="Times New Roman" w:cs="Times New Roman"/>
                <w:i/>
                <w:sz w:val="21"/>
                <w:szCs w:val="21"/>
                <w:lang w:val="en-US"/>
              </w:rPr>
              <w:t>Influences of Origination: Acquisition, Alliance and Entrepreneurship Strategies of Arabian Gulf EMNCs.</w:t>
            </w:r>
            <w:r w:rsidRPr="00FD6141">
              <w:rPr>
                <w:rFonts w:ascii="Times New Roman" w:hAnsi="Times New Roman" w:cs="Times New Roman"/>
                <w:sz w:val="21"/>
                <w:szCs w:val="21"/>
                <w:lang w:val="en-US"/>
              </w:rPr>
              <w:t xml:space="preserve">   </w:t>
            </w:r>
            <w:r w:rsidRPr="00FD6141">
              <w:rPr>
                <w:rFonts w:ascii="Times New Roman" w:hAnsi="Times New Roman" w:cs="Times New Roman"/>
                <w:b/>
                <w:sz w:val="21"/>
                <w:szCs w:val="21"/>
                <w:lang w:val="en-US"/>
              </w:rPr>
              <w:t>Kathleen Park</w:t>
            </w:r>
            <w:r w:rsidRPr="00FD6141">
              <w:rPr>
                <w:rFonts w:ascii="Times New Roman" w:hAnsi="Times New Roman" w:cs="Times New Roman"/>
                <w:sz w:val="21"/>
                <w:szCs w:val="21"/>
                <w:lang w:val="en-US"/>
              </w:rPr>
              <w:t xml:space="preserve">, MIT/ GUST; Olimpia Meglio, University of Sannio; Florian Andreas Bauer, Innsbruck University; Shlomo </w:t>
            </w:r>
            <w:r w:rsidRPr="00B916C8">
              <w:rPr>
                <w:rFonts w:ascii="Times New Roman" w:hAnsi="Times New Roman" w:cs="Times New Roman"/>
                <w:noProof/>
                <w:sz w:val="21"/>
                <w:szCs w:val="21"/>
                <w:lang w:val="en-US"/>
              </w:rPr>
              <w:t>Tarba</w:t>
            </w:r>
            <w:r w:rsidRPr="00FD6141">
              <w:rPr>
                <w:rFonts w:ascii="Times New Roman" w:hAnsi="Times New Roman" w:cs="Times New Roman"/>
                <w:sz w:val="21"/>
                <w:szCs w:val="21"/>
                <w:lang w:val="en-US"/>
              </w:rPr>
              <w:t xml:space="preserve">, University of Birmingham   </w:t>
            </w:r>
          </w:p>
          <w:p w:rsidR="005E01F7" w:rsidRPr="00FD6141" w:rsidRDefault="005E01F7" w:rsidP="002C1E50">
            <w:pPr>
              <w:spacing w:after="0" w:line="240" w:lineRule="auto"/>
              <w:jc w:val="both"/>
              <w:rPr>
                <w:rFonts w:ascii="Times New Roman" w:hAnsi="Times New Roman" w:cs="Times New Roman"/>
                <w:sz w:val="21"/>
                <w:szCs w:val="21"/>
                <w:lang w:val="en-US"/>
              </w:rPr>
            </w:pPr>
            <w:r w:rsidRPr="00FD6141">
              <w:rPr>
                <w:rFonts w:ascii="Times New Roman" w:hAnsi="Times New Roman" w:cs="Times New Roman"/>
                <w:i/>
                <w:sz w:val="21"/>
                <w:szCs w:val="21"/>
                <w:lang w:val="en-US"/>
              </w:rPr>
              <w:t>Emerging Multinationals Innovating in Emerging Markets: Motives and the Role of Location Advantages and Disadvantages.</w:t>
            </w:r>
            <w:r w:rsidRPr="00FD6141">
              <w:rPr>
                <w:rFonts w:ascii="Times New Roman" w:hAnsi="Times New Roman" w:cs="Times New Roman"/>
                <w:sz w:val="21"/>
                <w:szCs w:val="21"/>
                <w:lang w:val="en-US"/>
              </w:rPr>
              <w:t xml:space="preserve">  </w:t>
            </w:r>
            <w:r w:rsidRPr="00FD6141">
              <w:rPr>
                <w:rFonts w:ascii="Times New Roman" w:hAnsi="Times New Roman" w:cs="Times New Roman"/>
                <w:b/>
                <w:sz w:val="21"/>
                <w:szCs w:val="21"/>
                <w:lang w:val="en-US"/>
              </w:rPr>
              <w:t>Peter Zamborsky</w:t>
            </w:r>
            <w:r w:rsidRPr="00FD6141">
              <w:rPr>
                <w:rFonts w:ascii="Times New Roman" w:hAnsi="Times New Roman" w:cs="Times New Roman"/>
                <w:sz w:val="21"/>
                <w:szCs w:val="21"/>
                <w:lang w:val="en-US"/>
              </w:rPr>
              <w:t xml:space="preserve">, University of Auckland; Igor </w:t>
            </w:r>
            <w:r w:rsidRPr="00B916C8">
              <w:rPr>
                <w:rFonts w:ascii="Times New Roman" w:hAnsi="Times New Roman" w:cs="Times New Roman"/>
                <w:noProof/>
                <w:sz w:val="21"/>
                <w:szCs w:val="21"/>
                <w:lang w:val="en-US"/>
              </w:rPr>
              <w:t>Ingrst</w:t>
            </w:r>
            <w:r w:rsidRPr="00FD6141">
              <w:rPr>
                <w:rFonts w:ascii="Times New Roman" w:hAnsi="Times New Roman" w:cs="Times New Roman"/>
                <w:sz w:val="21"/>
                <w:szCs w:val="21"/>
                <w:lang w:val="en-US"/>
              </w:rPr>
              <w:t xml:space="preserve">, University of Auckland, New Zealand and Masaryk University, Czech Republic         </w:t>
            </w:r>
          </w:p>
          <w:p w:rsidR="005E01F7" w:rsidRPr="00FD6141" w:rsidRDefault="005E01F7" w:rsidP="002C1E50">
            <w:pPr>
              <w:spacing w:after="0" w:line="240" w:lineRule="auto"/>
              <w:jc w:val="both"/>
              <w:rPr>
                <w:rFonts w:ascii="Times New Roman" w:hAnsi="Times New Roman" w:cs="Times New Roman"/>
                <w:sz w:val="21"/>
                <w:szCs w:val="21"/>
                <w:lang w:val="en-US"/>
              </w:rPr>
            </w:pPr>
            <w:r w:rsidRPr="00FD6141">
              <w:rPr>
                <w:rFonts w:ascii="Times New Roman" w:hAnsi="Times New Roman" w:cs="Times New Roman"/>
                <w:i/>
                <w:sz w:val="21"/>
                <w:szCs w:val="21"/>
                <w:lang w:val="en-US"/>
              </w:rPr>
              <w:t>An Exploration of the Impact of Technology Seeking FDI on Innovation Performance in Chinese MNEs: The Role of Home Country Effects.</w:t>
            </w:r>
            <w:r w:rsidRPr="00FD6141">
              <w:rPr>
                <w:rFonts w:ascii="Times New Roman" w:hAnsi="Times New Roman" w:cs="Times New Roman"/>
                <w:sz w:val="21"/>
                <w:szCs w:val="21"/>
                <w:lang w:val="en-US"/>
              </w:rPr>
              <w:t xml:space="preserve">  </w:t>
            </w:r>
            <w:r w:rsidRPr="00FD6141">
              <w:rPr>
                <w:rFonts w:ascii="Times New Roman" w:hAnsi="Times New Roman" w:cs="Times New Roman"/>
                <w:b/>
                <w:sz w:val="21"/>
                <w:szCs w:val="21"/>
                <w:lang w:val="en-US"/>
              </w:rPr>
              <w:t>Zheyuan Hu</w:t>
            </w:r>
            <w:r w:rsidRPr="00FD6141">
              <w:rPr>
                <w:rFonts w:ascii="Times New Roman" w:hAnsi="Times New Roman" w:cs="Times New Roman"/>
                <w:sz w:val="21"/>
                <w:szCs w:val="21"/>
                <w:lang w:val="en-US"/>
              </w:rPr>
              <w:t xml:space="preserve">, Durham University; Dylan Sutherland, Durham University; Christopher Williams, Durham University      </w:t>
            </w:r>
          </w:p>
          <w:p w:rsidR="005E01F7" w:rsidRPr="00FD6141" w:rsidRDefault="005E01F7" w:rsidP="002C1E50">
            <w:pPr>
              <w:spacing w:after="0" w:line="240" w:lineRule="auto"/>
              <w:rPr>
                <w:rFonts w:ascii="Times New Roman" w:eastAsia="Calibri" w:hAnsi="Times New Roman" w:cs="Times New Roman"/>
                <w:b/>
                <w:sz w:val="21"/>
                <w:szCs w:val="21"/>
                <w:lang w:val="en-US"/>
              </w:rPr>
            </w:pPr>
          </w:p>
        </w:tc>
      </w:tr>
      <w:tr w:rsidR="005E01F7" w:rsidRPr="00FD6141" w:rsidTr="00FD6141">
        <w:tc>
          <w:tcPr>
            <w:tcW w:w="1440" w:type="dxa"/>
          </w:tcPr>
          <w:p w:rsidR="005E01F7" w:rsidRPr="00FD6141" w:rsidRDefault="005E01F7" w:rsidP="002C1E50">
            <w:pPr>
              <w:spacing w:after="0" w:line="240" w:lineRule="auto"/>
              <w:rPr>
                <w:rFonts w:ascii="Times New Roman" w:eastAsia="Calibri" w:hAnsi="Times New Roman" w:cs="Times New Roman"/>
                <w:b/>
                <w:sz w:val="21"/>
                <w:szCs w:val="21"/>
                <w:lang w:val="en-US"/>
              </w:rPr>
            </w:pPr>
            <w:r w:rsidRPr="00FD6141">
              <w:rPr>
                <w:rFonts w:ascii="Times New Roman" w:eastAsia="Calibri" w:hAnsi="Times New Roman" w:cs="Times New Roman"/>
                <w:b/>
                <w:sz w:val="21"/>
                <w:szCs w:val="21"/>
                <w:lang w:val="en-US"/>
              </w:rPr>
              <w:t>10:15-10:30</w:t>
            </w:r>
          </w:p>
        </w:tc>
        <w:tc>
          <w:tcPr>
            <w:tcW w:w="7920" w:type="dxa"/>
          </w:tcPr>
          <w:p w:rsidR="005E01F7" w:rsidRPr="00FD6141" w:rsidRDefault="005E01F7" w:rsidP="002C1E50">
            <w:pPr>
              <w:spacing w:after="0" w:line="240" w:lineRule="auto"/>
              <w:rPr>
                <w:rFonts w:ascii="Times New Roman" w:eastAsia="Calibri" w:hAnsi="Times New Roman" w:cs="Times New Roman"/>
                <w:b/>
                <w:sz w:val="21"/>
                <w:szCs w:val="21"/>
                <w:lang w:val="en-US"/>
              </w:rPr>
            </w:pPr>
            <w:r w:rsidRPr="00FD6141">
              <w:rPr>
                <w:rFonts w:ascii="Times New Roman" w:eastAsia="Calibri" w:hAnsi="Times New Roman" w:cs="Times New Roman"/>
                <w:b/>
                <w:sz w:val="21"/>
                <w:szCs w:val="21"/>
                <w:lang w:val="en-US"/>
              </w:rPr>
              <w:t xml:space="preserve">Break </w:t>
            </w:r>
          </w:p>
          <w:p w:rsidR="00FD6141" w:rsidRPr="00FD6141" w:rsidRDefault="00FD6141" w:rsidP="002C1E50">
            <w:pPr>
              <w:spacing w:after="0" w:line="240" w:lineRule="auto"/>
              <w:rPr>
                <w:rFonts w:ascii="Times New Roman" w:eastAsia="Calibri" w:hAnsi="Times New Roman" w:cs="Times New Roman"/>
                <w:b/>
                <w:sz w:val="21"/>
                <w:szCs w:val="21"/>
                <w:lang w:val="en-US"/>
              </w:rPr>
            </w:pPr>
          </w:p>
        </w:tc>
      </w:tr>
      <w:tr w:rsidR="005E01F7" w:rsidRPr="00FD6141" w:rsidTr="00FD6141">
        <w:tc>
          <w:tcPr>
            <w:tcW w:w="1440" w:type="dxa"/>
          </w:tcPr>
          <w:p w:rsidR="005E01F7" w:rsidRPr="00FD6141" w:rsidRDefault="005E01F7" w:rsidP="002C1E50">
            <w:pPr>
              <w:spacing w:after="0" w:line="240" w:lineRule="auto"/>
              <w:rPr>
                <w:rFonts w:ascii="Times New Roman" w:eastAsia="Calibri" w:hAnsi="Times New Roman" w:cs="Times New Roman"/>
                <w:b/>
                <w:sz w:val="21"/>
                <w:szCs w:val="21"/>
                <w:lang w:val="en-US"/>
              </w:rPr>
            </w:pPr>
            <w:r w:rsidRPr="00FD6141">
              <w:rPr>
                <w:rFonts w:ascii="Times New Roman" w:eastAsia="Calibri" w:hAnsi="Times New Roman" w:cs="Times New Roman"/>
                <w:b/>
                <w:sz w:val="21"/>
                <w:szCs w:val="21"/>
                <w:lang w:val="en-US"/>
              </w:rPr>
              <w:t>10:30-12:00</w:t>
            </w:r>
          </w:p>
        </w:tc>
        <w:tc>
          <w:tcPr>
            <w:tcW w:w="7920" w:type="dxa"/>
          </w:tcPr>
          <w:p w:rsidR="005E01F7" w:rsidRPr="00FD6141" w:rsidRDefault="005E01F7" w:rsidP="002C1E50">
            <w:pPr>
              <w:spacing w:after="0" w:line="240" w:lineRule="auto"/>
              <w:jc w:val="both"/>
              <w:rPr>
                <w:rFonts w:ascii="Times New Roman" w:eastAsia="Times New Roman" w:hAnsi="Times New Roman" w:cs="Times New Roman"/>
                <w:b/>
                <w:color w:val="000000"/>
                <w:sz w:val="21"/>
                <w:szCs w:val="21"/>
                <w:lang w:val="en-US"/>
              </w:rPr>
            </w:pPr>
            <w:r w:rsidRPr="00FD6141">
              <w:rPr>
                <w:rFonts w:ascii="Times New Roman" w:hAnsi="Times New Roman" w:cs="Times New Roman"/>
                <w:sz w:val="21"/>
                <w:szCs w:val="21"/>
                <w:lang w:val="en-US"/>
              </w:rPr>
              <w:t>Panel 4</w:t>
            </w:r>
            <w:r w:rsidRPr="00FD6141">
              <w:rPr>
                <w:rFonts w:ascii="Times New Roman" w:hAnsi="Times New Roman" w:cs="Times New Roman"/>
                <w:bCs/>
                <w:sz w:val="21"/>
                <w:szCs w:val="21"/>
                <w:lang w:val="en-US"/>
              </w:rPr>
              <w:t xml:space="preserve">. </w:t>
            </w:r>
            <w:r w:rsidRPr="00FD6141">
              <w:rPr>
                <w:rFonts w:ascii="Times New Roman" w:eastAsia="Times New Roman" w:hAnsi="Times New Roman" w:cs="Times New Roman"/>
                <w:b/>
                <w:color w:val="000000"/>
                <w:sz w:val="21"/>
                <w:szCs w:val="21"/>
                <w:lang w:val="en-US"/>
              </w:rPr>
              <w:t>Organizational Views</w:t>
            </w:r>
          </w:p>
          <w:p w:rsidR="005E01F7" w:rsidRPr="00FD6141" w:rsidRDefault="004E7F96" w:rsidP="002C1E50">
            <w:pPr>
              <w:pStyle w:val="Default"/>
              <w:jc w:val="both"/>
              <w:rPr>
                <w:bCs/>
                <w:color w:val="auto"/>
                <w:sz w:val="21"/>
                <w:szCs w:val="21"/>
              </w:rPr>
            </w:pPr>
            <w:r>
              <w:rPr>
                <w:bCs/>
                <w:color w:val="auto"/>
                <w:sz w:val="21"/>
                <w:szCs w:val="21"/>
              </w:rPr>
              <w:t xml:space="preserve">Chair: </w:t>
            </w:r>
            <w:r w:rsidR="00254475" w:rsidRPr="00254475">
              <w:rPr>
                <w:b/>
                <w:bCs/>
                <w:color w:val="auto"/>
                <w:sz w:val="21"/>
                <w:szCs w:val="21"/>
              </w:rPr>
              <w:t>Yadong Luo</w:t>
            </w:r>
            <w:r w:rsidR="00254475">
              <w:rPr>
                <w:bCs/>
                <w:color w:val="auto"/>
                <w:sz w:val="21"/>
                <w:szCs w:val="21"/>
              </w:rPr>
              <w:t>, University of Miami</w:t>
            </w:r>
          </w:p>
          <w:p w:rsidR="005E01F7" w:rsidRPr="00FD6141" w:rsidRDefault="005E01F7" w:rsidP="002C1E50">
            <w:pPr>
              <w:spacing w:after="0" w:line="240" w:lineRule="auto"/>
              <w:jc w:val="both"/>
              <w:rPr>
                <w:rFonts w:ascii="Times New Roman" w:hAnsi="Times New Roman" w:cs="Times New Roman"/>
                <w:sz w:val="21"/>
                <w:szCs w:val="21"/>
                <w:lang w:val="en-US"/>
              </w:rPr>
            </w:pPr>
            <w:r w:rsidRPr="00FD6141">
              <w:rPr>
                <w:rFonts w:ascii="Times New Roman" w:hAnsi="Times New Roman" w:cs="Times New Roman"/>
                <w:i/>
                <w:sz w:val="21"/>
                <w:szCs w:val="21"/>
                <w:lang w:val="en-US"/>
              </w:rPr>
              <w:t>Powerful or Under Scrutiny? Disentangling the Effect of MNE Subsidiary Resources on Constituency-Building Strategies.</w:t>
            </w:r>
            <w:r w:rsidRPr="00FD6141">
              <w:rPr>
                <w:rFonts w:ascii="Times New Roman" w:hAnsi="Times New Roman" w:cs="Times New Roman"/>
                <w:sz w:val="21"/>
                <w:szCs w:val="21"/>
                <w:lang w:val="en-US"/>
              </w:rPr>
              <w:t xml:space="preserve"> </w:t>
            </w:r>
            <w:r w:rsidRPr="00FD6141">
              <w:rPr>
                <w:rFonts w:ascii="Times New Roman" w:hAnsi="Times New Roman" w:cs="Times New Roman"/>
                <w:b/>
                <w:sz w:val="21"/>
                <w:szCs w:val="21"/>
                <w:lang w:val="en-US"/>
              </w:rPr>
              <w:t>Patricia Klopf</w:t>
            </w:r>
            <w:r w:rsidRPr="00FD6141">
              <w:rPr>
                <w:rFonts w:ascii="Times New Roman" w:hAnsi="Times New Roman" w:cs="Times New Roman"/>
                <w:sz w:val="21"/>
                <w:szCs w:val="21"/>
                <w:lang w:val="en-US"/>
              </w:rPr>
              <w:t xml:space="preserve">, WU Vienna; Phillip Nell, WU Vienna; Jonas Puck, WU Vienna      </w:t>
            </w:r>
          </w:p>
          <w:p w:rsidR="005E01F7" w:rsidRPr="00FD6141" w:rsidRDefault="005E01F7" w:rsidP="002C1E50">
            <w:pPr>
              <w:spacing w:after="0" w:line="240" w:lineRule="auto"/>
              <w:jc w:val="both"/>
              <w:rPr>
                <w:rFonts w:ascii="Times New Roman" w:hAnsi="Times New Roman" w:cs="Times New Roman"/>
                <w:sz w:val="21"/>
                <w:szCs w:val="21"/>
                <w:lang w:val="en-US"/>
              </w:rPr>
            </w:pPr>
            <w:r w:rsidRPr="00FD6141">
              <w:rPr>
                <w:rFonts w:ascii="Times New Roman" w:hAnsi="Times New Roman" w:cs="Times New Roman"/>
                <w:i/>
                <w:sz w:val="21"/>
                <w:szCs w:val="21"/>
                <w:lang w:val="en-US"/>
              </w:rPr>
              <w:t>Reputation Risk in Emerging Markets</w:t>
            </w:r>
            <w:r w:rsidRPr="00FD6141">
              <w:rPr>
                <w:rFonts w:ascii="Times New Roman" w:hAnsi="Times New Roman" w:cs="Times New Roman"/>
                <w:sz w:val="21"/>
                <w:szCs w:val="21"/>
                <w:lang w:val="en-US"/>
              </w:rPr>
              <w:t xml:space="preserve">.  </w:t>
            </w:r>
            <w:r w:rsidRPr="00FD6141">
              <w:rPr>
                <w:rFonts w:ascii="Times New Roman" w:hAnsi="Times New Roman" w:cs="Times New Roman"/>
                <w:b/>
                <w:sz w:val="21"/>
                <w:szCs w:val="21"/>
                <w:lang w:val="en-US"/>
              </w:rPr>
              <w:t xml:space="preserve">William </w:t>
            </w:r>
            <w:r w:rsidRPr="00B916C8">
              <w:rPr>
                <w:rFonts w:ascii="Times New Roman" w:hAnsi="Times New Roman" w:cs="Times New Roman"/>
                <w:b/>
                <w:noProof/>
                <w:sz w:val="21"/>
                <w:szCs w:val="21"/>
                <w:lang w:val="en-US"/>
              </w:rPr>
              <w:t>Newburry</w:t>
            </w:r>
            <w:r w:rsidRPr="00FD6141">
              <w:rPr>
                <w:rFonts w:ascii="Times New Roman" w:hAnsi="Times New Roman" w:cs="Times New Roman"/>
                <w:sz w:val="21"/>
                <w:szCs w:val="21"/>
                <w:lang w:val="en-US"/>
              </w:rPr>
              <w:t xml:space="preserve">, Florida International University            </w:t>
            </w:r>
          </w:p>
          <w:p w:rsidR="005E01F7" w:rsidRPr="00FD6141" w:rsidRDefault="005E01F7" w:rsidP="002C1E50">
            <w:pPr>
              <w:spacing w:after="0" w:line="240" w:lineRule="auto"/>
              <w:jc w:val="both"/>
              <w:rPr>
                <w:rFonts w:ascii="Times New Roman" w:hAnsi="Times New Roman" w:cs="Times New Roman"/>
                <w:bCs/>
                <w:sz w:val="21"/>
                <w:szCs w:val="21"/>
                <w:lang w:val="en-US"/>
              </w:rPr>
            </w:pPr>
            <w:r w:rsidRPr="00FD6141">
              <w:rPr>
                <w:rFonts w:ascii="Times New Roman" w:hAnsi="Times New Roman" w:cs="Times New Roman"/>
                <w:i/>
                <w:sz w:val="21"/>
                <w:szCs w:val="21"/>
                <w:lang w:val="en-US"/>
              </w:rPr>
              <w:t>The Impact of the Chinese Way of Doing Business on Internationalization Strategies: Exploring the Internationalization Process Model and the Role of Guanxi for Chinese Firms.</w:t>
            </w:r>
            <w:r w:rsidRPr="00FD6141">
              <w:rPr>
                <w:rFonts w:ascii="Times New Roman" w:hAnsi="Times New Roman" w:cs="Times New Roman"/>
                <w:sz w:val="21"/>
                <w:szCs w:val="21"/>
                <w:lang w:val="en-US"/>
              </w:rPr>
              <w:t xml:space="preserve"> </w:t>
            </w:r>
            <w:r w:rsidRPr="00FD6141">
              <w:rPr>
                <w:rFonts w:ascii="Times New Roman" w:hAnsi="Times New Roman" w:cs="Times New Roman"/>
                <w:b/>
                <w:sz w:val="21"/>
                <w:szCs w:val="21"/>
                <w:lang w:val="en-US"/>
              </w:rPr>
              <w:t>Jonathan Chen</w:t>
            </w:r>
            <w:r w:rsidRPr="00FD6141">
              <w:rPr>
                <w:rFonts w:ascii="Times New Roman" w:hAnsi="Times New Roman" w:cs="Times New Roman"/>
                <w:sz w:val="21"/>
                <w:szCs w:val="21"/>
                <w:lang w:val="en-US"/>
              </w:rPr>
              <w:t xml:space="preserve">, Durham University    </w:t>
            </w:r>
          </w:p>
          <w:p w:rsidR="005E01F7" w:rsidRPr="00FD6141" w:rsidRDefault="005E01F7" w:rsidP="002C1E50">
            <w:pPr>
              <w:spacing w:after="0" w:line="240" w:lineRule="auto"/>
              <w:rPr>
                <w:rFonts w:ascii="Times New Roman" w:eastAsia="Calibri" w:hAnsi="Times New Roman" w:cs="Times New Roman"/>
                <w:b/>
                <w:sz w:val="21"/>
                <w:szCs w:val="21"/>
                <w:lang w:val="en-US"/>
              </w:rPr>
            </w:pPr>
          </w:p>
        </w:tc>
      </w:tr>
      <w:tr w:rsidR="005E01F7" w:rsidRPr="00FD6141" w:rsidTr="00FD6141">
        <w:tc>
          <w:tcPr>
            <w:tcW w:w="1440" w:type="dxa"/>
          </w:tcPr>
          <w:p w:rsidR="005E01F7" w:rsidRPr="00FD6141" w:rsidRDefault="005E01F7" w:rsidP="002C1E50">
            <w:pPr>
              <w:spacing w:after="0" w:line="240" w:lineRule="auto"/>
              <w:rPr>
                <w:rFonts w:ascii="Times New Roman" w:eastAsia="Calibri" w:hAnsi="Times New Roman" w:cs="Times New Roman"/>
                <w:b/>
                <w:sz w:val="21"/>
                <w:szCs w:val="21"/>
                <w:lang w:val="en-US"/>
              </w:rPr>
            </w:pPr>
            <w:r w:rsidRPr="00FD6141">
              <w:rPr>
                <w:rFonts w:ascii="Times New Roman" w:eastAsia="Calibri" w:hAnsi="Times New Roman" w:cs="Times New Roman"/>
                <w:b/>
                <w:sz w:val="21"/>
                <w:szCs w:val="21"/>
                <w:lang w:val="en-US"/>
              </w:rPr>
              <w:t>12:00-1:00</w:t>
            </w:r>
          </w:p>
        </w:tc>
        <w:tc>
          <w:tcPr>
            <w:tcW w:w="7920" w:type="dxa"/>
          </w:tcPr>
          <w:p w:rsidR="005E01F7" w:rsidRPr="00FD6141" w:rsidRDefault="005E01F7" w:rsidP="002C1E50">
            <w:pPr>
              <w:spacing w:after="0" w:line="240" w:lineRule="auto"/>
              <w:rPr>
                <w:rFonts w:ascii="Times New Roman" w:eastAsia="Calibri" w:hAnsi="Times New Roman" w:cs="Times New Roman"/>
                <w:b/>
                <w:sz w:val="21"/>
                <w:szCs w:val="21"/>
                <w:lang w:val="en-US"/>
              </w:rPr>
            </w:pPr>
            <w:r w:rsidRPr="00FD6141">
              <w:rPr>
                <w:rFonts w:ascii="Times New Roman" w:eastAsia="Calibri" w:hAnsi="Times New Roman" w:cs="Times New Roman"/>
                <w:b/>
                <w:sz w:val="21"/>
                <w:szCs w:val="21"/>
                <w:lang w:val="en-US"/>
              </w:rPr>
              <w:t>Lunch</w:t>
            </w:r>
          </w:p>
          <w:p w:rsidR="00FD6141" w:rsidRPr="00FD6141" w:rsidRDefault="00FD6141" w:rsidP="002C1E50">
            <w:pPr>
              <w:spacing w:after="0" w:line="240" w:lineRule="auto"/>
              <w:rPr>
                <w:rFonts w:ascii="Times New Roman" w:eastAsia="Calibri" w:hAnsi="Times New Roman" w:cs="Times New Roman"/>
                <w:b/>
                <w:sz w:val="21"/>
                <w:szCs w:val="21"/>
                <w:lang w:val="en-US"/>
              </w:rPr>
            </w:pPr>
          </w:p>
        </w:tc>
      </w:tr>
      <w:tr w:rsidR="005E01F7" w:rsidRPr="00FD6141" w:rsidTr="00FD6141">
        <w:tc>
          <w:tcPr>
            <w:tcW w:w="1440" w:type="dxa"/>
          </w:tcPr>
          <w:p w:rsidR="005E01F7" w:rsidRPr="00FD6141" w:rsidRDefault="005E01F7" w:rsidP="002C1E50">
            <w:pPr>
              <w:spacing w:after="0" w:line="240" w:lineRule="auto"/>
              <w:rPr>
                <w:rFonts w:ascii="Times New Roman" w:eastAsia="Calibri" w:hAnsi="Times New Roman" w:cs="Times New Roman"/>
                <w:b/>
                <w:sz w:val="21"/>
                <w:szCs w:val="21"/>
                <w:lang w:val="en-US"/>
              </w:rPr>
            </w:pPr>
            <w:r w:rsidRPr="00FD6141">
              <w:rPr>
                <w:rFonts w:ascii="Times New Roman" w:eastAsia="Calibri" w:hAnsi="Times New Roman" w:cs="Times New Roman"/>
                <w:b/>
                <w:sz w:val="21"/>
                <w:szCs w:val="21"/>
                <w:lang w:val="en-US"/>
              </w:rPr>
              <w:t>1:00-1:45</w:t>
            </w:r>
          </w:p>
        </w:tc>
        <w:tc>
          <w:tcPr>
            <w:tcW w:w="7920" w:type="dxa"/>
          </w:tcPr>
          <w:p w:rsidR="005E01F7" w:rsidRPr="00FD6141" w:rsidRDefault="005E01F7" w:rsidP="002C1E50">
            <w:pPr>
              <w:pStyle w:val="Default"/>
              <w:jc w:val="both"/>
              <w:rPr>
                <w:iCs/>
                <w:color w:val="auto"/>
                <w:sz w:val="21"/>
                <w:szCs w:val="21"/>
              </w:rPr>
            </w:pPr>
            <w:r w:rsidRPr="00FD6141">
              <w:rPr>
                <w:bCs/>
                <w:color w:val="auto"/>
                <w:sz w:val="21"/>
                <w:szCs w:val="21"/>
              </w:rPr>
              <w:t xml:space="preserve">Keynote Academic Speaker: </w:t>
            </w:r>
            <w:r w:rsidRPr="00FD6141">
              <w:rPr>
                <w:b/>
                <w:bCs/>
                <w:color w:val="auto"/>
                <w:sz w:val="21"/>
                <w:szCs w:val="21"/>
              </w:rPr>
              <w:t>Donald Lessard</w:t>
            </w:r>
            <w:r w:rsidRPr="00FD6141">
              <w:rPr>
                <w:bCs/>
                <w:color w:val="auto"/>
                <w:sz w:val="21"/>
                <w:szCs w:val="21"/>
              </w:rPr>
              <w:t xml:space="preserve">, Massachusetts Institute of Technology </w:t>
            </w:r>
          </w:p>
          <w:p w:rsidR="005E01F7" w:rsidRPr="00FD6141" w:rsidRDefault="005E01F7" w:rsidP="002C1E50">
            <w:pPr>
              <w:spacing w:after="0" w:line="240" w:lineRule="auto"/>
              <w:rPr>
                <w:rFonts w:ascii="Times New Roman" w:eastAsia="Calibri" w:hAnsi="Times New Roman" w:cs="Times New Roman"/>
                <w:b/>
                <w:sz w:val="21"/>
                <w:szCs w:val="21"/>
                <w:lang w:val="en-US"/>
              </w:rPr>
            </w:pPr>
          </w:p>
        </w:tc>
      </w:tr>
      <w:tr w:rsidR="005E01F7" w:rsidRPr="00FD6141" w:rsidTr="00FD6141">
        <w:tc>
          <w:tcPr>
            <w:tcW w:w="1440" w:type="dxa"/>
          </w:tcPr>
          <w:p w:rsidR="005E01F7" w:rsidRPr="00FD6141" w:rsidRDefault="005E01F7" w:rsidP="002C1E50">
            <w:pPr>
              <w:spacing w:after="0" w:line="240" w:lineRule="auto"/>
              <w:rPr>
                <w:rFonts w:ascii="Times New Roman" w:eastAsia="Calibri" w:hAnsi="Times New Roman" w:cs="Times New Roman"/>
                <w:b/>
                <w:sz w:val="21"/>
                <w:szCs w:val="21"/>
                <w:lang w:val="en-US"/>
              </w:rPr>
            </w:pPr>
            <w:r w:rsidRPr="00FD6141">
              <w:rPr>
                <w:rFonts w:ascii="Times New Roman" w:eastAsia="Calibri" w:hAnsi="Times New Roman" w:cs="Times New Roman"/>
                <w:b/>
                <w:sz w:val="21"/>
                <w:szCs w:val="21"/>
                <w:lang w:val="en-US"/>
              </w:rPr>
              <w:t>1:45-3:15</w:t>
            </w:r>
          </w:p>
        </w:tc>
        <w:tc>
          <w:tcPr>
            <w:tcW w:w="7920" w:type="dxa"/>
          </w:tcPr>
          <w:p w:rsidR="005E01F7" w:rsidRPr="00FD6141" w:rsidRDefault="005E01F7" w:rsidP="002C1E50">
            <w:pPr>
              <w:spacing w:after="0" w:line="240" w:lineRule="auto"/>
              <w:jc w:val="both"/>
              <w:rPr>
                <w:rFonts w:ascii="Times New Roman" w:eastAsia="Times New Roman" w:hAnsi="Times New Roman" w:cs="Times New Roman"/>
                <w:color w:val="000000"/>
                <w:sz w:val="21"/>
                <w:szCs w:val="21"/>
                <w:lang w:val="en-US"/>
              </w:rPr>
            </w:pPr>
            <w:r w:rsidRPr="00FD6141">
              <w:rPr>
                <w:rFonts w:ascii="Times New Roman" w:hAnsi="Times New Roman" w:cs="Times New Roman"/>
                <w:sz w:val="21"/>
                <w:szCs w:val="21"/>
                <w:lang w:val="en-US"/>
              </w:rPr>
              <w:t xml:space="preserve">Panel 5. </w:t>
            </w:r>
            <w:r w:rsidRPr="00FD6141">
              <w:rPr>
                <w:rFonts w:ascii="Times New Roman" w:eastAsia="Times New Roman" w:hAnsi="Times New Roman" w:cs="Times New Roman"/>
                <w:b/>
                <w:color w:val="000000"/>
                <w:sz w:val="21"/>
                <w:szCs w:val="21"/>
                <w:lang w:val="en-US"/>
              </w:rPr>
              <w:t>New Topics</w:t>
            </w:r>
          </w:p>
          <w:p w:rsidR="005E01F7" w:rsidRPr="00FD6141" w:rsidRDefault="005E01F7" w:rsidP="002C1E50">
            <w:pPr>
              <w:pStyle w:val="Default"/>
              <w:jc w:val="both"/>
              <w:rPr>
                <w:bCs/>
                <w:color w:val="auto"/>
                <w:sz w:val="21"/>
                <w:szCs w:val="21"/>
              </w:rPr>
            </w:pPr>
            <w:r w:rsidRPr="00FD6141">
              <w:rPr>
                <w:bCs/>
                <w:color w:val="auto"/>
                <w:sz w:val="21"/>
                <w:szCs w:val="21"/>
              </w:rPr>
              <w:t xml:space="preserve">Chair: </w:t>
            </w:r>
            <w:r w:rsidR="00254475" w:rsidRPr="00254475">
              <w:rPr>
                <w:b/>
                <w:bCs/>
                <w:color w:val="auto"/>
                <w:sz w:val="21"/>
                <w:szCs w:val="21"/>
              </w:rPr>
              <w:t>Alvaro Cuervo-Cazurra</w:t>
            </w:r>
            <w:r w:rsidR="00254475">
              <w:rPr>
                <w:bCs/>
                <w:color w:val="auto"/>
                <w:sz w:val="21"/>
                <w:szCs w:val="21"/>
              </w:rPr>
              <w:t>, Northeastern University</w:t>
            </w:r>
          </w:p>
          <w:p w:rsidR="005E01F7" w:rsidRPr="00FD6141" w:rsidRDefault="005E01F7" w:rsidP="002C1E50">
            <w:pPr>
              <w:spacing w:after="0" w:line="240" w:lineRule="auto"/>
              <w:jc w:val="both"/>
              <w:rPr>
                <w:rFonts w:ascii="Times New Roman" w:hAnsi="Times New Roman" w:cs="Times New Roman"/>
                <w:sz w:val="21"/>
                <w:szCs w:val="21"/>
                <w:lang w:val="en-US"/>
              </w:rPr>
            </w:pPr>
            <w:r w:rsidRPr="00FD6141">
              <w:rPr>
                <w:rFonts w:ascii="Times New Roman" w:hAnsi="Times New Roman" w:cs="Times New Roman"/>
                <w:i/>
                <w:sz w:val="21"/>
                <w:szCs w:val="21"/>
                <w:lang w:val="en-US"/>
              </w:rPr>
              <w:t xml:space="preserve">National Institutional Configurations, Foreign </w:t>
            </w:r>
            <w:r w:rsidRPr="00B916C8">
              <w:rPr>
                <w:rFonts w:ascii="Times New Roman" w:hAnsi="Times New Roman" w:cs="Times New Roman"/>
                <w:i/>
                <w:noProof/>
                <w:sz w:val="21"/>
                <w:szCs w:val="21"/>
                <w:lang w:val="en-US"/>
              </w:rPr>
              <w:t>Ownership</w:t>
            </w:r>
            <w:r w:rsidRPr="00FD6141">
              <w:rPr>
                <w:rFonts w:ascii="Times New Roman" w:hAnsi="Times New Roman" w:cs="Times New Roman"/>
                <w:i/>
                <w:sz w:val="21"/>
                <w:szCs w:val="21"/>
                <w:lang w:val="en-US"/>
              </w:rPr>
              <w:t xml:space="preserve"> and Firm Performance: The Case of Understudied Countries.</w:t>
            </w:r>
            <w:r w:rsidRPr="00FD6141">
              <w:rPr>
                <w:rFonts w:ascii="Times New Roman" w:hAnsi="Times New Roman" w:cs="Times New Roman"/>
                <w:sz w:val="21"/>
                <w:szCs w:val="21"/>
                <w:lang w:val="en-US"/>
              </w:rPr>
              <w:t xml:space="preserve"> </w:t>
            </w:r>
            <w:r w:rsidRPr="00FD6141">
              <w:rPr>
                <w:rFonts w:ascii="Times New Roman" w:hAnsi="Times New Roman" w:cs="Times New Roman"/>
                <w:b/>
                <w:sz w:val="21"/>
                <w:szCs w:val="21"/>
                <w:lang w:val="en-US"/>
              </w:rPr>
              <w:t>Michael Carney</w:t>
            </w:r>
            <w:r w:rsidRPr="00FD6141">
              <w:rPr>
                <w:rFonts w:ascii="Times New Roman" w:hAnsi="Times New Roman" w:cs="Times New Roman"/>
                <w:sz w:val="21"/>
                <w:szCs w:val="21"/>
                <w:lang w:val="en-US"/>
              </w:rPr>
              <w:t xml:space="preserve">, Concordia University; Saul Estrin, London School of Economics and Political Science; </w:t>
            </w:r>
            <w:r w:rsidRPr="00282FCF">
              <w:rPr>
                <w:rFonts w:ascii="Times New Roman" w:hAnsi="Times New Roman" w:cs="Times New Roman"/>
                <w:sz w:val="21"/>
                <w:szCs w:val="21"/>
                <w:lang w:val="en-US"/>
              </w:rPr>
              <w:t xml:space="preserve">Daniel Shapiro, </w:t>
            </w:r>
            <w:r w:rsidRPr="00FD6141">
              <w:rPr>
                <w:rFonts w:ascii="Times New Roman" w:hAnsi="Times New Roman" w:cs="Times New Roman"/>
                <w:sz w:val="21"/>
                <w:szCs w:val="21"/>
                <w:lang w:val="en-US"/>
              </w:rPr>
              <w:t xml:space="preserve">Simon Fraser University; </w:t>
            </w:r>
            <w:r w:rsidRPr="00FD6141">
              <w:rPr>
                <w:rFonts w:ascii="Times New Roman" w:hAnsi="Times New Roman" w:cs="Times New Roman"/>
                <w:b/>
                <w:sz w:val="21"/>
                <w:szCs w:val="21"/>
                <w:lang w:val="en-US"/>
              </w:rPr>
              <w:t>Zhixiang Liang</w:t>
            </w:r>
            <w:r w:rsidRPr="00FD6141">
              <w:rPr>
                <w:rFonts w:ascii="Times New Roman" w:hAnsi="Times New Roman" w:cs="Times New Roman"/>
                <w:sz w:val="21"/>
                <w:szCs w:val="21"/>
                <w:lang w:val="en-US"/>
              </w:rPr>
              <w:t xml:space="preserve">, Concordia University   </w:t>
            </w:r>
          </w:p>
          <w:p w:rsidR="005E01F7" w:rsidRPr="00FD6141" w:rsidRDefault="005E01F7" w:rsidP="002C1E50">
            <w:pPr>
              <w:spacing w:after="0" w:line="240" w:lineRule="auto"/>
              <w:jc w:val="both"/>
              <w:rPr>
                <w:rFonts w:ascii="Times New Roman" w:hAnsi="Times New Roman" w:cs="Times New Roman"/>
                <w:sz w:val="21"/>
                <w:szCs w:val="21"/>
                <w:lang w:val="en-US"/>
              </w:rPr>
            </w:pPr>
            <w:r w:rsidRPr="00FD6141">
              <w:rPr>
                <w:rFonts w:ascii="Times New Roman" w:hAnsi="Times New Roman" w:cs="Times New Roman"/>
                <w:i/>
                <w:sz w:val="21"/>
                <w:szCs w:val="21"/>
                <w:lang w:val="en-US"/>
              </w:rPr>
              <w:t>Started from the Bottom, Now We'</w:t>
            </w:r>
            <w:bookmarkStart w:id="0" w:name="_GoBack"/>
            <w:bookmarkEnd w:id="0"/>
            <w:r w:rsidRPr="00FD6141">
              <w:rPr>
                <w:rFonts w:ascii="Times New Roman" w:hAnsi="Times New Roman" w:cs="Times New Roman"/>
                <w:i/>
                <w:sz w:val="21"/>
                <w:szCs w:val="21"/>
                <w:lang w:val="en-US"/>
              </w:rPr>
              <w:t>re Here! How EMNCs Are Reshaping the Global Landscape of Transnational Organizations</w:t>
            </w:r>
            <w:r w:rsidRPr="00FD6141">
              <w:rPr>
                <w:rFonts w:ascii="Times New Roman" w:hAnsi="Times New Roman" w:cs="Times New Roman"/>
                <w:sz w:val="21"/>
                <w:szCs w:val="21"/>
                <w:lang w:val="en-US"/>
              </w:rPr>
              <w:t xml:space="preserve">.  </w:t>
            </w:r>
            <w:r w:rsidRPr="00FD6141">
              <w:rPr>
                <w:rFonts w:ascii="Times New Roman" w:hAnsi="Times New Roman" w:cs="Times New Roman"/>
                <w:b/>
                <w:sz w:val="21"/>
                <w:szCs w:val="21"/>
                <w:lang w:val="en-US"/>
              </w:rPr>
              <w:t>Leah Ndanga</w:t>
            </w:r>
            <w:r w:rsidRPr="00FD6141">
              <w:rPr>
                <w:rFonts w:ascii="Times New Roman" w:hAnsi="Times New Roman" w:cs="Times New Roman"/>
                <w:sz w:val="21"/>
                <w:szCs w:val="21"/>
                <w:lang w:val="en-US"/>
              </w:rPr>
              <w:t xml:space="preserve">, University of Massachusetts Amherst; Mzamo Mangaliso, University of Massachusetts Amherst         </w:t>
            </w:r>
          </w:p>
          <w:p w:rsidR="005E01F7" w:rsidRPr="00FD6141" w:rsidRDefault="005E01F7" w:rsidP="002C1E50">
            <w:pPr>
              <w:spacing w:after="0" w:line="240" w:lineRule="auto"/>
              <w:jc w:val="both"/>
              <w:rPr>
                <w:rFonts w:ascii="Times New Roman" w:hAnsi="Times New Roman" w:cs="Times New Roman"/>
                <w:sz w:val="21"/>
                <w:szCs w:val="21"/>
                <w:lang w:val="en-US"/>
              </w:rPr>
            </w:pPr>
            <w:r w:rsidRPr="00FD6141">
              <w:rPr>
                <w:rFonts w:ascii="Times New Roman" w:hAnsi="Times New Roman" w:cs="Times New Roman"/>
                <w:i/>
                <w:sz w:val="21"/>
                <w:szCs w:val="21"/>
                <w:lang w:val="en-US"/>
              </w:rPr>
              <w:t>Competing in Emerging Markets: A Resource-Advantage Theory Approach</w:t>
            </w:r>
            <w:r w:rsidRPr="00FD6141">
              <w:rPr>
                <w:rFonts w:ascii="Times New Roman" w:hAnsi="Times New Roman" w:cs="Times New Roman"/>
                <w:sz w:val="21"/>
                <w:szCs w:val="21"/>
                <w:lang w:val="en-US"/>
              </w:rPr>
              <w:t xml:space="preserve">.  </w:t>
            </w:r>
            <w:r w:rsidRPr="00FD6141">
              <w:rPr>
                <w:rFonts w:ascii="Times New Roman" w:hAnsi="Times New Roman" w:cs="Times New Roman"/>
                <w:b/>
                <w:sz w:val="21"/>
                <w:szCs w:val="21"/>
                <w:lang w:val="en-US"/>
              </w:rPr>
              <w:t>Aniruddha Pangarkar</w:t>
            </w:r>
            <w:r w:rsidRPr="00FD6141">
              <w:rPr>
                <w:rFonts w:ascii="Times New Roman" w:hAnsi="Times New Roman" w:cs="Times New Roman"/>
                <w:sz w:val="21"/>
                <w:szCs w:val="21"/>
                <w:lang w:val="en-US"/>
              </w:rPr>
              <w:t xml:space="preserve">, Texas Tech University   </w:t>
            </w:r>
          </w:p>
          <w:p w:rsidR="005E01F7" w:rsidRPr="00FD6141" w:rsidRDefault="005E01F7" w:rsidP="002C1E50">
            <w:pPr>
              <w:pStyle w:val="Default"/>
              <w:jc w:val="both"/>
              <w:rPr>
                <w:bCs/>
                <w:color w:val="auto"/>
                <w:sz w:val="21"/>
                <w:szCs w:val="21"/>
              </w:rPr>
            </w:pPr>
          </w:p>
        </w:tc>
      </w:tr>
    </w:tbl>
    <w:p w:rsidR="002C1E50" w:rsidRDefault="002C1E50" w:rsidP="002C1E50">
      <w:pPr>
        <w:pStyle w:val="Default"/>
        <w:jc w:val="center"/>
        <w:rPr>
          <w:b/>
          <w:color w:val="auto"/>
          <w:sz w:val="28"/>
        </w:rPr>
      </w:pPr>
      <w:r>
        <w:rPr>
          <w:b/>
          <w:color w:val="auto"/>
          <w:sz w:val="28"/>
        </w:rPr>
        <w:lastRenderedPageBreak/>
        <w:t>Agenda</w:t>
      </w:r>
    </w:p>
    <w:p w:rsidR="002C1E50" w:rsidRDefault="002C1E50" w:rsidP="002C1E50">
      <w:pPr>
        <w:spacing w:after="0" w:line="240" w:lineRule="auto"/>
        <w:jc w:val="center"/>
        <w:rPr>
          <w:rFonts w:ascii="Times New Roman" w:hAnsi="Times New Roman" w:cs="Times New Roman"/>
          <w:b/>
          <w:sz w:val="28"/>
        </w:rPr>
      </w:pPr>
      <w:r w:rsidRPr="000C4067">
        <w:rPr>
          <w:rFonts w:ascii="Times New Roman" w:hAnsi="Times New Roman" w:cs="Times New Roman"/>
          <w:b/>
          <w:noProof/>
          <w:sz w:val="28"/>
        </w:rPr>
        <w:t>Friday</w:t>
      </w:r>
      <w:r w:rsidR="000C4067">
        <w:rPr>
          <w:rFonts w:ascii="Times New Roman" w:hAnsi="Times New Roman" w:cs="Times New Roman"/>
          <w:b/>
          <w:noProof/>
          <w:sz w:val="28"/>
        </w:rPr>
        <w:t>,</w:t>
      </w:r>
      <w:r w:rsidRPr="002C1E50">
        <w:rPr>
          <w:rFonts w:ascii="Times New Roman" w:hAnsi="Times New Roman" w:cs="Times New Roman"/>
          <w:b/>
          <w:sz w:val="28"/>
        </w:rPr>
        <w:t xml:space="preserve"> Jun</w:t>
      </w:r>
      <w:r w:rsidRPr="000C4067">
        <w:rPr>
          <w:rFonts w:ascii="Times New Roman" w:hAnsi="Times New Roman" w:cs="Times New Roman"/>
          <w:b/>
          <w:sz w:val="28"/>
        </w:rPr>
        <w:t xml:space="preserve">e </w:t>
      </w:r>
      <w:r w:rsidR="000C4067" w:rsidRPr="000C4067">
        <w:rPr>
          <w:rFonts w:ascii="Times New Roman" w:hAnsi="Times New Roman" w:cs="Times New Roman"/>
          <w:b/>
          <w:noProof/>
          <w:sz w:val="28"/>
        </w:rPr>
        <w:t>16</w:t>
      </w:r>
      <w:r w:rsidR="000C4067" w:rsidRPr="000C4067">
        <w:rPr>
          <w:rFonts w:ascii="Times New Roman" w:hAnsi="Times New Roman" w:cs="Times New Roman"/>
          <w:b/>
          <w:noProof/>
          <w:sz w:val="28"/>
          <w:vertAlign w:val="superscript"/>
        </w:rPr>
        <w:t>th</w:t>
      </w:r>
      <w:r w:rsidR="000C4067">
        <w:rPr>
          <w:rFonts w:ascii="Times New Roman" w:hAnsi="Times New Roman" w:cs="Times New Roman"/>
          <w:b/>
          <w:sz w:val="28"/>
        </w:rPr>
        <w:t xml:space="preserve">, </w:t>
      </w:r>
      <w:r w:rsidRPr="000C4067">
        <w:rPr>
          <w:rFonts w:ascii="Times New Roman" w:hAnsi="Times New Roman" w:cs="Times New Roman"/>
          <w:b/>
          <w:sz w:val="28"/>
        </w:rPr>
        <w:t>2</w:t>
      </w:r>
      <w:r w:rsidRPr="002C1E50">
        <w:rPr>
          <w:rFonts w:ascii="Times New Roman" w:hAnsi="Times New Roman" w:cs="Times New Roman"/>
          <w:b/>
          <w:sz w:val="28"/>
        </w:rPr>
        <w:t>017</w:t>
      </w:r>
    </w:p>
    <w:p w:rsidR="002C1E50" w:rsidRPr="00FD6141" w:rsidRDefault="00917275" w:rsidP="002C1E50">
      <w:pPr>
        <w:pStyle w:val="Default"/>
        <w:jc w:val="center"/>
        <w:rPr>
          <w:b/>
          <w:color w:val="auto"/>
        </w:rPr>
      </w:pPr>
      <w:r>
        <w:rPr>
          <w:color w:val="auto"/>
        </w:rPr>
        <w:t>Egan Research Building, R</w:t>
      </w:r>
      <w:r w:rsidR="002C1E50" w:rsidRPr="00FD6141">
        <w:rPr>
          <w:color w:val="auto"/>
        </w:rPr>
        <w:t xml:space="preserve">aytheon </w:t>
      </w:r>
      <w:r w:rsidR="002C1E50">
        <w:rPr>
          <w:color w:val="auto"/>
        </w:rPr>
        <w:t xml:space="preserve">Amphitheater, </w:t>
      </w:r>
      <w:r w:rsidR="002C1E50" w:rsidRPr="00FD6141">
        <w:rPr>
          <w:color w:val="auto"/>
        </w:rPr>
        <w:t>Northeastern University</w:t>
      </w:r>
      <w:r w:rsidR="002C1E50">
        <w:rPr>
          <w:color w:val="auto"/>
        </w:rPr>
        <w:t>, Boston</w:t>
      </w:r>
    </w:p>
    <w:p w:rsidR="002C1E50" w:rsidRPr="002C1E50" w:rsidRDefault="002C1E50" w:rsidP="002C1E50">
      <w:pPr>
        <w:spacing w:after="0" w:line="240" w:lineRule="auto"/>
        <w:jc w:val="center"/>
        <w:rPr>
          <w:rFonts w:ascii="Times New Roman" w:hAnsi="Times New Roman" w:cs="Times New Roman"/>
        </w:rPr>
      </w:pPr>
    </w:p>
    <w:tbl>
      <w:tblPr>
        <w:tblW w:w="9360" w:type="dxa"/>
        <w:tblInd w:w="-90" w:type="dxa"/>
        <w:tblLook w:val="0000" w:firstRow="0" w:lastRow="0" w:firstColumn="0" w:lastColumn="0" w:noHBand="0" w:noVBand="0"/>
      </w:tblPr>
      <w:tblGrid>
        <w:gridCol w:w="1440"/>
        <w:gridCol w:w="7920"/>
      </w:tblGrid>
      <w:tr w:rsidR="005E01F7" w:rsidRPr="00FD6141" w:rsidTr="00FD6141">
        <w:tc>
          <w:tcPr>
            <w:tcW w:w="1440" w:type="dxa"/>
          </w:tcPr>
          <w:p w:rsidR="005E01F7" w:rsidRPr="00FD6141" w:rsidRDefault="005E01F7" w:rsidP="002C1E50">
            <w:pPr>
              <w:spacing w:after="0" w:line="240" w:lineRule="auto"/>
              <w:rPr>
                <w:rFonts w:ascii="Times New Roman" w:eastAsia="Calibri" w:hAnsi="Times New Roman" w:cs="Times New Roman"/>
                <w:b/>
                <w:sz w:val="21"/>
                <w:szCs w:val="21"/>
                <w:lang w:val="en-US"/>
              </w:rPr>
            </w:pPr>
            <w:r w:rsidRPr="00FD6141">
              <w:rPr>
                <w:rFonts w:ascii="Times New Roman" w:eastAsia="Calibri" w:hAnsi="Times New Roman" w:cs="Times New Roman"/>
                <w:b/>
                <w:sz w:val="21"/>
                <w:szCs w:val="21"/>
                <w:lang w:val="en-US"/>
              </w:rPr>
              <w:t>3:15-3:30</w:t>
            </w:r>
          </w:p>
        </w:tc>
        <w:tc>
          <w:tcPr>
            <w:tcW w:w="7920" w:type="dxa"/>
          </w:tcPr>
          <w:p w:rsidR="005E01F7" w:rsidRPr="00FD6141" w:rsidRDefault="005E01F7" w:rsidP="002C1E50">
            <w:pPr>
              <w:pStyle w:val="Default"/>
              <w:jc w:val="both"/>
              <w:rPr>
                <w:b/>
                <w:bCs/>
                <w:color w:val="auto"/>
                <w:sz w:val="21"/>
                <w:szCs w:val="21"/>
              </w:rPr>
            </w:pPr>
            <w:r w:rsidRPr="00FD6141">
              <w:rPr>
                <w:b/>
                <w:bCs/>
                <w:color w:val="auto"/>
                <w:sz w:val="21"/>
                <w:szCs w:val="21"/>
              </w:rPr>
              <w:t>Break</w:t>
            </w:r>
          </w:p>
          <w:p w:rsidR="00FD6141" w:rsidRPr="00FD6141" w:rsidRDefault="00FD6141" w:rsidP="002C1E50">
            <w:pPr>
              <w:pStyle w:val="Default"/>
              <w:jc w:val="both"/>
              <w:rPr>
                <w:b/>
                <w:bCs/>
                <w:color w:val="auto"/>
                <w:sz w:val="21"/>
                <w:szCs w:val="21"/>
              </w:rPr>
            </w:pPr>
          </w:p>
        </w:tc>
      </w:tr>
      <w:tr w:rsidR="005E01F7" w:rsidRPr="00FD6141" w:rsidTr="00FD6141">
        <w:tc>
          <w:tcPr>
            <w:tcW w:w="1440" w:type="dxa"/>
          </w:tcPr>
          <w:p w:rsidR="005E01F7" w:rsidRPr="00FD6141" w:rsidRDefault="005E01F7" w:rsidP="002C1E50">
            <w:pPr>
              <w:spacing w:after="0" w:line="240" w:lineRule="auto"/>
              <w:rPr>
                <w:rFonts w:ascii="Times New Roman" w:eastAsia="Calibri" w:hAnsi="Times New Roman" w:cs="Times New Roman"/>
                <w:b/>
                <w:sz w:val="21"/>
                <w:szCs w:val="21"/>
                <w:lang w:val="en-US"/>
              </w:rPr>
            </w:pPr>
            <w:r w:rsidRPr="00FD6141">
              <w:rPr>
                <w:rFonts w:ascii="Times New Roman" w:eastAsia="Calibri" w:hAnsi="Times New Roman" w:cs="Times New Roman"/>
                <w:b/>
                <w:sz w:val="21"/>
                <w:szCs w:val="21"/>
                <w:lang w:val="en-US"/>
              </w:rPr>
              <w:t>3:30-5:00</w:t>
            </w:r>
          </w:p>
        </w:tc>
        <w:tc>
          <w:tcPr>
            <w:tcW w:w="7920" w:type="dxa"/>
          </w:tcPr>
          <w:p w:rsidR="005E01F7" w:rsidRPr="00FD6141" w:rsidRDefault="005E01F7" w:rsidP="002C1E50">
            <w:pPr>
              <w:spacing w:after="0" w:line="240" w:lineRule="auto"/>
              <w:jc w:val="both"/>
              <w:rPr>
                <w:rFonts w:ascii="Times New Roman" w:eastAsia="Times New Roman" w:hAnsi="Times New Roman" w:cs="Times New Roman"/>
                <w:b/>
                <w:color w:val="000000"/>
                <w:sz w:val="21"/>
                <w:szCs w:val="21"/>
                <w:lang w:val="en-US"/>
              </w:rPr>
            </w:pPr>
            <w:r w:rsidRPr="00FD6141">
              <w:rPr>
                <w:rFonts w:ascii="Times New Roman" w:hAnsi="Times New Roman" w:cs="Times New Roman"/>
                <w:sz w:val="21"/>
                <w:szCs w:val="21"/>
                <w:lang w:val="en-US"/>
              </w:rPr>
              <w:t xml:space="preserve">Panel 6. </w:t>
            </w:r>
            <w:r w:rsidRPr="00FD6141">
              <w:rPr>
                <w:rFonts w:ascii="Times New Roman" w:eastAsia="Times New Roman" w:hAnsi="Times New Roman" w:cs="Times New Roman"/>
                <w:b/>
                <w:color w:val="000000"/>
                <w:sz w:val="21"/>
                <w:szCs w:val="21"/>
                <w:lang w:val="en-US"/>
              </w:rPr>
              <w:t>Contextual Insights on Internationalization</w:t>
            </w:r>
          </w:p>
          <w:p w:rsidR="005E01F7" w:rsidRPr="00FD6141" w:rsidRDefault="005E01F7" w:rsidP="002C1E50">
            <w:pPr>
              <w:pStyle w:val="Default"/>
              <w:jc w:val="both"/>
              <w:rPr>
                <w:color w:val="auto"/>
                <w:sz w:val="21"/>
                <w:szCs w:val="21"/>
              </w:rPr>
            </w:pPr>
            <w:r w:rsidRPr="00FD6141">
              <w:rPr>
                <w:color w:val="auto"/>
                <w:sz w:val="21"/>
                <w:szCs w:val="21"/>
              </w:rPr>
              <w:t xml:space="preserve">Chair: </w:t>
            </w:r>
            <w:r w:rsidR="004E7F96" w:rsidRPr="00FD6141">
              <w:rPr>
                <w:b/>
                <w:sz w:val="21"/>
                <w:szCs w:val="21"/>
              </w:rPr>
              <w:t>Sheila Puffer</w:t>
            </w:r>
            <w:r w:rsidR="004E7F96" w:rsidRPr="00FD6141">
              <w:rPr>
                <w:sz w:val="21"/>
                <w:szCs w:val="21"/>
              </w:rPr>
              <w:t>, Northeastern University</w:t>
            </w:r>
          </w:p>
          <w:p w:rsidR="005E01F7" w:rsidRPr="00FD6141" w:rsidRDefault="005E01F7" w:rsidP="002C1E50">
            <w:pPr>
              <w:spacing w:after="0" w:line="240" w:lineRule="auto"/>
              <w:jc w:val="both"/>
              <w:rPr>
                <w:rFonts w:ascii="Times New Roman" w:hAnsi="Times New Roman" w:cs="Times New Roman"/>
                <w:sz w:val="21"/>
                <w:szCs w:val="21"/>
                <w:lang w:val="en-US"/>
              </w:rPr>
            </w:pPr>
            <w:r w:rsidRPr="00FD6141">
              <w:rPr>
                <w:rFonts w:ascii="Times New Roman" w:hAnsi="Times New Roman" w:cs="Times New Roman"/>
                <w:sz w:val="21"/>
                <w:szCs w:val="21"/>
                <w:lang w:val="en-US"/>
              </w:rPr>
              <w:t xml:space="preserve">The Internationalisation of Sub-Saharan Africa Multinationals: A Multiple Case Analysis of Nigerian Firms. </w:t>
            </w:r>
            <w:r w:rsidRPr="00FD6141">
              <w:rPr>
                <w:rFonts w:ascii="Times New Roman" w:hAnsi="Times New Roman" w:cs="Times New Roman"/>
                <w:b/>
                <w:sz w:val="21"/>
                <w:szCs w:val="21"/>
                <w:lang w:val="en-US"/>
              </w:rPr>
              <w:t>Felicia Constance Omokaro-Romanus</w:t>
            </w:r>
            <w:r w:rsidRPr="00FD6141">
              <w:rPr>
                <w:rFonts w:ascii="Times New Roman" w:hAnsi="Times New Roman" w:cs="Times New Roman"/>
                <w:sz w:val="21"/>
                <w:szCs w:val="21"/>
                <w:lang w:val="en-US"/>
              </w:rPr>
              <w:t xml:space="preserve">, University of Huddersfield             </w:t>
            </w:r>
          </w:p>
          <w:p w:rsidR="005E01F7" w:rsidRPr="00FD6141" w:rsidRDefault="005E01F7" w:rsidP="002C1E50">
            <w:pPr>
              <w:spacing w:after="0" w:line="240" w:lineRule="auto"/>
              <w:jc w:val="both"/>
              <w:rPr>
                <w:rFonts w:ascii="Times New Roman" w:hAnsi="Times New Roman" w:cs="Times New Roman"/>
                <w:sz w:val="21"/>
                <w:szCs w:val="21"/>
                <w:lang w:val="en-US"/>
              </w:rPr>
            </w:pPr>
            <w:r w:rsidRPr="00FD6141">
              <w:rPr>
                <w:rFonts w:ascii="Times New Roman" w:hAnsi="Times New Roman" w:cs="Times New Roman"/>
                <w:i/>
                <w:sz w:val="21"/>
                <w:szCs w:val="21"/>
                <w:lang w:val="en-US"/>
              </w:rPr>
              <w:t>Converging to Maturity but not Quite There: Internationalization of Petroleum EMNEs in the Context of the Two Wave Approach.</w:t>
            </w:r>
            <w:r w:rsidRPr="00FD6141">
              <w:rPr>
                <w:rFonts w:ascii="Times New Roman" w:hAnsi="Times New Roman" w:cs="Times New Roman"/>
                <w:sz w:val="21"/>
                <w:szCs w:val="21"/>
                <w:lang w:val="en-US"/>
              </w:rPr>
              <w:t xml:space="preserve"> </w:t>
            </w:r>
            <w:r w:rsidRPr="00FD6141">
              <w:rPr>
                <w:rFonts w:ascii="Times New Roman" w:hAnsi="Times New Roman" w:cs="Times New Roman"/>
                <w:b/>
                <w:sz w:val="21"/>
                <w:szCs w:val="21"/>
                <w:lang w:val="en-US"/>
              </w:rPr>
              <w:t>Luisa Melo</w:t>
            </w:r>
            <w:r w:rsidRPr="00FD6141">
              <w:rPr>
                <w:rFonts w:ascii="Times New Roman" w:hAnsi="Times New Roman" w:cs="Times New Roman"/>
                <w:sz w:val="21"/>
                <w:szCs w:val="21"/>
                <w:lang w:val="en-US"/>
              </w:rPr>
              <w:t xml:space="preserve">, La Salle University            </w:t>
            </w:r>
          </w:p>
          <w:p w:rsidR="005E01F7" w:rsidRPr="00FD6141" w:rsidRDefault="005E01F7" w:rsidP="002C1E50">
            <w:pPr>
              <w:spacing w:after="0" w:line="240" w:lineRule="auto"/>
              <w:jc w:val="both"/>
              <w:rPr>
                <w:rFonts w:ascii="Times New Roman" w:hAnsi="Times New Roman" w:cs="Times New Roman"/>
                <w:sz w:val="21"/>
                <w:szCs w:val="21"/>
                <w:lang w:val="en-US"/>
              </w:rPr>
            </w:pPr>
            <w:r w:rsidRPr="00FD6141">
              <w:rPr>
                <w:rFonts w:ascii="Times New Roman" w:hAnsi="Times New Roman" w:cs="Times New Roman"/>
                <w:i/>
                <w:sz w:val="21"/>
                <w:szCs w:val="21"/>
                <w:lang w:val="en-US"/>
              </w:rPr>
              <w:t xml:space="preserve">Ready, Steady, Go: Determinants and Network Moderators of SME Internationalization Readiness in Kyrgyzstan. </w:t>
            </w:r>
            <w:r w:rsidRPr="00FD6141">
              <w:rPr>
                <w:rFonts w:ascii="Times New Roman" w:hAnsi="Times New Roman" w:cs="Times New Roman"/>
                <w:b/>
                <w:sz w:val="21"/>
                <w:szCs w:val="21"/>
                <w:lang w:val="en-US"/>
              </w:rPr>
              <w:t>Matevz Raskovic</w:t>
            </w:r>
            <w:r w:rsidRPr="00FD6141">
              <w:rPr>
                <w:rFonts w:ascii="Times New Roman" w:hAnsi="Times New Roman" w:cs="Times New Roman"/>
                <w:sz w:val="21"/>
                <w:szCs w:val="21"/>
                <w:lang w:val="en-US"/>
              </w:rPr>
              <w:t xml:space="preserve"> University of Ljubljana; Nurgul Daminova, Kyrgyz National University/ University of Ljubljana; Davor Vuchkovski, University of Ljubljana   </w:t>
            </w:r>
          </w:p>
          <w:p w:rsidR="005E01F7" w:rsidRPr="00FD6141" w:rsidRDefault="005E01F7" w:rsidP="002C1E50">
            <w:pPr>
              <w:spacing w:after="0" w:line="240" w:lineRule="auto"/>
              <w:jc w:val="both"/>
              <w:rPr>
                <w:rFonts w:ascii="Times New Roman" w:hAnsi="Times New Roman" w:cs="Times New Roman"/>
                <w:sz w:val="21"/>
                <w:szCs w:val="21"/>
                <w:lang w:val="en-US"/>
              </w:rPr>
            </w:pPr>
            <w:r w:rsidRPr="00FD6141">
              <w:rPr>
                <w:rFonts w:ascii="Times New Roman" w:hAnsi="Times New Roman" w:cs="Times New Roman"/>
                <w:i/>
                <w:sz w:val="21"/>
                <w:szCs w:val="21"/>
                <w:lang w:val="en-US"/>
              </w:rPr>
              <w:t xml:space="preserve">Going Global: The Effect of Host Institutions on Emerging Market Multinationals in Beef Agrisystem. </w:t>
            </w:r>
            <w:r w:rsidRPr="00FD6141">
              <w:rPr>
                <w:rFonts w:ascii="Times New Roman" w:hAnsi="Times New Roman" w:cs="Times New Roman"/>
                <w:b/>
                <w:sz w:val="21"/>
                <w:szCs w:val="21"/>
                <w:lang w:val="en-US"/>
              </w:rPr>
              <w:t>Fernanda Lemos</w:t>
            </w:r>
            <w:r w:rsidRPr="00FD6141">
              <w:rPr>
                <w:rFonts w:ascii="Times New Roman" w:hAnsi="Times New Roman" w:cs="Times New Roman"/>
                <w:sz w:val="21"/>
                <w:szCs w:val="21"/>
                <w:lang w:val="en-US"/>
              </w:rPr>
              <w:t>, University of Sao Paulo; Decio Zylbersztajn, University of Sao Paulo</w:t>
            </w:r>
          </w:p>
          <w:p w:rsidR="005E01F7" w:rsidRPr="00FD6141" w:rsidRDefault="005E01F7" w:rsidP="002C1E50">
            <w:pPr>
              <w:pStyle w:val="Default"/>
              <w:jc w:val="both"/>
              <w:rPr>
                <w:bCs/>
                <w:color w:val="auto"/>
                <w:sz w:val="21"/>
                <w:szCs w:val="21"/>
              </w:rPr>
            </w:pPr>
          </w:p>
        </w:tc>
      </w:tr>
      <w:tr w:rsidR="005E01F7" w:rsidRPr="00FD6141" w:rsidTr="00FD6141">
        <w:tc>
          <w:tcPr>
            <w:tcW w:w="1440" w:type="dxa"/>
          </w:tcPr>
          <w:p w:rsidR="005E01F7" w:rsidRPr="00FD6141" w:rsidRDefault="005E01F7" w:rsidP="002C1E50">
            <w:pPr>
              <w:spacing w:after="0" w:line="240" w:lineRule="auto"/>
              <w:rPr>
                <w:rFonts w:ascii="Times New Roman" w:eastAsia="Calibri" w:hAnsi="Times New Roman" w:cs="Times New Roman"/>
                <w:b/>
                <w:sz w:val="21"/>
                <w:szCs w:val="21"/>
                <w:lang w:val="en-US"/>
              </w:rPr>
            </w:pPr>
            <w:r w:rsidRPr="00FD6141">
              <w:rPr>
                <w:rFonts w:ascii="Times New Roman" w:eastAsia="Calibri" w:hAnsi="Times New Roman" w:cs="Times New Roman"/>
                <w:b/>
                <w:sz w:val="21"/>
                <w:szCs w:val="21"/>
                <w:lang w:val="en-US"/>
              </w:rPr>
              <w:t>5:00-5:15</w:t>
            </w:r>
          </w:p>
        </w:tc>
        <w:tc>
          <w:tcPr>
            <w:tcW w:w="7920" w:type="dxa"/>
          </w:tcPr>
          <w:p w:rsidR="005E01F7" w:rsidRPr="00FD6141" w:rsidRDefault="005E01F7" w:rsidP="002C1E50">
            <w:pPr>
              <w:pStyle w:val="Default"/>
              <w:jc w:val="both"/>
              <w:rPr>
                <w:iCs/>
                <w:color w:val="auto"/>
                <w:sz w:val="21"/>
                <w:szCs w:val="21"/>
              </w:rPr>
            </w:pPr>
            <w:r w:rsidRPr="00FD6141">
              <w:rPr>
                <w:rFonts w:eastAsia="Calibri"/>
                <w:sz w:val="21"/>
                <w:szCs w:val="21"/>
              </w:rPr>
              <w:t xml:space="preserve">Conclusions. </w:t>
            </w:r>
            <w:r w:rsidRPr="00FD6141">
              <w:rPr>
                <w:b/>
                <w:iCs/>
                <w:color w:val="auto"/>
                <w:sz w:val="21"/>
                <w:szCs w:val="21"/>
              </w:rPr>
              <w:t>Alvaro Cuervo Cazurra</w:t>
            </w:r>
            <w:r w:rsidRPr="00FD6141">
              <w:rPr>
                <w:color w:val="auto"/>
                <w:sz w:val="21"/>
                <w:szCs w:val="21"/>
              </w:rPr>
              <w:t xml:space="preserve">, </w:t>
            </w:r>
            <w:r w:rsidRPr="00FD6141">
              <w:rPr>
                <w:iCs/>
                <w:color w:val="auto"/>
                <w:sz w:val="21"/>
                <w:szCs w:val="21"/>
              </w:rPr>
              <w:t xml:space="preserve">Northeastern University; </w:t>
            </w:r>
            <w:r w:rsidRPr="00FD6141">
              <w:rPr>
                <w:b/>
                <w:iCs/>
                <w:color w:val="auto"/>
                <w:sz w:val="21"/>
                <w:szCs w:val="21"/>
              </w:rPr>
              <w:t>Yadong Luo</w:t>
            </w:r>
            <w:r w:rsidRPr="00FD6141">
              <w:rPr>
                <w:color w:val="auto"/>
                <w:sz w:val="21"/>
                <w:szCs w:val="21"/>
              </w:rPr>
              <w:t xml:space="preserve">, </w:t>
            </w:r>
            <w:r w:rsidRPr="00FD6141">
              <w:rPr>
                <w:iCs/>
                <w:color w:val="auto"/>
                <w:sz w:val="21"/>
                <w:szCs w:val="21"/>
              </w:rPr>
              <w:t xml:space="preserve">University of Miami; </w:t>
            </w:r>
            <w:r w:rsidRPr="00FD6141">
              <w:rPr>
                <w:b/>
                <w:iCs/>
                <w:color w:val="auto"/>
                <w:sz w:val="21"/>
                <w:szCs w:val="21"/>
              </w:rPr>
              <w:t>John Mezias</w:t>
            </w:r>
            <w:r w:rsidRPr="00FD6141">
              <w:rPr>
                <w:iCs/>
                <w:color w:val="auto"/>
                <w:sz w:val="21"/>
                <w:szCs w:val="21"/>
              </w:rPr>
              <w:t xml:space="preserve">, University of Miami; </w:t>
            </w:r>
            <w:r w:rsidRPr="00FD6141">
              <w:rPr>
                <w:b/>
                <w:iCs/>
                <w:color w:val="auto"/>
                <w:sz w:val="21"/>
                <w:szCs w:val="21"/>
              </w:rPr>
              <w:t>Ravi Ramamurti</w:t>
            </w:r>
            <w:r w:rsidRPr="00FD6141">
              <w:rPr>
                <w:iCs/>
                <w:color w:val="auto"/>
                <w:sz w:val="21"/>
                <w:szCs w:val="21"/>
              </w:rPr>
              <w:t>, Northeastern University</w:t>
            </w:r>
          </w:p>
          <w:p w:rsidR="005E01F7" w:rsidRPr="00FD6141" w:rsidRDefault="005E01F7" w:rsidP="002C1E50">
            <w:pPr>
              <w:spacing w:after="0" w:line="240" w:lineRule="auto"/>
              <w:jc w:val="both"/>
              <w:rPr>
                <w:rFonts w:ascii="Times New Roman" w:hAnsi="Times New Roman" w:cs="Times New Roman"/>
                <w:sz w:val="21"/>
                <w:szCs w:val="21"/>
                <w:lang w:val="en-US"/>
              </w:rPr>
            </w:pPr>
          </w:p>
        </w:tc>
      </w:tr>
      <w:tr w:rsidR="005E01F7" w:rsidRPr="00FD6141" w:rsidTr="00FD6141">
        <w:tc>
          <w:tcPr>
            <w:tcW w:w="1440" w:type="dxa"/>
          </w:tcPr>
          <w:p w:rsidR="005E01F7" w:rsidRPr="00FD6141" w:rsidRDefault="005E01F7" w:rsidP="002C1E50">
            <w:pPr>
              <w:spacing w:after="0" w:line="240" w:lineRule="auto"/>
              <w:rPr>
                <w:rFonts w:ascii="Times New Roman" w:eastAsia="Calibri" w:hAnsi="Times New Roman" w:cs="Times New Roman"/>
                <w:b/>
                <w:sz w:val="21"/>
                <w:szCs w:val="21"/>
                <w:lang w:val="en-US"/>
              </w:rPr>
            </w:pPr>
            <w:r w:rsidRPr="00FD6141">
              <w:rPr>
                <w:rFonts w:ascii="Times New Roman" w:eastAsia="Calibri" w:hAnsi="Times New Roman" w:cs="Times New Roman"/>
                <w:b/>
                <w:sz w:val="21"/>
                <w:szCs w:val="21"/>
                <w:lang w:val="en-US"/>
              </w:rPr>
              <w:t>5:15-6:00</w:t>
            </w:r>
          </w:p>
        </w:tc>
        <w:tc>
          <w:tcPr>
            <w:tcW w:w="7920" w:type="dxa"/>
          </w:tcPr>
          <w:p w:rsidR="005E01F7" w:rsidRPr="00FD6141" w:rsidRDefault="005E01F7" w:rsidP="002C1E50">
            <w:pPr>
              <w:spacing w:after="0" w:line="240" w:lineRule="auto"/>
              <w:jc w:val="both"/>
              <w:rPr>
                <w:rFonts w:ascii="Times New Roman" w:eastAsia="Calibri" w:hAnsi="Times New Roman" w:cs="Times New Roman"/>
                <w:sz w:val="21"/>
                <w:szCs w:val="21"/>
                <w:lang w:val="en-US"/>
              </w:rPr>
            </w:pPr>
            <w:r w:rsidRPr="00FD6141">
              <w:rPr>
                <w:rFonts w:ascii="Times New Roman" w:eastAsia="Calibri" w:hAnsi="Times New Roman" w:cs="Times New Roman"/>
                <w:sz w:val="21"/>
                <w:szCs w:val="21"/>
                <w:lang w:val="en-US"/>
              </w:rPr>
              <w:t xml:space="preserve">Keynote speaker. </w:t>
            </w:r>
            <w:r w:rsidRPr="00FD6141">
              <w:rPr>
                <w:rFonts w:ascii="Times New Roman" w:eastAsia="Calibri" w:hAnsi="Times New Roman" w:cs="Times New Roman"/>
                <w:b/>
                <w:sz w:val="21"/>
                <w:szCs w:val="21"/>
                <w:lang w:val="en-US"/>
              </w:rPr>
              <w:t>Rekha Ranganathan</w:t>
            </w:r>
            <w:r w:rsidRPr="00FD6141">
              <w:rPr>
                <w:rFonts w:ascii="Times New Roman" w:eastAsia="Calibri" w:hAnsi="Times New Roman" w:cs="Times New Roman"/>
                <w:sz w:val="21"/>
                <w:szCs w:val="21"/>
                <w:lang w:val="en-US"/>
              </w:rPr>
              <w:t>, Philips Healthcare, Boston</w:t>
            </w:r>
          </w:p>
          <w:p w:rsidR="00FD6141" w:rsidRPr="00FD6141" w:rsidRDefault="00FD6141" w:rsidP="002C1E50">
            <w:pPr>
              <w:spacing w:after="0" w:line="240" w:lineRule="auto"/>
              <w:jc w:val="both"/>
              <w:rPr>
                <w:rFonts w:ascii="Times New Roman" w:hAnsi="Times New Roman" w:cs="Times New Roman"/>
                <w:sz w:val="21"/>
                <w:szCs w:val="21"/>
                <w:lang w:val="en-US"/>
              </w:rPr>
            </w:pPr>
          </w:p>
        </w:tc>
      </w:tr>
      <w:tr w:rsidR="005E01F7" w:rsidRPr="00FD6141" w:rsidTr="00FD6141">
        <w:tc>
          <w:tcPr>
            <w:tcW w:w="1440" w:type="dxa"/>
          </w:tcPr>
          <w:p w:rsidR="005E01F7" w:rsidRPr="00FD6141" w:rsidRDefault="005E01F7" w:rsidP="002C1E50">
            <w:pPr>
              <w:spacing w:after="0" w:line="240" w:lineRule="auto"/>
              <w:rPr>
                <w:rFonts w:ascii="Times New Roman" w:eastAsia="Calibri" w:hAnsi="Times New Roman" w:cs="Times New Roman"/>
                <w:b/>
                <w:sz w:val="21"/>
                <w:szCs w:val="21"/>
                <w:lang w:val="en-US"/>
              </w:rPr>
            </w:pPr>
            <w:r w:rsidRPr="00FD6141">
              <w:rPr>
                <w:rFonts w:ascii="Times New Roman" w:eastAsia="Calibri" w:hAnsi="Times New Roman" w:cs="Times New Roman"/>
                <w:b/>
                <w:sz w:val="21"/>
                <w:szCs w:val="21"/>
                <w:lang w:val="en-US"/>
              </w:rPr>
              <w:t>6:00-7:00</w:t>
            </w:r>
          </w:p>
        </w:tc>
        <w:tc>
          <w:tcPr>
            <w:tcW w:w="7920" w:type="dxa"/>
          </w:tcPr>
          <w:p w:rsidR="005E01F7" w:rsidRPr="00FD6141" w:rsidRDefault="005E01F7" w:rsidP="002C1E50">
            <w:pPr>
              <w:spacing w:after="0" w:line="240" w:lineRule="auto"/>
              <w:jc w:val="both"/>
              <w:rPr>
                <w:rFonts w:ascii="Times New Roman" w:hAnsi="Times New Roman" w:cs="Times New Roman"/>
                <w:sz w:val="21"/>
                <w:szCs w:val="21"/>
                <w:lang w:val="en-US"/>
              </w:rPr>
            </w:pPr>
            <w:r w:rsidRPr="00FD6141">
              <w:rPr>
                <w:rFonts w:ascii="Times New Roman" w:eastAsia="Calibri" w:hAnsi="Times New Roman" w:cs="Times New Roman"/>
                <w:sz w:val="21"/>
                <w:szCs w:val="21"/>
                <w:lang w:val="en-US"/>
              </w:rPr>
              <w:t>Farewell cocktail. Eagan 440</w:t>
            </w:r>
          </w:p>
        </w:tc>
      </w:tr>
    </w:tbl>
    <w:p w:rsidR="00FD6141" w:rsidRDefault="00FD6141" w:rsidP="002C1E50">
      <w:pPr>
        <w:spacing w:after="0" w:line="240" w:lineRule="auto"/>
        <w:rPr>
          <w:rFonts w:ascii="Times New Roman" w:eastAsia="Calibri" w:hAnsi="Times New Roman" w:cs="Times New Roman"/>
          <w:sz w:val="28"/>
          <w:lang w:val="en-US"/>
        </w:rPr>
      </w:pPr>
    </w:p>
    <w:p w:rsidR="00B916C8" w:rsidRPr="00957852" w:rsidRDefault="00B916C8" w:rsidP="00B916C8">
      <w:pPr>
        <w:spacing w:after="0" w:line="240" w:lineRule="auto"/>
        <w:rPr>
          <w:rFonts w:ascii="Times New Roman" w:eastAsia="Calibri" w:hAnsi="Times New Roman" w:cs="Times New Roman"/>
          <w:sz w:val="16"/>
          <w:lang w:val="en-US"/>
        </w:rPr>
      </w:pPr>
      <w:r w:rsidRPr="00957852">
        <w:rPr>
          <w:rFonts w:ascii="Times New Roman" w:eastAsia="Calibri" w:hAnsi="Times New Roman" w:cs="Times New Roman"/>
          <w:sz w:val="16"/>
          <w:lang w:val="en-US"/>
        </w:rPr>
        <w:t xml:space="preserve">Note: Authors whose name appears in bold will be presenting at the </w:t>
      </w:r>
      <w:r w:rsidR="00B03C43">
        <w:rPr>
          <w:rFonts w:ascii="Times New Roman" w:eastAsia="Calibri" w:hAnsi="Times New Roman" w:cs="Times New Roman"/>
          <w:sz w:val="16"/>
          <w:lang w:val="en-US"/>
        </w:rPr>
        <w:t>conference</w:t>
      </w:r>
      <w:r w:rsidRPr="00957852">
        <w:rPr>
          <w:rFonts w:ascii="Times New Roman" w:eastAsia="Calibri" w:hAnsi="Times New Roman" w:cs="Times New Roman"/>
          <w:sz w:val="16"/>
          <w:lang w:val="en-US"/>
        </w:rPr>
        <w:t xml:space="preserve">. </w:t>
      </w:r>
    </w:p>
    <w:p w:rsidR="00B916C8" w:rsidRPr="00FD6141" w:rsidRDefault="00B916C8" w:rsidP="002C1E50">
      <w:pPr>
        <w:spacing w:after="0" w:line="240" w:lineRule="auto"/>
        <w:rPr>
          <w:rFonts w:ascii="Times New Roman" w:eastAsia="Calibri" w:hAnsi="Times New Roman" w:cs="Times New Roman"/>
          <w:sz w:val="28"/>
          <w:lang w:val="en-US"/>
        </w:rPr>
      </w:pPr>
    </w:p>
    <w:p w:rsidR="00D34C3E" w:rsidRPr="00FD6141" w:rsidRDefault="00D34C3E" w:rsidP="002C1E50">
      <w:pPr>
        <w:spacing w:after="0" w:line="240" w:lineRule="auto"/>
        <w:rPr>
          <w:rFonts w:ascii="Times New Roman" w:eastAsia="Calibri" w:hAnsi="Times New Roman" w:cs="Times New Roman"/>
          <w:sz w:val="28"/>
          <w:lang w:val="en-US"/>
        </w:rPr>
      </w:pPr>
    </w:p>
    <w:p w:rsidR="00B916C8" w:rsidRDefault="00B916C8">
      <w:pPr>
        <w:rPr>
          <w:rFonts w:ascii="Times New Roman" w:eastAsia="Calibri" w:hAnsi="Times New Roman" w:cs="Times New Roman"/>
          <w:b/>
          <w:sz w:val="32"/>
          <w:lang w:val="en-US"/>
        </w:rPr>
      </w:pPr>
      <w:r>
        <w:rPr>
          <w:rFonts w:ascii="Times New Roman" w:eastAsia="Calibri" w:hAnsi="Times New Roman" w:cs="Times New Roman"/>
          <w:b/>
          <w:sz w:val="32"/>
          <w:lang w:val="en-US"/>
        </w:rPr>
        <w:br w:type="page"/>
      </w:r>
    </w:p>
    <w:p w:rsidR="00FD6141" w:rsidRDefault="00FD6141" w:rsidP="002C1E50">
      <w:pPr>
        <w:spacing w:after="0" w:line="240" w:lineRule="auto"/>
        <w:jc w:val="center"/>
        <w:rPr>
          <w:rFonts w:ascii="Times New Roman" w:eastAsia="Calibri" w:hAnsi="Times New Roman" w:cs="Times New Roman"/>
          <w:b/>
          <w:sz w:val="32"/>
          <w:lang w:val="en-US"/>
        </w:rPr>
      </w:pPr>
      <w:r w:rsidRPr="00FD6141">
        <w:rPr>
          <w:rFonts w:ascii="Times New Roman" w:eastAsia="Calibri" w:hAnsi="Times New Roman" w:cs="Times New Roman"/>
          <w:b/>
          <w:sz w:val="32"/>
          <w:lang w:val="en-US"/>
        </w:rPr>
        <w:lastRenderedPageBreak/>
        <w:t>Biograph</w:t>
      </w:r>
      <w:r w:rsidR="00B916C8">
        <w:rPr>
          <w:rFonts w:ascii="Times New Roman" w:eastAsia="Calibri" w:hAnsi="Times New Roman" w:cs="Times New Roman"/>
          <w:b/>
          <w:sz w:val="32"/>
          <w:lang w:val="en-US"/>
        </w:rPr>
        <w:t>ies</w:t>
      </w:r>
      <w:r w:rsidRPr="00FD6141">
        <w:rPr>
          <w:rFonts w:ascii="Times New Roman" w:eastAsia="Calibri" w:hAnsi="Times New Roman" w:cs="Times New Roman"/>
          <w:b/>
          <w:sz w:val="32"/>
          <w:lang w:val="en-US"/>
        </w:rPr>
        <w:t xml:space="preserve"> of the </w:t>
      </w:r>
      <w:r w:rsidR="00F2726C">
        <w:rPr>
          <w:rFonts w:ascii="Times New Roman" w:eastAsia="Calibri" w:hAnsi="Times New Roman" w:cs="Times New Roman"/>
          <w:b/>
          <w:sz w:val="32"/>
          <w:lang w:val="en-US"/>
        </w:rPr>
        <w:t>K</w:t>
      </w:r>
      <w:r w:rsidRPr="00FD6141">
        <w:rPr>
          <w:rFonts w:ascii="Times New Roman" w:eastAsia="Calibri" w:hAnsi="Times New Roman" w:cs="Times New Roman"/>
          <w:b/>
          <w:sz w:val="32"/>
          <w:lang w:val="en-US"/>
        </w:rPr>
        <w:t xml:space="preserve">eynote </w:t>
      </w:r>
      <w:r w:rsidR="00F2726C">
        <w:rPr>
          <w:rFonts w:ascii="Times New Roman" w:eastAsia="Calibri" w:hAnsi="Times New Roman" w:cs="Times New Roman"/>
          <w:b/>
          <w:sz w:val="32"/>
          <w:lang w:val="en-US"/>
        </w:rPr>
        <w:t>S</w:t>
      </w:r>
      <w:r w:rsidRPr="00FD6141">
        <w:rPr>
          <w:rFonts w:ascii="Times New Roman" w:eastAsia="Calibri" w:hAnsi="Times New Roman" w:cs="Times New Roman"/>
          <w:b/>
          <w:sz w:val="32"/>
          <w:lang w:val="en-US"/>
        </w:rPr>
        <w:t>peakers</w:t>
      </w:r>
    </w:p>
    <w:p w:rsidR="008025DC" w:rsidRDefault="008025DC" w:rsidP="002C1E50">
      <w:pPr>
        <w:spacing w:after="0" w:line="240" w:lineRule="auto"/>
        <w:jc w:val="center"/>
        <w:rPr>
          <w:rFonts w:ascii="Times New Roman" w:eastAsia="Calibri" w:hAnsi="Times New Roman" w:cs="Times New Roman"/>
          <w:b/>
          <w:sz w:val="32"/>
          <w:lang w:val="en-U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7550"/>
      </w:tblGrid>
      <w:tr w:rsidR="00FF64F7" w:rsidRPr="00FD6141" w:rsidTr="00347BB5">
        <w:tc>
          <w:tcPr>
            <w:tcW w:w="1800" w:type="dxa"/>
          </w:tcPr>
          <w:p w:rsidR="00347BB5" w:rsidRPr="00FD6141" w:rsidRDefault="00347BB5" w:rsidP="00347BB5">
            <w:pPr>
              <w:rPr>
                <w:rFonts w:ascii="Times New Roman" w:hAnsi="Times New Roman" w:cs="Times New Roman"/>
                <w:lang w:val="en-US"/>
              </w:rPr>
            </w:pPr>
            <w:r w:rsidRPr="00FD6141">
              <w:rPr>
                <w:rFonts w:ascii="Times New Roman" w:hAnsi="Times New Roman" w:cs="Times New Roman"/>
                <w:b/>
                <w:lang w:val="en-US"/>
              </w:rPr>
              <w:t>Aravind Cherukuri,</w:t>
            </w:r>
            <w:r>
              <w:rPr>
                <w:rFonts w:ascii="Times New Roman" w:hAnsi="Times New Roman" w:cs="Times New Roman"/>
                <w:lang w:val="en-US"/>
              </w:rPr>
              <w:t xml:space="preserve"> Ocean Spray</w:t>
            </w:r>
          </w:p>
          <w:p w:rsidR="00FF64F7" w:rsidRPr="00FD6141" w:rsidRDefault="00FF64F7" w:rsidP="002C1E50">
            <w:pPr>
              <w:rPr>
                <w:rFonts w:ascii="Times New Roman" w:hAnsi="Times New Roman" w:cs="Times New Roman"/>
                <w:lang w:val="en-US"/>
              </w:rPr>
            </w:pPr>
            <w:r w:rsidRPr="00FD6141">
              <w:rPr>
                <w:rFonts w:ascii="Times New Roman" w:hAnsi="Times New Roman" w:cs="Times New Roman"/>
                <w:noProof/>
                <w:lang w:val="en-US"/>
              </w:rPr>
              <w:drawing>
                <wp:anchor distT="0" distB="0" distL="114300" distR="114300" simplePos="0" relativeHeight="251689984" behindDoc="0" locked="0" layoutInCell="1" allowOverlap="1" wp14:anchorId="252EB4F2" wp14:editId="0BE07492">
                  <wp:simplePos x="0" y="0"/>
                  <wp:positionH relativeFrom="margin">
                    <wp:posOffset>-60960</wp:posOffset>
                  </wp:positionH>
                  <wp:positionV relativeFrom="margin">
                    <wp:posOffset>0</wp:posOffset>
                  </wp:positionV>
                  <wp:extent cx="1150620" cy="115062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3c1dc.jpg"/>
                          <pic:cNvPicPr/>
                        </pic:nvPicPr>
                        <pic:blipFill>
                          <a:blip r:embed="rId9">
                            <a:extLst>
                              <a:ext uri="{28A0092B-C50C-407E-A947-70E740481C1C}">
                                <a14:useLocalDpi xmlns:a14="http://schemas.microsoft.com/office/drawing/2010/main" val="0"/>
                              </a:ext>
                            </a:extLst>
                          </a:blip>
                          <a:stretch>
                            <a:fillRect/>
                          </a:stretch>
                        </pic:blipFill>
                        <pic:spPr>
                          <a:xfrm>
                            <a:off x="0" y="0"/>
                            <a:ext cx="1150620" cy="1150620"/>
                          </a:xfrm>
                          <a:prstGeom prst="rect">
                            <a:avLst/>
                          </a:prstGeom>
                        </pic:spPr>
                      </pic:pic>
                    </a:graphicData>
                  </a:graphic>
                  <wp14:sizeRelH relativeFrom="margin">
                    <wp14:pctWidth>0</wp14:pctWidth>
                  </wp14:sizeRelH>
                  <wp14:sizeRelV relativeFrom="margin">
                    <wp14:pctHeight>0</wp14:pctHeight>
                  </wp14:sizeRelV>
                </wp:anchor>
              </w:drawing>
            </w:r>
          </w:p>
        </w:tc>
        <w:tc>
          <w:tcPr>
            <w:tcW w:w="7550" w:type="dxa"/>
          </w:tcPr>
          <w:p w:rsidR="00FF64F7" w:rsidRDefault="00FF64F7" w:rsidP="002C1E50">
            <w:pPr>
              <w:rPr>
                <w:rFonts w:ascii="Times New Roman" w:hAnsi="Times New Roman" w:cs="Times New Roman"/>
                <w:lang w:val="en-US"/>
              </w:rPr>
            </w:pPr>
            <w:r w:rsidRPr="00FD6141">
              <w:rPr>
                <w:rFonts w:ascii="Times New Roman" w:hAnsi="Times New Roman" w:cs="Times New Roman"/>
                <w:lang w:val="en-US"/>
              </w:rPr>
              <w:t xml:space="preserve">Aravind Cherukuri is the Managing Director for the </w:t>
            </w:r>
            <w:r w:rsidRPr="004E7F96">
              <w:rPr>
                <w:rFonts w:ascii="Times New Roman" w:hAnsi="Times New Roman" w:cs="Times New Roman"/>
                <w:noProof/>
                <w:lang w:val="en-US"/>
              </w:rPr>
              <w:t>Asia</w:t>
            </w:r>
            <w:r w:rsidR="004E7F96">
              <w:rPr>
                <w:rFonts w:ascii="Times New Roman" w:hAnsi="Times New Roman" w:cs="Times New Roman"/>
                <w:noProof/>
                <w:lang w:val="en-US"/>
              </w:rPr>
              <w:t>-</w:t>
            </w:r>
            <w:r w:rsidRPr="004E7F96">
              <w:rPr>
                <w:rFonts w:ascii="Times New Roman" w:hAnsi="Times New Roman" w:cs="Times New Roman"/>
                <w:noProof/>
                <w:lang w:val="en-US"/>
              </w:rPr>
              <w:t>Pacific</w:t>
            </w:r>
            <w:r w:rsidRPr="00FD6141">
              <w:rPr>
                <w:rFonts w:ascii="Times New Roman" w:hAnsi="Times New Roman" w:cs="Times New Roman"/>
                <w:lang w:val="en-US"/>
              </w:rPr>
              <w:t xml:space="preserve"> region of Ocean Spray Cranberries and a Vice President at Ocean Spray International. In this </w:t>
            </w:r>
            <w:r w:rsidRPr="004E7F96">
              <w:rPr>
                <w:rFonts w:ascii="Times New Roman" w:hAnsi="Times New Roman" w:cs="Times New Roman"/>
                <w:noProof/>
                <w:lang w:val="en-US"/>
              </w:rPr>
              <w:t>role</w:t>
            </w:r>
            <w:r w:rsidR="004E7F96">
              <w:rPr>
                <w:rFonts w:ascii="Times New Roman" w:hAnsi="Times New Roman" w:cs="Times New Roman"/>
                <w:noProof/>
                <w:lang w:val="en-US"/>
              </w:rPr>
              <w:t>,</w:t>
            </w:r>
            <w:r w:rsidRPr="00FD6141">
              <w:rPr>
                <w:rFonts w:ascii="Times New Roman" w:hAnsi="Times New Roman" w:cs="Times New Roman"/>
                <w:lang w:val="en-US"/>
              </w:rPr>
              <w:t xml:space="preserve"> he oversees all sales and marketing of branded beverage and food products in the Asia Pacific region, which is its fastest growing geography, led by China and Korea. Aravind strongly believes that the healthfulness of cranberries, a native North American super-fruit, will greatly benefit Asian consumers. Aravind started his career with Ocean Spray in 2009, managing the manufacturing and supply chain operations in the Asia Pacific and Latin American geographies. He played an important role in the acquisition and integration of Cran Chile—the only cranberry processing and production operation in the Southern hemisphere –which has provided Ocean Spray with a counter-seasonal source of cranberries to support its global expansion. Prior to Ocean Spray, Aravind was the co-founder and COO of a venture capital-funded functional foods company in Boston, MA. He has 10 years of experience in the functional foods industry and supply chain management in the consumer packaged goods industry. Aravind holds an MS in Aerospace &amp; Mechanical Engineering from Boston U. and a BSME from Stony Brook U. in New York.</w:t>
            </w:r>
          </w:p>
          <w:p w:rsidR="00347BB5" w:rsidRPr="00FD6141" w:rsidRDefault="00347BB5" w:rsidP="002C1E50">
            <w:pPr>
              <w:rPr>
                <w:rFonts w:ascii="Times New Roman" w:hAnsi="Times New Roman" w:cs="Times New Roman"/>
                <w:b/>
                <w:lang w:val="en-US"/>
              </w:rPr>
            </w:pPr>
          </w:p>
        </w:tc>
      </w:tr>
      <w:tr w:rsidR="00FF64F7" w:rsidRPr="00FD6141" w:rsidTr="00FF64F7">
        <w:tc>
          <w:tcPr>
            <w:tcW w:w="1800" w:type="dxa"/>
          </w:tcPr>
          <w:p w:rsidR="00347BB5" w:rsidRPr="00FD6141" w:rsidRDefault="00347BB5" w:rsidP="00347BB5">
            <w:pPr>
              <w:rPr>
                <w:rFonts w:ascii="Times New Roman" w:hAnsi="Times New Roman" w:cs="Times New Roman"/>
                <w:b/>
                <w:lang w:val="en-US"/>
              </w:rPr>
            </w:pPr>
            <w:r w:rsidRPr="00FD6141">
              <w:rPr>
                <w:rFonts w:ascii="Times New Roman" w:hAnsi="Times New Roman" w:cs="Times New Roman"/>
                <w:b/>
                <w:lang w:val="en-US"/>
              </w:rPr>
              <w:t>Donald R. Lessard</w:t>
            </w:r>
            <w:r>
              <w:rPr>
                <w:rFonts w:ascii="Times New Roman" w:hAnsi="Times New Roman" w:cs="Times New Roman"/>
                <w:b/>
                <w:lang w:val="en-US"/>
              </w:rPr>
              <w:t>,</w:t>
            </w:r>
            <w:r w:rsidRPr="00FD6141">
              <w:rPr>
                <w:rFonts w:ascii="Times New Roman" w:hAnsi="Times New Roman" w:cs="Times New Roman"/>
                <w:lang w:val="en-US"/>
              </w:rPr>
              <w:t xml:space="preserve"> Massachusetts Institute of Technology </w:t>
            </w:r>
          </w:p>
          <w:p w:rsidR="00FD6141" w:rsidRPr="00FD6141" w:rsidRDefault="00FD6141" w:rsidP="002C1E50">
            <w:pPr>
              <w:rPr>
                <w:rFonts w:ascii="Times New Roman" w:eastAsia="Calibri" w:hAnsi="Times New Roman" w:cs="Times New Roman"/>
                <w:sz w:val="28"/>
                <w:lang w:val="en-US"/>
              </w:rPr>
            </w:pPr>
            <w:r w:rsidRPr="00FD6141">
              <w:rPr>
                <w:rFonts w:ascii="Times New Roman" w:hAnsi="Times New Roman" w:cs="Times New Roman"/>
                <w:noProof/>
                <w:sz w:val="44"/>
                <w:lang w:val="en-US"/>
              </w:rPr>
              <w:drawing>
                <wp:anchor distT="0" distB="0" distL="114300" distR="114300" simplePos="0" relativeHeight="251679744" behindDoc="0" locked="0" layoutInCell="1" allowOverlap="1" wp14:anchorId="5FEC5CE2" wp14:editId="09B43361">
                  <wp:simplePos x="0" y="0"/>
                  <wp:positionH relativeFrom="margin">
                    <wp:posOffset>-53340</wp:posOffset>
                  </wp:positionH>
                  <wp:positionV relativeFrom="margin">
                    <wp:posOffset>8890</wp:posOffset>
                  </wp:positionV>
                  <wp:extent cx="1143000" cy="16059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10">
                            <a:extLst>
                              <a:ext uri="{28A0092B-C50C-407E-A947-70E740481C1C}">
                                <a14:useLocalDpi xmlns:a14="http://schemas.microsoft.com/office/drawing/2010/main" val="0"/>
                              </a:ext>
                            </a:extLst>
                          </a:blip>
                          <a:stretch>
                            <a:fillRect/>
                          </a:stretch>
                        </pic:blipFill>
                        <pic:spPr>
                          <a:xfrm>
                            <a:off x="0" y="0"/>
                            <a:ext cx="1143000" cy="1605915"/>
                          </a:xfrm>
                          <a:prstGeom prst="rect">
                            <a:avLst/>
                          </a:prstGeom>
                        </pic:spPr>
                      </pic:pic>
                    </a:graphicData>
                  </a:graphic>
                  <wp14:sizeRelH relativeFrom="margin">
                    <wp14:pctWidth>0</wp14:pctWidth>
                  </wp14:sizeRelH>
                  <wp14:sizeRelV relativeFrom="margin">
                    <wp14:pctHeight>0</wp14:pctHeight>
                  </wp14:sizeRelV>
                </wp:anchor>
              </w:drawing>
            </w:r>
          </w:p>
        </w:tc>
        <w:tc>
          <w:tcPr>
            <w:tcW w:w="7550" w:type="dxa"/>
          </w:tcPr>
          <w:p w:rsidR="00FD6141" w:rsidRDefault="00FD6141" w:rsidP="002C1E50">
            <w:pPr>
              <w:rPr>
                <w:rFonts w:ascii="Times New Roman" w:hAnsi="Times New Roman" w:cs="Times New Roman"/>
                <w:lang w:val="en-US"/>
              </w:rPr>
            </w:pPr>
            <w:r w:rsidRPr="00FD6141">
              <w:rPr>
                <w:rFonts w:ascii="Times New Roman" w:hAnsi="Times New Roman" w:cs="Times New Roman"/>
                <w:lang w:val="en-US"/>
              </w:rPr>
              <w:t xml:space="preserve">Donald R. Lessard is the Epoch Foundation Professor of International Management, Emeritus at the MIT Sloan School of Management. His research interests are in global strategic management and project management, focused on the energy sector, with an emphasis on managing in the face of uncertainty and risk. He has published extensively on these topics in academic and professional </w:t>
            </w:r>
            <w:r w:rsidRPr="00B916C8">
              <w:rPr>
                <w:rFonts w:ascii="Times New Roman" w:hAnsi="Times New Roman" w:cs="Times New Roman"/>
                <w:noProof/>
                <w:lang w:val="en-US"/>
              </w:rPr>
              <w:t>journals,</w:t>
            </w:r>
            <w:r w:rsidRPr="00FD6141">
              <w:rPr>
                <w:rFonts w:ascii="Times New Roman" w:hAnsi="Times New Roman" w:cs="Times New Roman"/>
                <w:lang w:val="en-US"/>
              </w:rPr>
              <w:t xml:space="preserve"> and is</w:t>
            </w:r>
            <w:r w:rsidR="004E7F96">
              <w:rPr>
                <w:rFonts w:ascii="Times New Roman" w:hAnsi="Times New Roman" w:cs="Times New Roman"/>
                <w:lang w:val="en-US"/>
              </w:rPr>
              <w:t xml:space="preserve"> a</w:t>
            </w:r>
            <w:r w:rsidRPr="00FD6141">
              <w:rPr>
                <w:rFonts w:ascii="Times New Roman" w:hAnsi="Times New Roman" w:cs="Times New Roman"/>
                <w:lang w:val="en-US"/>
              </w:rPr>
              <w:t xml:space="preserve"> </w:t>
            </w:r>
            <w:r w:rsidRPr="004E7F96">
              <w:rPr>
                <w:rFonts w:ascii="Times New Roman" w:hAnsi="Times New Roman" w:cs="Times New Roman"/>
                <w:noProof/>
                <w:lang w:val="en-US"/>
              </w:rPr>
              <w:t>co-author</w:t>
            </w:r>
            <w:r w:rsidRPr="00FD6141">
              <w:rPr>
                <w:rFonts w:ascii="Times New Roman" w:hAnsi="Times New Roman" w:cs="Times New Roman"/>
                <w:lang w:val="en-US"/>
              </w:rPr>
              <w:t xml:space="preserve"> of Strategic Management of Large Engineering Projects: Shaping Institutions, Risks, and Governance (MIT Press 2001 with Roger Miller). A member of the MIT faculty since 1973, Lessard has served as Deputy Dean of the Sloan School with responsibilities for research, international programs, and executive education; co-chair of the Energy Education Task Force that launched an Institute-wide undergraduate energy minor; and founding director of the MIT Executive MBA, the BP Projects and Engineering Academy, and the Li and Fung Executive Development Program. He also led the MIT-Merrill Lynch Partnership, MIT's first large-scale collaboration with a financial services firm. A leader in international management education, Lessard is a past President of the Academy of International Business and Dean of the Fellows of the Academy. He is a Senior Fellow of the Fung Global Institute, a think tank based in Hong Kong. A senior advisor to the Brattle Group, he has led major consulting assignments with firms, banks, and government agencies throughout the world. Lessard earned his BA in Latin American studies and his MBA and </w:t>
            </w:r>
            <w:r w:rsidRPr="004E7F96">
              <w:rPr>
                <w:rFonts w:ascii="Times New Roman" w:hAnsi="Times New Roman" w:cs="Times New Roman"/>
                <w:noProof/>
                <w:lang w:val="en-US"/>
              </w:rPr>
              <w:t>Ph</w:t>
            </w:r>
            <w:r w:rsidR="004E7F96">
              <w:rPr>
                <w:rFonts w:ascii="Times New Roman" w:hAnsi="Times New Roman" w:cs="Times New Roman"/>
                <w:noProof/>
                <w:lang w:val="en-US"/>
              </w:rPr>
              <w:t>.D.</w:t>
            </w:r>
            <w:r w:rsidRPr="00FD6141">
              <w:rPr>
                <w:rFonts w:ascii="Times New Roman" w:hAnsi="Times New Roman" w:cs="Times New Roman"/>
                <w:lang w:val="en-US"/>
              </w:rPr>
              <w:t xml:space="preserve"> in business administration from Stanford University.</w:t>
            </w:r>
          </w:p>
          <w:p w:rsidR="00B03C43" w:rsidRPr="00FD6141" w:rsidRDefault="00B03C43" w:rsidP="002C1E50">
            <w:pPr>
              <w:rPr>
                <w:rFonts w:ascii="Times New Roman" w:eastAsia="Calibri" w:hAnsi="Times New Roman" w:cs="Times New Roman"/>
                <w:sz w:val="28"/>
                <w:lang w:val="en-US"/>
              </w:rPr>
            </w:pPr>
          </w:p>
        </w:tc>
      </w:tr>
    </w:tbl>
    <w:p w:rsidR="00347BB5" w:rsidRDefault="00347BB5" w:rsidP="002C1E50">
      <w:pPr>
        <w:spacing w:after="0" w:line="240" w:lineRule="auto"/>
        <w:jc w:val="center"/>
        <w:rPr>
          <w:rFonts w:ascii="Times New Roman" w:eastAsia="Calibri" w:hAnsi="Times New Roman" w:cs="Times New Roman"/>
          <w:b/>
          <w:sz w:val="32"/>
          <w:lang w:val="en-US"/>
        </w:rPr>
      </w:pPr>
    </w:p>
    <w:p w:rsidR="002C1E50" w:rsidRDefault="002C1E50" w:rsidP="002C1E50">
      <w:pPr>
        <w:spacing w:after="0" w:line="240" w:lineRule="auto"/>
        <w:jc w:val="center"/>
        <w:rPr>
          <w:rFonts w:ascii="Times New Roman" w:eastAsia="Calibri" w:hAnsi="Times New Roman" w:cs="Times New Roman"/>
          <w:b/>
          <w:sz w:val="32"/>
          <w:lang w:val="en-US"/>
        </w:rPr>
      </w:pPr>
      <w:r w:rsidRPr="00FD6141">
        <w:rPr>
          <w:rFonts w:ascii="Times New Roman" w:eastAsia="Calibri" w:hAnsi="Times New Roman" w:cs="Times New Roman"/>
          <w:b/>
          <w:sz w:val="32"/>
          <w:lang w:val="en-US"/>
        </w:rPr>
        <w:lastRenderedPageBreak/>
        <w:t>Biograph</w:t>
      </w:r>
      <w:r w:rsidR="00605495">
        <w:rPr>
          <w:rFonts w:ascii="Times New Roman" w:eastAsia="Calibri" w:hAnsi="Times New Roman" w:cs="Times New Roman"/>
          <w:b/>
          <w:sz w:val="32"/>
          <w:lang w:val="en-US"/>
        </w:rPr>
        <w:t>ies</w:t>
      </w:r>
      <w:r w:rsidRPr="00FD6141">
        <w:rPr>
          <w:rFonts w:ascii="Times New Roman" w:eastAsia="Calibri" w:hAnsi="Times New Roman" w:cs="Times New Roman"/>
          <w:b/>
          <w:sz w:val="32"/>
          <w:lang w:val="en-US"/>
        </w:rPr>
        <w:t xml:space="preserve"> of the </w:t>
      </w:r>
      <w:r w:rsidR="00F2726C">
        <w:rPr>
          <w:rFonts w:ascii="Times New Roman" w:eastAsia="Calibri" w:hAnsi="Times New Roman" w:cs="Times New Roman"/>
          <w:b/>
          <w:sz w:val="32"/>
          <w:lang w:val="en-US"/>
        </w:rPr>
        <w:t>K</w:t>
      </w:r>
      <w:r w:rsidRPr="00FD6141">
        <w:rPr>
          <w:rFonts w:ascii="Times New Roman" w:eastAsia="Calibri" w:hAnsi="Times New Roman" w:cs="Times New Roman"/>
          <w:b/>
          <w:sz w:val="32"/>
          <w:lang w:val="en-US"/>
        </w:rPr>
        <w:t xml:space="preserve">eynote </w:t>
      </w:r>
      <w:r w:rsidR="00F2726C">
        <w:rPr>
          <w:rFonts w:ascii="Times New Roman" w:eastAsia="Calibri" w:hAnsi="Times New Roman" w:cs="Times New Roman"/>
          <w:b/>
          <w:sz w:val="32"/>
          <w:lang w:val="en-US"/>
        </w:rPr>
        <w:t>S</w:t>
      </w:r>
      <w:r w:rsidRPr="00FD6141">
        <w:rPr>
          <w:rFonts w:ascii="Times New Roman" w:eastAsia="Calibri" w:hAnsi="Times New Roman" w:cs="Times New Roman"/>
          <w:b/>
          <w:sz w:val="32"/>
          <w:lang w:val="en-US"/>
        </w:rPr>
        <w:t>peakers</w:t>
      </w:r>
      <w:r>
        <w:rPr>
          <w:rFonts w:ascii="Times New Roman" w:eastAsia="Calibri" w:hAnsi="Times New Roman" w:cs="Times New Roman"/>
          <w:b/>
          <w:sz w:val="32"/>
          <w:lang w:val="en-US"/>
        </w:rPr>
        <w:t xml:space="preserve"> </w:t>
      </w:r>
    </w:p>
    <w:p w:rsidR="002C1E50" w:rsidRDefault="002C1E50" w:rsidP="002C1E50">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7550"/>
      </w:tblGrid>
      <w:tr w:rsidR="00FD6141" w:rsidRPr="00FD6141" w:rsidTr="002C1E50">
        <w:tc>
          <w:tcPr>
            <w:tcW w:w="1800" w:type="dxa"/>
          </w:tcPr>
          <w:p w:rsidR="00347BB5" w:rsidRPr="00FD6141" w:rsidRDefault="00347BB5" w:rsidP="00347BB5">
            <w:pPr>
              <w:rPr>
                <w:rFonts w:ascii="Times New Roman" w:hAnsi="Times New Roman" w:cs="Times New Roman"/>
                <w:lang w:val="en-US"/>
              </w:rPr>
            </w:pPr>
            <w:r w:rsidRPr="00FD6141">
              <w:rPr>
                <w:rFonts w:ascii="Times New Roman" w:hAnsi="Times New Roman" w:cs="Times New Roman"/>
                <w:b/>
                <w:lang w:val="en-US"/>
              </w:rPr>
              <w:t>Rekha Ranganathan</w:t>
            </w:r>
            <w:r w:rsidRPr="00FD6141">
              <w:rPr>
                <w:rFonts w:ascii="Times New Roman" w:hAnsi="Times New Roman" w:cs="Times New Roman"/>
                <w:lang w:val="en-US"/>
              </w:rPr>
              <w:t>, Phillips Healthcare</w:t>
            </w:r>
          </w:p>
          <w:p w:rsidR="00FD6141" w:rsidRPr="00FD6141" w:rsidRDefault="00FD6141" w:rsidP="002C1E50">
            <w:pPr>
              <w:rPr>
                <w:rFonts w:ascii="Times New Roman" w:hAnsi="Times New Roman" w:cs="Times New Roman"/>
                <w:lang w:val="en-US"/>
              </w:rPr>
            </w:pPr>
            <w:r w:rsidRPr="00FD6141">
              <w:rPr>
                <w:rFonts w:ascii="Times New Roman" w:hAnsi="Times New Roman" w:cs="Times New Roman"/>
                <w:noProof/>
                <w:lang w:val="en-US"/>
              </w:rPr>
              <w:drawing>
                <wp:anchor distT="0" distB="0" distL="114300" distR="114300" simplePos="0" relativeHeight="251681792" behindDoc="0" locked="0" layoutInCell="1" allowOverlap="1" wp14:anchorId="7B428B6B" wp14:editId="42EB88F9">
                  <wp:simplePos x="0" y="0"/>
                  <wp:positionH relativeFrom="margin">
                    <wp:posOffset>-68580</wp:posOffset>
                  </wp:positionH>
                  <wp:positionV relativeFrom="margin">
                    <wp:posOffset>13970</wp:posOffset>
                  </wp:positionV>
                  <wp:extent cx="1219200" cy="12192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nagement_Rekha_Ranghanathan_thumbnail.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19200" cy="121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550" w:type="dxa"/>
          </w:tcPr>
          <w:p w:rsidR="00FD6141" w:rsidRPr="00FD6141" w:rsidRDefault="00FD6141" w:rsidP="002C1E50">
            <w:pPr>
              <w:rPr>
                <w:rFonts w:ascii="Times New Roman" w:hAnsi="Times New Roman" w:cs="Times New Roman"/>
                <w:lang w:val="en-US"/>
              </w:rPr>
            </w:pPr>
            <w:r w:rsidRPr="00FD6141">
              <w:rPr>
                <w:rFonts w:ascii="Times New Roman" w:hAnsi="Times New Roman" w:cs="Times New Roman"/>
                <w:lang w:val="en-US"/>
              </w:rPr>
              <w:t xml:space="preserve">Rekha </w:t>
            </w:r>
            <w:r w:rsidR="00605495" w:rsidRPr="00605495">
              <w:rPr>
                <w:rFonts w:ascii="Times New Roman" w:hAnsi="Times New Roman" w:cs="Times New Roman"/>
                <w:lang w:val="en-US"/>
              </w:rPr>
              <w:t xml:space="preserve">Ranganathan </w:t>
            </w:r>
            <w:r w:rsidRPr="00FD6141">
              <w:rPr>
                <w:rFonts w:ascii="Times New Roman" w:hAnsi="Times New Roman" w:cs="Times New Roman"/>
                <w:lang w:val="en-US"/>
              </w:rPr>
              <w:t xml:space="preserve">has 20 years of experience in global strategy &amp; marketing, commercial organizations and general management in healthcare &amp; technology companies across devices, imaging, therapy, diagnostics and hardware, software, services with in-depth experience in USA, </w:t>
            </w:r>
            <w:r w:rsidRPr="000C4067">
              <w:rPr>
                <w:rFonts w:ascii="Times New Roman" w:hAnsi="Times New Roman" w:cs="Times New Roman"/>
                <w:noProof/>
                <w:lang w:val="en-US"/>
              </w:rPr>
              <w:t>India</w:t>
            </w:r>
            <w:r w:rsidRPr="00FD6141">
              <w:rPr>
                <w:rFonts w:ascii="Times New Roman" w:hAnsi="Times New Roman" w:cs="Times New Roman"/>
                <w:lang w:val="en-US"/>
              </w:rPr>
              <w:t xml:space="preserve"> and China.  She joined Philips 5 years ago returning after an </w:t>
            </w:r>
            <w:r w:rsidRPr="004E7F96">
              <w:rPr>
                <w:rFonts w:ascii="Times New Roman" w:hAnsi="Times New Roman" w:cs="Times New Roman"/>
                <w:noProof/>
                <w:lang w:val="en-US"/>
              </w:rPr>
              <w:t>18</w:t>
            </w:r>
            <w:r w:rsidR="004E7F96">
              <w:rPr>
                <w:rFonts w:ascii="Times New Roman" w:hAnsi="Times New Roman" w:cs="Times New Roman"/>
                <w:noProof/>
                <w:lang w:val="en-US"/>
              </w:rPr>
              <w:t>-</w:t>
            </w:r>
            <w:r w:rsidRPr="004E7F96">
              <w:rPr>
                <w:rFonts w:ascii="Times New Roman" w:hAnsi="Times New Roman" w:cs="Times New Roman"/>
                <w:noProof/>
                <w:lang w:val="en-US"/>
              </w:rPr>
              <w:t>year</w:t>
            </w:r>
            <w:r w:rsidRPr="00FD6141">
              <w:rPr>
                <w:rFonts w:ascii="Times New Roman" w:hAnsi="Times New Roman" w:cs="Times New Roman"/>
                <w:lang w:val="en-US"/>
              </w:rPr>
              <w:t xml:space="preserve"> stay in the US. She joined as Chief Marketing &amp; Strategy Officer for Philips Healthcare India, Gurgaon, India. </w:t>
            </w:r>
            <w:r w:rsidRPr="004E7F96">
              <w:rPr>
                <w:rFonts w:ascii="Times New Roman" w:hAnsi="Times New Roman" w:cs="Times New Roman"/>
                <w:noProof/>
                <w:lang w:val="en-US"/>
              </w:rPr>
              <w:t>Subsequently</w:t>
            </w:r>
            <w:r w:rsidR="004E7F96">
              <w:rPr>
                <w:rFonts w:ascii="Times New Roman" w:hAnsi="Times New Roman" w:cs="Times New Roman"/>
                <w:noProof/>
                <w:lang w:val="en-US"/>
              </w:rPr>
              <w:t>,</w:t>
            </w:r>
            <w:r w:rsidRPr="00FD6141">
              <w:rPr>
                <w:rFonts w:ascii="Times New Roman" w:hAnsi="Times New Roman" w:cs="Times New Roman"/>
                <w:lang w:val="en-US"/>
              </w:rPr>
              <w:t xml:space="preserve"> she also took over responsibility as business head of Oncology and two years ago, she took over a global role as General Manager for Mobile Surgery based out of Pune. Rekha holds an MBA from the Wharton School of Business at the University of Pennsylvania, Masters in Science from</w:t>
            </w:r>
            <w:r w:rsidR="004E7F96">
              <w:rPr>
                <w:rFonts w:ascii="Times New Roman" w:hAnsi="Times New Roman" w:cs="Times New Roman"/>
                <w:lang w:val="en-US"/>
              </w:rPr>
              <w:t xml:space="preserve"> the</w:t>
            </w:r>
            <w:r w:rsidRPr="00FD6141">
              <w:rPr>
                <w:rFonts w:ascii="Times New Roman" w:hAnsi="Times New Roman" w:cs="Times New Roman"/>
                <w:lang w:val="en-US"/>
              </w:rPr>
              <w:t xml:space="preserve"> </w:t>
            </w:r>
            <w:r w:rsidRPr="004E7F96">
              <w:rPr>
                <w:rFonts w:ascii="Times New Roman" w:hAnsi="Times New Roman" w:cs="Times New Roman"/>
                <w:noProof/>
                <w:lang w:val="en-US"/>
              </w:rPr>
              <w:t>University</w:t>
            </w:r>
            <w:r w:rsidRPr="00FD6141">
              <w:rPr>
                <w:rFonts w:ascii="Times New Roman" w:hAnsi="Times New Roman" w:cs="Times New Roman"/>
                <w:lang w:val="en-US"/>
              </w:rPr>
              <w:t xml:space="preserve"> of California, Berkeley, </w:t>
            </w:r>
            <w:r w:rsidRPr="000C4067">
              <w:rPr>
                <w:rFonts w:ascii="Times New Roman" w:hAnsi="Times New Roman" w:cs="Times New Roman"/>
                <w:noProof/>
                <w:lang w:val="en-US"/>
              </w:rPr>
              <w:t>USA</w:t>
            </w:r>
            <w:r w:rsidRPr="00FD6141">
              <w:rPr>
                <w:rFonts w:ascii="Times New Roman" w:hAnsi="Times New Roman" w:cs="Times New Roman"/>
                <w:lang w:val="en-US"/>
              </w:rPr>
              <w:t xml:space="preserve"> in Biomaterials, Mechanics and B.Tech from IIT, Madras, India in Metallurgy &amp; Materials Science. Her interests include yoga, Zumba, swimming, </w:t>
            </w:r>
            <w:r w:rsidRPr="004E7F96">
              <w:rPr>
                <w:rFonts w:ascii="Times New Roman" w:hAnsi="Times New Roman" w:cs="Times New Roman"/>
                <w:noProof/>
                <w:lang w:val="en-US"/>
              </w:rPr>
              <w:t>traveling</w:t>
            </w:r>
            <w:r w:rsidRPr="00FD6141">
              <w:rPr>
                <w:rFonts w:ascii="Times New Roman" w:hAnsi="Times New Roman" w:cs="Times New Roman"/>
                <w:lang w:val="en-US"/>
              </w:rPr>
              <w:t xml:space="preserve"> and hiking. She has completed several long treks in the Himalayas. She is very passionate about diversity and women’s leadership and leads several initiatives in Philips, outside on Women’s programs. Earlier she was closely involved with ASHA and literacy improvement programs. She is married and has two daughters</w:t>
            </w:r>
          </w:p>
        </w:tc>
      </w:tr>
    </w:tbl>
    <w:p w:rsidR="00B31333" w:rsidRDefault="00B31333" w:rsidP="002C1E50">
      <w:pPr>
        <w:spacing w:after="0" w:line="240" w:lineRule="auto"/>
        <w:rPr>
          <w:rFonts w:ascii="Times New Roman" w:hAnsi="Times New Roman" w:cs="Times New Roman"/>
          <w:lang w:val="en-US"/>
        </w:rPr>
      </w:pPr>
    </w:p>
    <w:p w:rsidR="008025DC" w:rsidRDefault="008025DC" w:rsidP="002C1E50">
      <w:pPr>
        <w:spacing w:after="0" w:line="240" w:lineRule="auto"/>
        <w:rPr>
          <w:rFonts w:ascii="Times New Roman" w:hAnsi="Times New Roman" w:cs="Times New Roman"/>
          <w:lang w:val="en-US"/>
        </w:rPr>
      </w:pPr>
    </w:p>
    <w:p w:rsidR="008025DC" w:rsidRDefault="008025DC" w:rsidP="002C1E50">
      <w:pPr>
        <w:spacing w:after="0" w:line="240" w:lineRule="auto"/>
        <w:rPr>
          <w:rFonts w:ascii="Times New Roman" w:hAnsi="Times New Roman" w:cs="Times New Roman"/>
          <w:lang w:val="en-US"/>
        </w:rPr>
      </w:pPr>
      <w:r>
        <w:rPr>
          <w:rFonts w:ascii="Times New Roman" w:hAnsi="Times New Roman" w:cs="Times New Roman"/>
          <w:lang w:val="en-US"/>
        </w:rPr>
        <w:br w:type="page"/>
      </w:r>
    </w:p>
    <w:p w:rsidR="008025DC" w:rsidRDefault="008025DC" w:rsidP="002C1E50">
      <w:pPr>
        <w:spacing w:after="0" w:line="240" w:lineRule="auto"/>
        <w:rPr>
          <w:rFonts w:ascii="Times New Roman" w:hAnsi="Times New Roman" w:cs="Times New Roman"/>
          <w:lang w:val="en-US"/>
        </w:rPr>
      </w:pPr>
    </w:p>
    <w:p w:rsidR="008025DC" w:rsidRDefault="008025DC" w:rsidP="002C1E50">
      <w:pPr>
        <w:pStyle w:val="NormalWeb"/>
        <w:shd w:val="clear" w:color="auto" w:fill="FFFFFF"/>
        <w:spacing w:before="0" w:beforeAutospacing="0" w:after="0" w:afterAutospacing="0"/>
        <w:jc w:val="center"/>
        <w:rPr>
          <w:b/>
          <w:sz w:val="32"/>
          <w:szCs w:val="20"/>
        </w:rPr>
      </w:pPr>
      <w:r w:rsidRPr="008025DC">
        <w:rPr>
          <w:b/>
          <w:sz w:val="32"/>
          <w:szCs w:val="20"/>
        </w:rPr>
        <w:t>Campus map with the location of the conference</w:t>
      </w:r>
    </w:p>
    <w:p w:rsidR="008025DC" w:rsidRPr="008025DC" w:rsidRDefault="008025DC" w:rsidP="002C1E50">
      <w:pPr>
        <w:pStyle w:val="NormalWeb"/>
        <w:shd w:val="clear" w:color="auto" w:fill="FFFFFF"/>
        <w:spacing w:before="0" w:beforeAutospacing="0" w:after="0" w:afterAutospacing="0"/>
        <w:jc w:val="center"/>
        <w:rPr>
          <w:b/>
          <w:sz w:val="32"/>
          <w:szCs w:val="20"/>
        </w:rPr>
      </w:pPr>
    </w:p>
    <w:p w:rsidR="008025DC" w:rsidRDefault="00917275" w:rsidP="00917275">
      <w:pPr>
        <w:pStyle w:val="NormalWeb"/>
        <w:shd w:val="clear" w:color="auto" w:fill="FFFFFF"/>
        <w:spacing w:before="0" w:beforeAutospacing="0" w:after="0" w:afterAutospacing="0"/>
        <w:rPr>
          <w:sz w:val="28"/>
          <w:szCs w:val="20"/>
        </w:rPr>
      </w:pPr>
      <w:r w:rsidRPr="00917275">
        <w:rPr>
          <w:noProof/>
          <w:sz w:val="28"/>
          <w:szCs w:val="20"/>
        </w:rPr>
        <w:drawing>
          <wp:inline distT="0" distB="0" distL="0" distR="0">
            <wp:extent cx="5943600" cy="4071392"/>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071392"/>
                    </a:xfrm>
                    <a:prstGeom prst="rect">
                      <a:avLst/>
                    </a:prstGeom>
                    <a:noFill/>
                    <a:ln>
                      <a:noFill/>
                    </a:ln>
                  </pic:spPr>
                </pic:pic>
              </a:graphicData>
            </a:graphic>
          </wp:inline>
        </w:drawing>
      </w:r>
    </w:p>
    <w:p w:rsidR="008025DC" w:rsidRDefault="008025DC" w:rsidP="002C1E50">
      <w:pPr>
        <w:pStyle w:val="NormalWeb"/>
        <w:shd w:val="clear" w:color="auto" w:fill="FFFFFF"/>
        <w:spacing w:before="0" w:beforeAutospacing="0" w:after="0" w:afterAutospacing="0"/>
        <w:ind w:left="-360"/>
        <w:rPr>
          <w:sz w:val="28"/>
          <w:szCs w:val="20"/>
        </w:rPr>
      </w:pPr>
    </w:p>
    <w:p w:rsidR="008025DC" w:rsidRPr="00FD6141" w:rsidRDefault="008025DC" w:rsidP="002C1E50">
      <w:pPr>
        <w:pStyle w:val="NormalWeb"/>
        <w:shd w:val="clear" w:color="auto" w:fill="FFFFFF"/>
        <w:spacing w:before="0" w:beforeAutospacing="0" w:after="0" w:afterAutospacing="0"/>
        <w:ind w:left="-360"/>
        <w:rPr>
          <w:sz w:val="28"/>
          <w:szCs w:val="20"/>
        </w:rPr>
      </w:pPr>
    </w:p>
    <w:p w:rsidR="00917275" w:rsidRDefault="00917275" w:rsidP="00917275">
      <w:pPr>
        <w:tabs>
          <w:tab w:val="left" w:pos="6504"/>
        </w:tabs>
        <w:spacing w:after="0" w:line="240" w:lineRule="auto"/>
        <w:rPr>
          <w:rFonts w:ascii="Times New Roman" w:hAnsi="Times New Roman" w:cs="Times New Roman"/>
          <w:lang w:val="en-US"/>
        </w:rPr>
      </w:pPr>
      <w:r>
        <w:rPr>
          <w:rFonts w:ascii="Times New Roman" w:hAnsi="Times New Roman" w:cs="Times New Roman"/>
          <w:lang w:val="en-US"/>
        </w:rPr>
        <w:tab/>
      </w:r>
    </w:p>
    <w:p w:rsidR="00FD6141" w:rsidRDefault="00FD6141" w:rsidP="00917275">
      <w:pPr>
        <w:tabs>
          <w:tab w:val="left" w:pos="6504"/>
        </w:tabs>
        <w:spacing w:after="0" w:line="240" w:lineRule="auto"/>
        <w:rPr>
          <w:rFonts w:ascii="Times New Roman" w:hAnsi="Times New Roman" w:cs="Times New Roman"/>
          <w:lang w:val="en-US"/>
        </w:rPr>
      </w:pPr>
      <w:r w:rsidRPr="00917275">
        <w:rPr>
          <w:rFonts w:ascii="Times New Roman" w:hAnsi="Times New Roman" w:cs="Times New Roman"/>
          <w:lang w:val="en-US"/>
        </w:rPr>
        <w:br w:type="page"/>
      </w:r>
      <w:r w:rsidR="00917275">
        <w:rPr>
          <w:rFonts w:ascii="Times New Roman" w:hAnsi="Times New Roman" w:cs="Times New Roman"/>
          <w:lang w:val="en-US"/>
        </w:rPr>
        <w:lastRenderedPageBreak/>
        <w:tab/>
      </w:r>
    </w:p>
    <w:p w:rsidR="008025DC" w:rsidRPr="008025DC" w:rsidRDefault="008025DC" w:rsidP="002C1E50">
      <w:pPr>
        <w:spacing w:after="0" w:line="240" w:lineRule="auto"/>
        <w:jc w:val="center"/>
        <w:rPr>
          <w:rFonts w:ascii="Times New Roman" w:hAnsi="Times New Roman" w:cs="Times New Roman"/>
          <w:b/>
          <w:sz w:val="36"/>
          <w:lang w:val="en-US"/>
        </w:rPr>
      </w:pPr>
      <w:r w:rsidRPr="008025DC">
        <w:rPr>
          <w:rFonts w:ascii="Times New Roman" w:hAnsi="Times New Roman" w:cs="Times New Roman"/>
          <w:b/>
          <w:sz w:val="36"/>
          <w:lang w:val="en-US"/>
        </w:rPr>
        <w:t>Directions to Northeastern University</w:t>
      </w:r>
    </w:p>
    <w:p w:rsidR="008025DC" w:rsidRPr="008025DC" w:rsidRDefault="002C1E50" w:rsidP="002C1E50">
      <w:pPr>
        <w:pStyle w:val="NormalWeb"/>
        <w:shd w:val="clear" w:color="auto" w:fill="FFFFFF"/>
        <w:spacing w:before="0" w:beforeAutospacing="0" w:after="0" w:afterAutospacing="0"/>
        <w:jc w:val="center"/>
        <w:rPr>
          <w:rStyle w:val="Strong"/>
          <w:rFonts w:eastAsiaTheme="majorEastAsia"/>
          <w:sz w:val="22"/>
          <w:szCs w:val="20"/>
        </w:rPr>
      </w:pPr>
      <w:r>
        <w:rPr>
          <w:rStyle w:val="Strong"/>
          <w:rFonts w:eastAsiaTheme="majorEastAsia"/>
          <w:sz w:val="22"/>
          <w:szCs w:val="20"/>
        </w:rPr>
        <w:t>Visitor Directions a</w:t>
      </w:r>
      <w:r w:rsidRPr="008025DC">
        <w:rPr>
          <w:rStyle w:val="Strong"/>
          <w:rFonts w:eastAsiaTheme="majorEastAsia"/>
          <w:sz w:val="22"/>
          <w:szCs w:val="20"/>
        </w:rPr>
        <w:t>nd Parking, Main Campus</w:t>
      </w:r>
      <w:r w:rsidRPr="008025DC">
        <w:rPr>
          <w:rStyle w:val="apple-converted-space"/>
          <w:b/>
          <w:bCs/>
          <w:sz w:val="22"/>
          <w:szCs w:val="20"/>
        </w:rPr>
        <w:t> </w:t>
      </w:r>
      <w:r w:rsidRPr="008025DC">
        <w:rPr>
          <w:sz w:val="22"/>
          <w:szCs w:val="20"/>
        </w:rPr>
        <w:br/>
      </w:r>
    </w:p>
    <w:p w:rsidR="008025DC" w:rsidRPr="008025DC" w:rsidRDefault="008025DC" w:rsidP="002C1E50">
      <w:pPr>
        <w:pStyle w:val="NormalWeb"/>
        <w:shd w:val="clear" w:color="auto" w:fill="FFFFFF"/>
        <w:spacing w:before="0" w:beforeAutospacing="0" w:after="0" w:afterAutospacing="0"/>
        <w:rPr>
          <w:b/>
          <w:bCs/>
          <w:sz w:val="22"/>
          <w:szCs w:val="22"/>
        </w:rPr>
      </w:pPr>
      <w:r w:rsidRPr="008025DC">
        <w:rPr>
          <w:rStyle w:val="Strong"/>
          <w:rFonts w:eastAsiaTheme="majorEastAsia"/>
          <w:sz w:val="22"/>
          <w:szCs w:val="22"/>
        </w:rPr>
        <w:t>From the north (via Route I-93 or Route 1)</w:t>
      </w:r>
      <w:r w:rsidRPr="008025DC">
        <w:rPr>
          <w:rStyle w:val="apple-converted-space"/>
          <w:sz w:val="22"/>
          <w:szCs w:val="22"/>
        </w:rPr>
        <w:t> </w:t>
      </w:r>
      <w:r w:rsidRPr="008025DC">
        <w:rPr>
          <w:sz w:val="22"/>
          <w:szCs w:val="22"/>
        </w:rPr>
        <w:br/>
        <w:t>Take the Storrow Drive exit, and proceed to the Fenway exit. Follow signs for Boylston Street inbound, and bear right onto Westland Avenue. Turn right onto Massachusetts Avenue, proceed to the third traffic light, and turn right onto Columbus Avenue. The Renaissance Parking Garage is at 835 Columbus Avenue.</w:t>
      </w:r>
    </w:p>
    <w:p w:rsidR="008025DC" w:rsidRPr="008025DC" w:rsidRDefault="008025DC" w:rsidP="002C1E50">
      <w:pPr>
        <w:pStyle w:val="NormalWeb"/>
        <w:shd w:val="clear" w:color="auto" w:fill="FFFFFF"/>
        <w:spacing w:before="0" w:beforeAutospacing="0" w:after="0" w:afterAutospacing="0"/>
        <w:rPr>
          <w:sz w:val="22"/>
          <w:szCs w:val="22"/>
        </w:rPr>
      </w:pPr>
      <w:r w:rsidRPr="008025DC">
        <w:rPr>
          <w:rStyle w:val="Strong"/>
          <w:rFonts w:eastAsiaTheme="majorEastAsia"/>
          <w:sz w:val="22"/>
          <w:szCs w:val="22"/>
        </w:rPr>
        <w:t>From the west (via Route I-90, Massachusetts Turnpike)</w:t>
      </w:r>
      <w:r w:rsidRPr="008025DC">
        <w:rPr>
          <w:rStyle w:val="apple-converted-space"/>
          <w:sz w:val="22"/>
          <w:szCs w:val="22"/>
        </w:rPr>
        <w:t> </w:t>
      </w:r>
      <w:r w:rsidRPr="008025DC">
        <w:rPr>
          <w:sz w:val="22"/>
          <w:szCs w:val="22"/>
        </w:rPr>
        <w:br/>
        <w:t>Take Exit 22 (Copley Square), and bear right. Proceed to the first traffic light, and turn right onto Dartmouth Street. Take the next right onto Columbus Avenue. The Renaissance Parking Garage is at 835 Columbus Avenue.</w:t>
      </w:r>
    </w:p>
    <w:p w:rsidR="008025DC" w:rsidRPr="008025DC" w:rsidRDefault="008025DC" w:rsidP="002C1E50">
      <w:pPr>
        <w:pStyle w:val="NormalWeb"/>
        <w:shd w:val="clear" w:color="auto" w:fill="FFFFFF"/>
        <w:spacing w:before="0" w:beforeAutospacing="0" w:after="0" w:afterAutospacing="0"/>
        <w:rPr>
          <w:sz w:val="22"/>
          <w:szCs w:val="22"/>
        </w:rPr>
      </w:pPr>
      <w:r w:rsidRPr="008025DC">
        <w:rPr>
          <w:rStyle w:val="Strong"/>
          <w:rFonts w:eastAsiaTheme="majorEastAsia"/>
          <w:sz w:val="22"/>
          <w:szCs w:val="22"/>
        </w:rPr>
        <w:t>From the west (via Route 9)</w:t>
      </w:r>
      <w:r w:rsidRPr="008025DC">
        <w:rPr>
          <w:rStyle w:val="apple-converted-space"/>
          <w:sz w:val="22"/>
          <w:szCs w:val="22"/>
        </w:rPr>
        <w:t> </w:t>
      </w:r>
      <w:r w:rsidRPr="008025DC">
        <w:rPr>
          <w:sz w:val="22"/>
          <w:szCs w:val="22"/>
        </w:rPr>
        <w:br/>
        <w:t>Proceed east on Route 9; it will become Huntington Avenue. Turn right onto Ruggles Street. At the fourth traffic light, turn left onto Tremont Street. At the second set of lights, turn left onto Melnea Cass Boulevard, and then turn left onto Columbus Avenue. The Renaissance Parking Garage is at 835 Columbus Avenue.</w:t>
      </w:r>
    </w:p>
    <w:p w:rsidR="008025DC" w:rsidRPr="008025DC" w:rsidRDefault="008025DC" w:rsidP="002C1E50">
      <w:pPr>
        <w:pStyle w:val="NormalWeb"/>
        <w:shd w:val="clear" w:color="auto" w:fill="FFFFFF"/>
        <w:spacing w:before="0" w:beforeAutospacing="0" w:after="0" w:afterAutospacing="0"/>
        <w:rPr>
          <w:sz w:val="22"/>
          <w:szCs w:val="22"/>
        </w:rPr>
      </w:pPr>
      <w:r w:rsidRPr="008025DC">
        <w:rPr>
          <w:rStyle w:val="Strong"/>
          <w:rFonts w:eastAsiaTheme="majorEastAsia"/>
          <w:sz w:val="22"/>
          <w:szCs w:val="22"/>
        </w:rPr>
        <w:t>From the south (via I-93, Route 3)</w:t>
      </w:r>
      <w:r w:rsidRPr="008025DC">
        <w:rPr>
          <w:rStyle w:val="apple-converted-space"/>
          <w:sz w:val="22"/>
          <w:szCs w:val="22"/>
        </w:rPr>
        <w:t> </w:t>
      </w:r>
      <w:r w:rsidRPr="008025DC">
        <w:rPr>
          <w:sz w:val="22"/>
          <w:szCs w:val="22"/>
        </w:rPr>
        <w:br/>
        <w:t>Take Exit 18 (Massachusetts Avenue/Roxbury/Frontage Road). Turn left at the third light, staying in one of the two left lanes. Proceed straight onto Melnea Cass Boulevard. Continue for approximately two miles and turn left onto Columbus Avenue. The Renaissance Parking Garage is at 835 Columbus Avenue.</w:t>
      </w:r>
    </w:p>
    <w:p w:rsidR="008025DC" w:rsidRPr="008025DC" w:rsidRDefault="008025DC" w:rsidP="002C1E50">
      <w:pPr>
        <w:pStyle w:val="NormalWeb"/>
        <w:shd w:val="clear" w:color="auto" w:fill="FFFFFF"/>
        <w:spacing w:before="0" w:beforeAutospacing="0" w:after="0" w:afterAutospacing="0"/>
        <w:rPr>
          <w:sz w:val="22"/>
          <w:szCs w:val="22"/>
        </w:rPr>
      </w:pPr>
      <w:r w:rsidRPr="008025DC">
        <w:rPr>
          <w:rStyle w:val="Strong"/>
          <w:rFonts w:eastAsiaTheme="majorEastAsia"/>
          <w:sz w:val="22"/>
          <w:szCs w:val="22"/>
        </w:rPr>
        <w:t>From Logan Airport</w:t>
      </w:r>
      <w:r w:rsidRPr="008025DC">
        <w:rPr>
          <w:rStyle w:val="apple-converted-space"/>
          <w:sz w:val="22"/>
          <w:szCs w:val="22"/>
        </w:rPr>
        <w:t> </w:t>
      </w:r>
      <w:r w:rsidRPr="008025DC">
        <w:rPr>
          <w:sz w:val="22"/>
          <w:szCs w:val="22"/>
        </w:rPr>
        <w:br/>
        <w:t>Exiting Logan Airport, merge onto Route I-90 West/Mass Pike/Ted Williams Tunnel. Proceed about 1.5 miles, and then take Exit 24 toward Route I-93. Merge onto Route I-93 South via the exit on the left. Take Exit 18, Massachusetts Avenue, toward Andrew Square. Bear right onto the Massachusetts Avenue connector. Proceed straight on the connector, which becomes Melnea Cass Boulevard. Continue for approximately two miles and turn left onto Columbus Avenue. The Renaissance Parking Garage is at 835 Columbus Avenue.</w:t>
      </w:r>
    </w:p>
    <w:p w:rsidR="008025DC" w:rsidRPr="008025DC" w:rsidRDefault="008025DC" w:rsidP="002C1E50">
      <w:pPr>
        <w:pStyle w:val="NormalWeb"/>
        <w:shd w:val="clear" w:color="auto" w:fill="FFFFFF"/>
        <w:spacing w:before="0" w:beforeAutospacing="0" w:after="0" w:afterAutospacing="0"/>
        <w:rPr>
          <w:sz w:val="22"/>
          <w:szCs w:val="22"/>
        </w:rPr>
      </w:pPr>
      <w:r w:rsidRPr="008025DC">
        <w:rPr>
          <w:rStyle w:val="Strong"/>
          <w:rFonts w:eastAsiaTheme="majorEastAsia"/>
          <w:sz w:val="22"/>
          <w:szCs w:val="22"/>
        </w:rPr>
        <w:t>Via public transportation</w:t>
      </w:r>
      <w:r w:rsidRPr="008025DC">
        <w:rPr>
          <w:rStyle w:val="apple-converted-space"/>
          <w:sz w:val="22"/>
          <w:szCs w:val="22"/>
        </w:rPr>
        <w:t> </w:t>
      </w:r>
      <w:r w:rsidRPr="008025DC">
        <w:rPr>
          <w:sz w:val="22"/>
          <w:szCs w:val="22"/>
        </w:rPr>
        <w:br/>
        <w:t>Northeastern is accessible by subway via the Green Line of the MBTA. From downtown Boston, take an “E” train outbound to the Northeastern stop, the first stop above ground. The campus can also be reached from downtown via the Orange Line by taking any train going outbound to Forest Hills and getting off at Ruggles Station. Commuter rail lines connect with the Orange Line at Ruggles Station, Back Bay Station, and North Station.</w:t>
      </w:r>
    </w:p>
    <w:p w:rsidR="008025DC" w:rsidRPr="00FD6141" w:rsidRDefault="008025DC" w:rsidP="002C1E50">
      <w:pPr>
        <w:pStyle w:val="NormalWeb"/>
        <w:shd w:val="clear" w:color="auto" w:fill="FFFFFF"/>
        <w:spacing w:before="0" w:beforeAutospacing="0" w:after="0" w:afterAutospacing="0"/>
        <w:rPr>
          <w:sz w:val="28"/>
          <w:szCs w:val="20"/>
        </w:rPr>
      </w:pPr>
    </w:p>
    <w:p w:rsidR="008025DC" w:rsidRDefault="008025DC" w:rsidP="002C1E50">
      <w:pPr>
        <w:spacing w:after="0" w:line="240" w:lineRule="auto"/>
        <w:rPr>
          <w:rFonts w:ascii="Times New Roman" w:hAnsi="Times New Roman" w:cs="Times New Roman"/>
          <w:lang w:val="en-US"/>
        </w:rPr>
      </w:pPr>
      <w:r>
        <w:rPr>
          <w:sz w:val="28"/>
          <w:szCs w:val="20"/>
        </w:rPr>
        <w:br w:type="page"/>
      </w:r>
    </w:p>
    <w:p w:rsidR="00FD6141" w:rsidRPr="00FF64F7" w:rsidRDefault="00FD6141" w:rsidP="00D634D1">
      <w:pPr>
        <w:spacing w:after="0" w:line="240" w:lineRule="auto"/>
        <w:jc w:val="center"/>
        <w:rPr>
          <w:rFonts w:ascii="Times New Roman" w:hAnsi="Times New Roman" w:cs="Times New Roman"/>
          <w:b/>
          <w:sz w:val="32"/>
          <w:szCs w:val="45"/>
          <w:shd w:val="clear" w:color="auto" w:fill="FFFFFF"/>
          <w:lang w:val="en-US"/>
        </w:rPr>
      </w:pPr>
      <w:r w:rsidRPr="00FF64F7">
        <w:rPr>
          <w:rFonts w:ascii="Times New Roman" w:hAnsi="Times New Roman" w:cs="Times New Roman"/>
          <w:b/>
          <w:sz w:val="32"/>
          <w:szCs w:val="45"/>
          <w:shd w:val="clear" w:color="auto" w:fill="FFFFFF"/>
          <w:lang w:val="en-US"/>
        </w:rPr>
        <w:lastRenderedPageBreak/>
        <w:t>Hotels near Northeastern University</w:t>
      </w:r>
    </w:p>
    <w:p w:rsidR="00FF64F7" w:rsidRDefault="00FF64F7" w:rsidP="002C1E50">
      <w:pPr>
        <w:spacing w:after="0" w:line="240" w:lineRule="auto"/>
        <w:rPr>
          <w:rFonts w:ascii="Times New Roman" w:hAnsi="Times New Roman" w:cs="Times New Roman"/>
          <w:shd w:val="clear" w:color="auto" w:fill="FFFFFF"/>
          <w:lang w:val="en-US"/>
        </w:rPr>
      </w:pPr>
    </w:p>
    <w:p w:rsidR="00FF64F7" w:rsidRDefault="00FF64F7" w:rsidP="00D634D1">
      <w:pPr>
        <w:spacing w:after="0" w:line="240" w:lineRule="auto"/>
        <w:rPr>
          <w:rFonts w:ascii="Times New Roman" w:hAnsi="Times New Roman" w:cs="Times New Roman"/>
          <w:shd w:val="clear" w:color="auto" w:fill="FFFFFF"/>
          <w:lang w:val="en-US"/>
        </w:rPr>
      </w:pPr>
      <w:r w:rsidRPr="00FF64F7">
        <w:rPr>
          <w:rFonts w:ascii="Times New Roman" w:hAnsi="Times New Roman" w:cs="Times New Roman"/>
          <w:shd w:val="clear" w:color="auto" w:fill="FFFFFF"/>
          <w:lang w:val="en-US"/>
        </w:rPr>
        <w:t>The conference does not have a preferred hotel. Here are a few hotels that are walking distance to Northeastern. For a complete list and rates please use aggregators such as Kayak.com or Tripadvisor.com</w:t>
      </w:r>
    </w:p>
    <w:p w:rsidR="00B5295B" w:rsidRPr="00FF64F7" w:rsidRDefault="00B5295B" w:rsidP="00D634D1">
      <w:pPr>
        <w:spacing w:after="0" w:line="240" w:lineRule="auto"/>
        <w:rPr>
          <w:rFonts w:ascii="Times New Roman" w:hAnsi="Times New Roman" w:cs="Times New Roman"/>
          <w:sz w:val="28"/>
          <w:szCs w:val="45"/>
          <w:shd w:val="clear" w:color="auto" w:fill="FFFFFF"/>
          <w:lang w:val="en-US"/>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0"/>
        <w:gridCol w:w="3600"/>
        <w:gridCol w:w="1260"/>
        <w:gridCol w:w="3510"/>
      </w:tblGrid>
      <w:tr w:rsidR="00D634D1" w:rsidRPr="00D634D1" w:rsidTr="00D634D1">
        <w:trPr>
          <w:trHeight w:val="774"/>
        </w:trPr>
        <w:tc>
          <w:tcPr>
            <w:tcW w:w="1170" w:type="dxa"/>
          </w:tcPr>
          <w:p w:rsidR="00D634D1" w:rsidRPr="00D634D1" w:rsidRDefault="00D634D1" w:rsidP="00D634D1">
            <w:pPr>
              <w:rPr>
                <w:rFonts w:ascii="Times New Roman" w:hAnsi="Times New Roman" w:cs="Times New Roman"/>
                <w:sz w:val="20"/>
                <w:szCs w:val="20"/>
                <w:u w:val="single"/>
                <w:shd w:val="clear" w:color="auto" w:fill="FFFFFF"/>
                <w:lang w:val="en-US"/>
              </w:rPr>
            </w:pPr>
            <w:r w:rsidRPr="00D634D1">
              <w:rPr>
                <w:rFonts w:ascii="Times New Roman" w:hAnsi="Times New Roman" w:cs="Times New Roman"/>
                <w:b/>
                <w:noProof/>
                <w:sz w:val="20"/>
                <w:szCs w:val="20"/>
                <w:shd w:val="clear" w:color="auto" w:fill="FFFFFF"/>
                <w:lang w:val="en-US"/>
              </w:rPr>
              <w:drawing>
                <wp:anchor distT="0" distB="0" distL="114300" distR="114300" simplePos="0" relativeHeight="251708416" behindDoc="0" locked="0" layoutInCell="1" allowOverlap="1" wp14:anchorId="4F0B2C8F" wp14:editId="7AB94821">
                  <wp:simplePos x="0" y="0"/>
                  <wp:positionH relativeFrom="margin">
                    <wp:posOffset>-68580</wp:posOffset>
                  </wp:positionH>
                  <wp:positionV relativeFrom="margin">
                    <wp:posOffset>0</wp:posOffset>
                  </wp:positionV>
                  <wp:extent cx="807720" cy="54102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eraton-Boston-Hote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7720" cy="5410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tc>
          <w:tcPr>
            <w:tcW w:w="3600" w:type="dxa"/>
          </w:tcPr>
          <w:p w:rsidR="00D634D1" w:rsidRPr="00D634D1" w:rsidRDefault="00D634D1" w:rsidP="00D634D1">
            <w:pPr>
              <w:rPr>
                <w:rFonts w:ascii="Times New Roman" w:hAnsi="Times New Roman" w:cs="Times New Roman"/>
                <w:b/>
                <w:sz w:val="20"/>
                <w:szCs w:val="20"/>
                <w:shd w:val="clear" w:color="auto" w:fill="FFFFFF"/>
                <w:lang w:val="en-US"/>
              </w:rPr>
            </w:pPr>
            <w:r w:rsidRPr="00D634D1">
              <w:rPr>
                <w:rFonts w:ascii="Times New Roman" w:hAnsi="Times New Roman" w:cs="Times New Roman"/>
                <w:b/>
                <w:sz w:val="20"/>
                <w:szCs w:val="20"/>
                <w:shd w:val="clear" w:color="auto" w:fill="FFFFFF"/>
                <w:lang w:val="en-US"/>
              </w:rPr>
              <w:t>Sheraton Boston Hotel</w:t>
            </w:r>
          </w:p>
          <w:p w:rsidR="00D634D1" w:rsidRPr="00D634D1" w:rsidRDefault="00D634D1" w:rsidP="00D634D1">
            <w:pPr>
              <w:rPr>
                <w:rFonts w:ascii="Times New Roman" w:hAnsi="Times New Roman" w:cs="Times New Roman"/>
                <w:sz w:val="20"/>
                <w:szCs w:val="20"/>
                <w:lang w:val="en-US"/>
              </w:rPr>
            </w:pPr>
            <w:r w:rsidRPr="00D634D1">
              <w:rPr>
                <w:rFonts w:ascii="Times New Roman" w:hAnsi="Times New Roman" w:cs="Times New Roman"/>
                <w:sz w:val="20"/>
                <w:szCs w:val="20"/>
                <w:lang w:val="en-US"/>
              </w:rPr>
              <w:t>39 Dalton St, Boston, MA 02199</w:t>
            </w:r>
          </w:p>
          <w:p w:rsidR="00D634D1" w:rsidRPr="00D634D1" w:rsidRDefault="00D634D1" w:rsidP="00D634D1">
            <w:pPr>
              <w:rPr>
                <w:rFonts w:ascii="Times New Roman" w:hAnsi="Times New Roman" w:cs="Times New Roman"/>
                <w:sz w:val="20"/>
                <w:szCs w:val="20"/>
                <w:lang w:val="en-US"/>
              </w:rPr>
            </w:pPr>
            <w:r w:rsidRPr="00D634D1">
              <w:rPr>
                <w:rFonts w:ascii="Times New Roman" w:hAnsi="Times New Roman" w:cs="Times New Roman"/>
                <w:sz w:val="20"/>
                <w:szCs w:val="20"/>
                <w:lang w:val="en-US"/>
              </w:rPr>
              <w:t>Phone: (617) 236-2000</w:t>
            </w:r>
          </w:p>
          <w:p w:rsidR="00D634D1" w:rsidRPr="00D634D1" w:rsidRDefault="00D634D1" w:rsidP="00D634D1">
            <w:pPr>
              <w:rPr>
                <w:rFonts w:ascii="Times New Roman" w:hAnsi="Times New Roman" w:cs="Times New Roman"/>
                <w:sz w:val="20"/>
                <w:szCs w:val="20"/>
                <w:u w:val="single"/>
                <w:shd w:val="clear" w:color="auto" w:fill="FFFFFF"/>
                <w:lang w:val="en-US"/>
              </w:rPr>
            </w:pPr>
            <w:r w:rsidRPr="00D634D1">
              <w:rPr>
                <w:rFonts w:ascii="Times New Roman" w:hAnsi="Times New Roman" w:cs="Times New Roman"/>
                <w:sz w:val="20"/>
                <w:szCs w:val="20"/>
                <w:lang w:val="en-US"/>
              </w:rPr>
              <w:t xml:space="preserve">www.sheratonbostonhotel.com </w:t>
            </w:r>
          </w:p>
        </w:tc>
        <w:tc>
          <w:tcPr>
            <w:tcW w:w="1260" w:type="dxa"/>
          </w:tcPr>
          <w:p w:rsidR="00D634D1" w:rsidRPr="00D634D1" w:rsidRDefault="00D634D1" w:rsidP="00D634D1">
            <w:pPr>
              <w:rPr>
                <w:rFonts w:ascii="Times New Roman" w:hAnsi="Times New Roman" w:cs="Times New Roman"/>
                <w:b/>
                <w:sz w:val="20"/>
                <w:szCs w:val="20"/>
                <w:shd w:val="clear" w:color="auto" w:fill="FFFFFF"/>
                <w:lang w:val="en-US"/>
              </w:rPr>
            </w:pPr>
            <w:r w:rsidRPr="00D634D1">
              <w:rPr>
                <w:rFonts w:ascii="Times New Roman" w:hAnsi="Times New Roman" w:cs="Times New Roman"/>
                <w:noProof/>
                <w:sz w:val="20"/>
                <w:szCs w:val="20"/>
                <w:lang w:val="en-US"/>
              </w:rPr>
              <w:drawing>
                <wp:anchor distT="0" distB="0" distL="114300" distR="114300" simplePos="0" relativeHeight="251709440" behindDoc="0" locked="0" layoutInCell="1" allowOverlap="1" wp14:anchorId="3111268E" wp14:editId="7A00E621">
                  <wp:simplePos x="0" y="0"/>
                  <wp:positionH relativeFrom="margin">
                    <wp:posOffset>-64770</wp:posOffset>
                  </wp:positionH>
                  <wp:positionV relativeFrom="margin">
                    <wp:posOffset>0</wp:posOffset>
                  </wp:positionV>
                  <wp:extent cx="827405" cy="5029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_Colonnade_Boston_Overview_Masthea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27405" cy="5029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tc>
          <w:tcPr>
            <w:tcW w:w="3510" w:type="dxa"/>
          </w:tcPr>
          <w:p w:rsidR="00D634D1" w:rsidRPr="00D634D1" w:rsidRDefault="00D634D1" w:rsidP="00D634D1">
            <w:pPr>
              <w:rPr>
                <w:rFonts w:ascii="Times New Roman" w:hAnsi="Times New Roman" w:cs="Times New Roman"/>
                <w:b/>
                <w:sz w:val="20"/>
                <w:szCs w:val="20"/>
                <w:shd w:val="clear" w:color="auto" w:fill="FFFFFF"/>
                <w:lang w:val="en-US"/>
              </w:rPr>
            </w:pPr>
            <w:r w:rsidRPr="00D634D1">
              <w:rPr>
                <w:rFonts w:ascii="Times New Roman" w:hAnsi="Times New Roman" w:cs="Times New Roman"/>
                <w:b/>
                <w:sz w:val="20"/>
                <w:szCs w:val="20"/>
                <w:shd w:val="clear" w:color="auto" w:fill="FFFFFF"/>
                <w:lang w:val="en-US"/>
              </w:rPr>
              <w:t>The Colonnade Boston Hotel</w:t>
            </w:r>
          </w:p>
          <w:p w:rsidR="00D634D1" w:rsidRPr="00D634D1" w:rsidRDefault="00D634D1" w:rsidP="00D634D1">
            <w:pPr>
              <w:rPr>
                <w:rFonts w:ascii="Times New Roman" w:hAnsi="Times New Roman" w:cs="Times New Roman"/>
                <w:sz w:val="20"/>
                <w:szCs w:val="20"/>
                <w:lang w:val="en-US"/>
              </w:rPr>
            </w:pPr>
            <w:r w:rsidRPr="00D634D1">
              <w:rPr>
                <w:rFonts w:ascii="Times New Roman" w:hAnsi="Times New Roman" w:cs="Times New Roman"/>
                <w:sz w:val="20"/>
                <w:szCs w:val="20"/>
                <w:lang w:val="en-US"/>
              </w:rPr>
              <w:t>120 Huntington Ave, Boston, MA 02116</w:t>
            </w:r>
          </w:p>
          <w:p w:rsidR="00D634D1" w:rsidRPr="00D634D1" w:rsidRDefault="00D634D1" w:rsidP="00D634D1">
            <w:pPr>
              <w:rPr>
                <w:rFonts w:ascii="Times New Roman" w:hAnsi="Times New Roman" w:cs="Times New Roman"/>
                <w:sz w:val="20"/>
                <w:szCs w:val="20"/>
                <w:lang w:val="en-US"/>
              </w:rPr>
            </w:pPr>
            <w:r w:rsidRPr="00D634D1">
              <w:rPr>
                <w:rFonts w:ascii="Times New Roman" w:hAnsi="Times New Roman" w:cs="Times New Roman"/>
                <w:sz w:val="20"/>
                <w:szCs w:val="20"/>
                <w:lang w:val="en-US"/>
              </w:rPr>
              <w:t xml:space="preserve">Phone: (617) 424-7000 </w:t>
            </w:r>
          </w:p>
          <w:p w:rsidR="00D634D1" w:rsidRPr="00D634D1" w:rsidRDefault="00D634D1" w:rsidP="00D634D1">
            <w:pPr>
              <w:rPr>
                <w:rFonts w:ascii="Times New Roman" w:hAnsi="Times New Roman" w:cs="Times New Roman"/>
                <w:sz w:val="20"/>
                <w:szCs w:val="20"/>
                <w:u w:val="single"/>
                <w:shd w:val="clear" w:color="auto" w:fill="FFFFFF"/>
                <w:lang w:val="en-US"/>
              </w:rPr>
            </w:pPr>
            <w:r w:rsidRPr="00D634D1">
              <w:rPr>
                <w:rFonts w:ascii="Times New Roman" w:hAnsi="Times New Roman" w:cs="Times New Roman"/>
                <w:sz w:val="20"/>
                <w:szCs w:val="20"/>
                <w:lang w:val="en-US"/>
              </w:rPr>
              <w:t>www.colonnadehotel.com/</w:t>
            </w:r>
          </w:p>
        </w:tc>
      </w:tr>
      <w:tr w:rsidR="00D634D1" w:rsidRPr="00D634D1" w:rsidTr="00D634D1">
        <w:trPr>
          <w:trHeight w:val="900"/>
        </w:trPr>
        <w:tc>
          <w:tcPr>
            <w:tcW w:w="1170" w:type="dxa"/>
          </w:tcPr>
          <w:p w:rsidR="00D634D1" w:rsidRPr="00D634D1" w:rsidRDefault="00D634D1" w:rsidP="00D634D1">
            <w:pPr>
              <w:rPr>
                <w:rFonts w:ascii="Times New Roman" w:hAnsi="Times New Roman" w:cs="Times New Roman"/>
                <w:sz w:val="20"/>
                <w:szCs w:val="20"/>
                <w:u w:val="single"/>
                <w:shd w:val="clear" w:color="auto" w:fill="FFFFFF"/>
                <w:lang w:val="en-US"/>
              </w:rPr>
            </w:pPr>
            <w:r w:rsidRPr="00D634D1">
              <w:rPr>
                <w:rFonts w:ascii="Times New Roman" w:hAnsi="Times New Roman" w:cs="Times New Roman"/>
                <w:b/>
                <w:noProof/>
                <w:sz w:val="20"/>
                <w:szCs w:val="20"/>
                <w:lang w:val="en-US"/>
              </w:rPr>
              <w:drawing>
                <wp:anchor distT="0" distB="0" distL="114300" distR="114300" simplePos="0" relativeHeight="251710464" behindDoc="0" locked="0" layoutInCell="1" allowOverlap="1" wp14:anchorId="0F898A4F" wp14:editId="2A8BB82A">
                  <wp:simplePos x="0" y="0"/>
                  <wp:positionH relativeFrom="margin">
                    <wp:posOffset>-68580</wp:posOffset>
                  </wp:positionH>
                  <wp:positionV relativeFrom="margin">
                    <wp:posOffset>1905</wp:posOffset>
                  </wp:positionV>
                  <wp:extent cx="769620" cy="433070"/>
                  <wp:effectExtent l="0" t="0" r="0" b="508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stin_Copley_Place-400x23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96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tc>
          <w:tcPr>
            <w:tcW w:w="3600" w:type="dxa"/>
          </w:tcPr>
          <w:p w:rsidR="00D634D1" w:rsidRPr="00D634D1" w:rsidRDefault="00D634D1" w:rsidP="00D634D1">
            <w:pPr>
              <w:rPr>
                <w:rFonts w:ascii="Times New Roman" w:hAnsi="Times New Roman" w:cs="Times New Roman"/>
                <w:b/>
                <w:sz w:val="20"/>
                <w:szCs w:val="20"/>
              </w:rPr>
            </w:pPr>
            <w:r w:rsidRPr="00D634D1">
              <w:rPr>
                <w:rFonts w:ascii="Times New Roman" w:hAnsi="Times New Roman" w:cs="Times New Roman"/>
                <w:b/>
                <w:sz w:val="20"/>
                <w:szCs w:val="20"/>
              </w:rPr>
              <w:t>The Westin Copley Place</w:t>
            </w:r>
          </w:p>
          <w:p w:rsidR="00D634D1" w:rsidRPr="00D634D1" w:rsidRDefault="00D634D1" w:rsidP="00D634D1">
            <w:pPr>
              <w:rPr>
                <w:rFonts w:ascii="Times New Roman" w:hAnsi="Times New Roman" w:cs="Times New Roman"/>
                <w:sz w:val="20"/>
                <w:szCs w:val="20"/>
              </w:rPr>
            </w:pPr>
            <w:r w:rsidRPr="00D634D1">
              <w:rPr>
                <w:rFonts w:ascii="Times New Roman" w:hAnsi="Times New Roman" w:cs="Times New Roman"/>
                <w:sz w:val="20"/>
                <w:szCs w:val="20"/>
              </w:rPr>
              <w:t>10 Huntington Ave, Boston, MA 02116</w:t>
            </w:r>
          </w:p>
          <w:p w:rsidR="00D634D1" w:rsidRPr="00D634D1" w:rsidRDefault="00D634D1" w:rsidP="00D634D1">
            <w:pPr>
              <w:rPr>
                <w:rFonts w:ascii="Times New Roman" w:hAnsi="Times New Roman" w:cs="Times New Roman"/>
                <w:sz w:val="20"/>
                <w:szCs w:val="20"/>
              </w:rPr>
            </w:pPr>
            <w:r w:rsidRPr="00D634D1">
              <w:rPr>
                <w:rFonts w:ascii="Times New Roman" w:hAnsi="Times New Roman" w:cs="Times New Roman"/>
                <w:sz w:val="20"/>
                <w:szCs w:val="20"/>
              </w:rPr>
              <w:t>Phone: (617) 262-9600</w:t>
            </w:r>
          </w:p>
          <w:p w:rsidR="00D634D1" w:rsidRPr="00D634D1" w:rsidRDefault="00D634D1" w:rsidP="00D634D1">
            <w:pPr>
              <w:rPr>
                <w:rFonts w:ascii="Times New Roman" w:hAnsi="Times New Roman" w:cs="Times New Roman"/>
                <w:sz w:val="20"/>
                <w:szCs w:val="20"/>
                <w:u w:val="single"/>
                <w:shd w:val="clear" w:color="auto" w:fill="FFFFFF"/>
                <w:lang w:val="en-US"/>
              </w:rPr>
            </w:pPr>
            <w:r w:rsidRPr="00D634D1">
              <w:rPr>
                <w:rFonts w:ascii="Times New Roman" w:hAnsi="Times New Roman" w:cs="Times New Roman"/>
                <w:sz w:val="20"/>
                <w:szCs w:val="20"/>
              </w:rPr>
              <w:t>www.westincopleyplaceboston.com</w:t>
            </w:r>
          </w:p>
        </w:tc>
        <w:tc>
          <w:tcPr>
            <w:tcW w:w="1260" w:type="dxa"/>
          </w:tcPr>
          <w:p w:rsidR="00D634D1" w:rsidRPr="00D634D1" w:rsidRDefault="00D634D1" w:rsidP="00D634D1">
            <w:pPr>
              <w:rPr>
                <w:rFonts w:ascii="Times New Roman" w:hAnsi="Times New Roman" w:cs="Times New Roman"/>
                <w:b/>
                <w:sz w:val="20"/>
                <w:szCs w:val="20"/>
                <w:shd w:val="clear" w:color="auto" w:fill="FFFFFF"/>
                <w:lang w:val="en-US"/>
              </w:rPr>
            </w:pPr>
            <w:r w:rsidRPr="00D634D1">
              <w:rPr>
                <w:rFonts w:ascii="Times New Roman" w:eastAsia="Calibri" w:hAnsi="Times New Roman" w:cs="Times New Roman"/>
                <w:b/>
                <w:noProof/>
                <w:sz w:val="20"/>
                <w:szCs w:val="20"/>
                <w:lang w:val="en-US"/>
              </w:rPr>
              <w:drawing>
                <wp:anchor distT="0" distB="0" distL="114300" distR="114300" simplePos="0" relativeHeight="251711488" behindDoc="0" locked="0" layoutInCell="1" allowOverlap="1" wp14:anchorId="4D24F754" wp14:editId="1E3123B7">
                  <wp:simplePos x="0" y="0"/>
                  <wp:positionH relativeFrom="margin">
                    <wp:posOffset>-64770</wp:posOffset>
                  </wp:positionH>
                  <wp:positionV relativeFrom="margin">
                    <wp:posOffset>635</wp:posOffset>
                  </wp:positionV>
                  <wp:extent cx="868680" cy="538480"/>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H_exterior2_1270x560_FitToBoxSmallDimension_LowerCent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8680" cy="5384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tc>
          <w:tcPr>
            <w:tcW w:w="3510" w:type="dxa"/>
          </w:tcPr>
          <w:p w:rsidR="00D634D1" w:rsidRPr="00D634D1" w:rsidRDefault="00D634D1" w:rsidP="00D634D1">
            <w:pPr>
              <w:ind w:firstLine="30"/>
              <w:rPr>
                <w:rFonts w:ascii="Times New Roman" w:hAnsi="Times New Roman" w:cs="Times New Roman"/>
                <w:b/>
                <w:sz w:val="20"/>
                <w:szCs w:val="20"/>
                <w:shd w:val="clear" w:color="auto" w:fill="FFFFFF"/>
                <w:lang w:val="en-US"/>
              </w:rPr>
            </w:pPr>
            <w:r w:rsidRPr="00D634D1">
              <w:rPr>
                <w:rFonts w:ascii="Times New Roman" w:hAnsi="Times New Roman" w:cs="Times New Roman"/>
                <w:b/>
                <w:sz w:val="20"/>
                <w:szCs w:val="20"/>
                <w:shd w:val="clear" w:color="auto" w:fill="FFFFFF"/>
                <w:lang w:val="en-US"/>
              </w:rPr>
              <w:t>Hilton Boston Back Bay</w:t>
            </w:r>
          </w:p>
          <w:p w:rsidR="00D634D1" w:rsidRPr="00D634D1" w:rsidRDefault="00D634D1" w:rsidP="00D634D1">
            <w:pPr>
              <w:ind w:firstLine="30"/>
              <w:rPr>
                <w:rFonts w:ascii="Times New Roman" w:hAnsi="Times New Roman" w:cs="Times New Roman"/>
                <w:sz w:val="20"/>
                <w:szCs w:val="20"/>
                <w:shd w:val="clear" w:color="auto" w:fill="FFFFFF"/>
                <w:lang w:val="en-US"/>
              </w:rPr>
            </w:pPr>
            <w:r w:rsidRPr="00D634D1">
              <w:rPr>
                <w:rFonts w:ascii="Times New Roman" w:hAnsi="Times New Roman" w:cs="Times New Roman"/>
                <w:sz w:val="20"/>
                <w:szCs w:val="20"/>
                <w:shd w:val="clear" w:color="auto" w:fill="FFFFFF"/>
                <w:lang w:val="en-US"/>
              </w:rPr>
              <w:t>40 Dalton St, Boston, MA 02115</w:t>
            </w:r>
          </w:p>
          <w:p w:rsidR="00D634D1" w:rsidRPr="00D634D1" w:rsidRDefault="00D634D1" w:rsidP="00D634D1">
            <w:pPr>
              <w:ind w:firstLine="30"/>
              <w:rPr>
                <w:rFonts w:ascii="Times New Roman" w:hAnsi="Times New Roman" w:cs="Times New Roman"/>
                <w:sz w:val="20"/>
                <w:szCs w:val="20"/>
                <w:shd w:val="clear" w:color="auto" w:fill="FFFFFF"/>
                <w:lang w:val="en-US"/>
              </w:rPr>
            </w:pPr>
            <w:r w:rsidRPr="00D634D1">
              <w:rPr>
                <w:rFonts w:ascii="Times New Roman" w:hAnsi="Times New Roman" w:cs="Times New Roman"/>
                <w:sz w:val="20"/>
                <w:szCs w:val="20"/>
                <w:shd w:val="clear" w:color="auto" w:fill="FFFFFF"/>
                <w:lang w:val="en-US"/>
              </w:rPr>
              <w:t>Phone: (617) 236-1100</w:t>
            </w:r>
          </w:p>
          <w:p w:rsidR="00D634D1" w:rsidRPr="00D634D1" w:rsidRDefault="00D634D1" w:rsidP="00D634D1">
            <w:pPr>
              <w:ind w:firstLine="30"/>
              <w:rPr>
                <w:rFonts w:ascii="Times New Roman" w:hAnsi="Times New Roman" w:cs="Times New Roman"/>
                <w:sz w:val="20"/>
                <w:szCs w:val="20"/>
                <w:u w:val="single"/>
                <w:shd w:val="clear" w:color="auto" w:fill="FFFFFF"/>
                <w:lang w:val="en-US"/>
              </w:rPr>
            </w:pPr>
            <w:r w:rsidRPr="00D634D1">
              <w:rPr>
                <w:rFonts w:ascii="Times New Roman" w:eastAsia="Times New Roman" w:hAnsi="Times New Roman" w:cs="Times New Roman"/>
                <w:sz w:val="20"/>
                <w:szCs w:val="20"/>
                <w:lang w:val="en-US"/>
              </w:rPr>
              <w:t>www3.hilton.com</w:t>
            </w:r>
          </w:p>
        </w:tc>
      </w:tr>
      <w:tr w:rsidR="00D634D1" w:rsidRPr="00D634D1" w:rsidTr="00D634D1">
        <w:tc>
          <w:tcPr>
            <w:tcW w:w="1170" w:type="dxa"/>
          </w:tcPr>
          <w:p w:rsidR="00D634D1" w:rsidRPr="00D634D1" w:rsidRDefault="00D634D1" w:rsidP="00D634D1">
            <w:pPr>
              <w:rPr>
                <w:rFonts w:ascii="Times New Roman" w:hAnsi="Times New Roman" w:cs="Times New Roman"/>
                <w:sz w:val="20"/>
                <w:szCs w:val="20"/>
                <w:u w:val="single"/>
                <w:shd w:val="clear" w:color="auto" w:fill="FFFFFF"/>
                <w:lang w:val="en-US"/>
              </w:rPr>
            </w:pPr>
            <w:r w:rsidRPr="00D634D1">
              <w:rPr>
                <w:rFonts w:ascii="Times New Roman" w:eastAsia="Times New Roman" w:hAnsi="Times New Roman" w:cs="Times New Roman"/>
                <w:noProof/>
                <w:sz w:val="20"/>
                <w:szCs w:val="20"/>
                <w:lang w:val="en-US"/>
              </w:rPr>
              <w:drawing>
                <wp:anchor distT="0" distB="0" distL="114300" distR="114300" simplePos="0" relativeHeight="251712512" behindDoc="0" locked="0" layoutInCell="1" allowOverlap="1" wp14:anchorId="5E33E0EC" wp14:editId="0748957B">
                  <wp:simplePos x="0" y="0"/>
                  <wp:positionH relativeFrom="margin">
                    <wp:posOffset>-68580</wp:posOffset>
                  </wp:positionH>
                  <wp:positionV relativeFrom="margin">
                    <wp:posOffset>2540</wp:posOffset>
                  </wp:positionV>
                  <wp:extent cx="807720" cy="51498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65c9340-6370-469d-8bf5-f218b8d8caa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7720" cy="5149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tc>
          <w:tcPr>
            <w:tcW w:w="3600" w:type="dxa"/>
          </w:tcPr>
          <w:p w:rsidR="00D634D1" w:rsidRPr="00D634D1" w:rsidRDefault="00D634D1" w:rsidP="00D634D1">
            <w:pPr>
              <w:ind w:firstLine="30"/>
              <w:rPr>
                <w:rFonts w:ascii="Times New Roman" w:eastAsia="Calibri" w:hAnsi="Times New Roman" w:cs="Times New Roman"/>
                <w:b/>
                <w:sz w:val="20"/>
                <w:szCs w:val="20"/>
                <w:lang w:val="en-US"/>
              </w:rPr>
            </w:pPr>
            <w:r w:rsidRPr="00D634D1">
              <w:rPr>
                <w:rFonts w:ascii="Times New Roman" w:eastAsia="Calibri" w:hAnsi="Times New Roman" w:cs="Times New Roman"/>
                <w:b/>
                <w:sz w:val="20"/>
                <w:szCs w:val="20"/>
                <w:lang w:val="en-US"/>
              </w:rPr>
              <w:t>Boston Marriott Copley Place</w:t>
            </w:r>
          </w:p>
          <w:p w:rsidR="00D634D1" w:rsidRPr="00D634D1" w:rsidRDefault="00D634D1" w:rsidP="00D634D1">
            <w:pPr>
              <w:shd w:val="clear" w:color="auto" w:fill="FFFFFF"/>
              <w:ind w:firstLine="30"/>
              <w:rPr>
                <w:rFonts w:ascii="Times New Roman" w:eastAsia="Times New Roman" w:hAnsi="Times New Roman" w:cs="Times New Roman"/>
                <w:color w:val="222222"/>
                <w:sz w:val="20"/>
                <w:szCs w:val="20"/>
                <w:lang w:val="en-US"/>
              </w:rPr>
            </w:pPr>
            <w:r w:rsidRPr="00D634D1">
              <w:rPr>
                <w:rFonts w:ascii="Times New Roman" w:eastAsia="Times New Roman" w:hAnsi="Times New Roman" w:cs="Times New Roman"/>
                <w:color w:val="222222"/>
                <w:sz w:val="20"/>
                <w:szCs w:val="20"/>
                <w:lang w:val="en-US"/>
              </w:rPr>
              <w:t>110 Huntington Ave, Boston, MA 02116</w:t>
            </w:r>
          </w:p>
          <w:p w:rsidR="00D634D1" w:rsidRPr="00D634D1" w:rsidRDefault="002F698A" w:rsidP="00D634D1">
            <w:pPr>
              <w:shd w:val="clear" w:color="auto" w:fill="FFFFFF"/>
              <w:ind w:firstLine="30"/>
              <w:rPr>
                <w:rFonts w:ascii="Times New Roman" w:eastAsia="Times New Roman" w:hAnsi="Times New Roman" w:cs="Times New Roman"/>
                <w:sz w:val="20"/>
                <w:szCs w:val="20"/>
                <w:lang w:val="en-US"/>
              </w:rPr>
            </w:pPr>
            <w:hyperlink r:id="rId18" w:history="1">
              <w:r w:rsidR="00D634D1" w:rsidRPr="00D634D1">
                <w:rPr>
                  <w:rFonts w:ascii="Times New Roman" w:eastAsia="Times New Roman" w:hAnsi="Times New Roman" w:cs="Times New Roman"/>
                  <w:bCs/>
                  <w:sz w:val="20"/>
                  <w:szCs w:val="20"/>
                  <w:lang w:val="en-US"/>
                </w:rPr>
                <w:t>Phone</w:t>
              </w:r>
            </w:hyperlink>
            <w:r w:rsidR="00D634D1" w:rsidRPr="00D634D1">
              <w:rPr>
                <w:rFonts w:ascii="Times New Roman" w:eastAsia="Times New Roman" w:hAnsi="Times New Roman" w:cs="Times New Roman"/>
                <w:bCs/>
                <w:sz w:val="20"/>
                <w:szCs w:val="20"/>
                <w:lang w:val="en-US"/>
              </w:rPr>
              <w:t>: </w:t>
            </w:r>
            <w:hyperlink r:id="rId19" w:tooltip="Call via Hangouts" w:history="1">
              <w:r w:rsidR="00D634D1" w:rsidRPr="00D634D1">
                <w:rPr>
                  <w:rFonts w:ascii="Times New Roman" w:eastAsia="Times New Roman" w:hAnsi="Times New Roman" w:cs="Times New Roman"/>
                  <w:sz w:val="20"/>
                  <w:szCs w:val="20"/>
                  <w:lang w:val="en-US"/>
                </w:rPr>
                <w:t>(617) 236-5800</w:t>
              </w:r>
            </w:hyperlink>
          </w:p>
          <w:p w:rsidR="00D634D1" w:rsidRPr="00D634D1" w:rsidRDefault="00D634D1" w:rsidP="00D634D1">
            <w:pPr>
              <w:rPr>
                <w:rFonts w:ascii="Times New Roman" w:hAnsi="Times New Roman" w:cs="Times New Roman"/>
                <w:sz w:val="20"/>
                <w:szCs w:val="20"/>
                <w:u w:val="single"/>
                <w:shd w:val="clear" w:color="auto" w:fill="FFFFFF"/>
                <w:lang w:val="en-US"/>
              </w:rPr>
            </w:pPr>
            <w:r w:rsidRPr="00D634D1">
              <w:rPr>
                <w:rFonts w:ascii="Times New Roman" w:eastAsia="Times New Roman" w:hAnsi="Times New Roman" w:cs="Times New Roman"/>
                <w:sz w:val="20"/>
                <w:szCs w:val="20"/>
                <w:lang w:val="en-US"/>
              </w:rPr>
              <w:t>www.marriott.com</w:t>
            </w:r>
          </w:p>
        </w:tc>
        <w:tc>
          <w:tcPr>
            <w:tcW w:w="1260" w:type="dxa"/>
          </w:tcPr>
          <w:p w:rsidR="00D634D1" w:rsidRPr="00D634D1" w:rsidRDefault="00D634D1" w:rsidP="00D634D1">
            <w:pPr>
              <w:rPr>
                <w:rFonts w:ascii="Times New Roman" w:hAnsi="Times New Roman" w:cs="Times New Roman"/>
                <w:b/>
                <w:sz w:val="20"/>
                <w:szCs w:val="20"/>
              </w:rPr>
            </w:pPr>
          </w:p>
        </w:tc>
        <w:tc>
          <w:tcPr>
            <w:tcW w:w="3510" w:type="dxa"/>
          </w:tcPr>
          <w:p w:rsidR="00D634D1" w:rsidRPr="00D634D1" w:rsidRDefault="00D634D1" w:rsidP="00D634D1">
            <w:pPr>
              <w:rPr>
                <w:rFonts w:ascii="Times New Roman" w:hAnsi="Times New Roman" w:cs="Times New Roman"/>
                <w:sz w:val="20"/>
                <w:szCs w:val="20"/>
                <w:u w:val="single"/>
                <w:shd w:val="clear" w:color="auto" w:fill="FFFFFF"/>
                <w:lang w:val="en-US"/>
              </w:rPr>
            </w:pPr>
          </w:p>
        </w:tc>
      </w:tr>
    </w:tbl>
    <w:p w:rsidR="000C4811" w:rsidRDefault="000C4811" w:rsidP="002C1E50">
      <w:pPr>
        <w:spacing w:after="0" w:line="240" w:lineRule="auto"/>
        <w:rPr>
          <w:rFonts w:ascii="Times New Roman" w:eastAsia="Times New Roman" w:hAnsi="Times New Roman" w:cs="Times New Roman"/>
          <w:sz w:val="28"/>
          <w:szCs w:val="20"/>
          <w:lang w:val="en-US"/>
        </w:rPr>
      </w:pPr>
    </w:p>
    <w:p w:rsidR="00D634D1" w:rsidRDefault="00D634D1" w:rsidP="002C1E50">
      <w:pPr>
        <w:spacing w:after="0" w:line="240" w:lineRule="auto"/>
        <w:rPr>
          <w:rFonts w:ascii="Times New Roman" w:eastAsia="Times New Roman" w:hAnsi="Times New Roman" w:cs="Times New Roman"/>
          <w:sz w:val="28"/>
          <w:szCs w:val="20"/>
          <w:lang w:val="en-US"/>
        </w:rPr>
      </w:pPr>
      <w:r w:rsidRPr="00D634D1">
        <w:rPr>
          <w:rFonts w:ascii="Times New Roman" w:eastAsia="Times New Roman" w:hAnsi="Times New Roman" w:cs="Times New Roman"/>
          <w:noProof/>
          <w:sz w:val="28"/>
          <w:szCs w:val="20"/>
          <w:lang w:val="en-US"/>
        </w:rPr>
        <w:drawing>
          <wp:inline distT="0" distB="0" distL="0" distR="0" wp14:anchorId="25DF8C68" wp14:editId="0C1A3226">
            <wp:extent cx="5943600" cy="3829685"/>
            <wp:effectExtent l="0" t="0" r="0" b="0"/>
            <wp:docPr id="3" name="Picture 3" descr="C:\Users\a.cuervocazurra\Download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uervocazurra\Downloads\Untitled.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829685"/>
                    </a:xfrm>
                    <a:prstGeom prst="rect">
                      <a:avLst/>
                    </a:prstGeom>
                    <a:noFill/>
                    <a:ln>
                      <a:noFill/>
                    </a:ln>
                  </pic:spPr>
                </pic:pic>
              </a:graphicData>
            </a:graphic>
          </wp:inline>
        </w:drawing>
      </w:r>
    </w:p>
    <w:sectPr w:rsidR="00D634D1" w:rsidSect="00876337">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698A" w:rsidRDefault="002F698A" w:rsidP="005E01F7">
      <w:pPr>
        <w:spacing w:after="0" w:line="240" w:lineRule="auto"/>
      </w:pPr>
      <w:r>
        <w:separator/>
      </w:r>
    </w:p>
  </w:endnote>
  <w:endnote w:type="continuationSeparator" w:id="0">
    <w:p w:rsidR="002F698A" w:rsidRDefault="002F698A" w:rsidP="005E01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9869452"/>
      <w:docPartObj>
        <w:docPartGallery w:val="Page Numbers (Bottom of Page)"/>
        <w:docPartUnique/>
      </w:docPartObj>
    </w:sdtPr>
    <w:sdtEndPr>
      <w:rPr>
        <w:rFonts w:ascii="Times New Roman" w:hAnsi="Times New Roman" w:cs="Times New Roman"/>
        <w:noProof/>
        <w:sz w:val="18"/>
        <w:szCs w:val="18"/>
      </w:rPr>
    </w:sdtEndPr>
    <w:sdtContent>
      <w:p w:rsidR="008025DC" w:rsidRPr="008025DC" w:rsidRDefault="008025DC">
        <w:pPr>
          <w:pStyle w:val="Footer"/>
          <w:jc w:val="center"/>
          <w:rPr>
            <w:rFonts w:ascii="Times New Roman" w:hAnsi="Times New Roman" w:cs="Times New Roman"/>
            <w:sz w:val="18"/>
            <w:szCs w:val="18"/>
          </w:rPr>
        </w:pPr>
        <w:r w:rsidRPr="008025DC">
          <w:rPr>
            <w:rFonts w:ascii="Times New Roman" w:hAnsi="Times New Roman" w:cs="Times New Roman"/>
            <w:sz w:val="18"/>
            <w:szCs w:val="18"/>
          </w:rPr>
          <w:fldChar w:fldCharType="begin"/>
        </w:r>
        <w:r w:rsidRPr="008025DC">
          <w:rPr>
            <w:rFonts w:ascii="Times New Roman" w:hAnsi="Times New Roman" w:cs="Times New Roman"/>
            <w:sz w:val="18"/>
            <w:szCs w:val="18"/>
          </w:rPr>
          <w:instrText xml:space="preserve"> PAGE   \* MERGEFORMAT </w:instrText>
        </w:r>
        <w:r w:rsidRPr="008025DC">
          <w:rPr>
            <w:rFonts w:ascii="Times New Roman" w:hAnsi="Times New Roman" w:cs="Times New Roman"/>
            <w:sz w:val="18"/>
            <w:szCs w:val="18"/>
          </w:rPr>
          <w:fldChar w:fldCharType="separate"/>
        </w:r>
        <w:r w:rsidR="00282FCF">
          <w:rPr>
            <w:rFonts w:ascii="Times New Roman" w:hAnsi="Times New Roman" w:cs="Times New Roman"/>
            <w:noProof/>
            <w:sz w:val="18"/>
            <w:szCs w:val="18"/>
          </w:rPr>
          <w:t>1</w:t>
        </w:r>
        <w:r w:rsidRPr="008025DC">
          <w:rPr>
            <w:rFonts w:ascii="Times New Roman" w:hAnsi="Times New Roman" w:cs="Times New Roman"/>
            <w:noProof/>
            <w:sz w:val="18"/>
            <w:szCs w:val="18"/>
          </w:rPr>
          <w:fldChar w:fldCharType="end"/>
        </w:r>
      </w:p>
    </w:sdtContent>
  </w:sdt>
  <w:p w:rsidR="008025DC" w:rsidRDefault="008025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698A" w:rsidRDefault="002F698A" w:rsidP="005E01F7">
      <w:pPr>
        <w:spacing w:after="0" w:line="240" w:lineRule="auto"/>
      </w:pPr>
      <w:r>
        <w:separator/>
      </w:r>
    </w:p>
  </w:footnote>
  <w:footnote w:type="continuationSeparator" w:id="0">
    <w:p w:rsidR="002F698A" w:rsidRDefault="002F698A" w:rsidP="005E01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941"/>
      <w:gridCol w:w="3583"/>
    </w:tblGrid>
    <w:tr w:rsidR="00DC5B3D" w:rsidTr="00FF64F7">
      <w:tc>
        <w:tcPr>
          <w:tcW w:w="4836" w:type="dxa"/>
        </w:tcPr>
        <w:p w:rsidR="00DC5B3D" w:rsidRDefault="00DC5B3D" w:rsidP="00DC5B3D">
          <w:pPr>
            <w:spacing w:line="276" w:lineRule="auto"/>
            <w:rPr>
              <w:rFonts w:ascii="Times New Roman" w:eastAsia="Calibri" w:hAnsi="Times New Roman" w:cs="Times New Roman"/>
              <w:b/>
              <w:lang w:val="en-US"/>
            </w:rPr>
          </w:pPr>
          <w:r w:rsidRPr="00D34C3E">
            <w:rPr>
              <w:rFonts w:ascii="Times New Roman" w:hAnsi="Times New Roman" w:cs="Times New Roman"/>
              <w:noProof/>
              <w:lang w:val="en-US"/>
            </w:rPr>
            <w:drawing>
              <wp:inline distT="0" distB="0" distL="0" distR="0" wp14:anchorId="10AC3AAE" wp14:editId="3A53CC66">
                <wp:extent cx="2926776" cy="662940"/>
                <wp:effectExtent l="0" t="0" r="6985" b="3810"/>
                <wp:docPr id="14" name="Picture 14" descr="Image result for center for emerging markets northeaster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enter for emerging markets northeastern universit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02730" cy="680144"/>
                        </a:xfrm>
                        <a:prstGeom prst="rect">
                          <a:avLst/>
                        </a:prstGeom>
                        <a:noFill/>
                        <a:ln>
                          <a:noFill/>
                        </a:ln>
                      </pic:spPr>
                    </pic:pic>
                  </a:graphicData>
                </a:graphic>
              </wp:inline>
            </w:drawing>
          </w:r>
        </w:p>
      </w:tc>
      <w:tc>
        <w:tcPr>
          <w:tcW w:w="941" w:type="dxa"/>
        </w:tcPr>
        <w:p w:rsidR="00DC5B3D" w:rsidRDefault="00DC5B3D" w:rsidP="00DC5B3D">
          <w:pPr>
            <w:spacing w:line="276" w:lineRule="auto"/>
            <w:jc w:val="center"/>
            <w:rPr>
              <w:rFonts w:ascii="Times New Roman" w:eastAsia="Calibri" w:hAnsi="Times New Roman" w:cs="Times New Roman"/>
              <w:b/>
              <w:lang w:val="en-US"/>
            </w:rPr>
          </w:pPr>
        </w:p>
      </w:tc>
      <w:tc>
        <w:tcPr>
          <w:tcW w:w="3583" w:type="dxa"/>
        </w:tcPr>
        <w:p w:rsidR="00DC5B3D" w:rsidRDefault="00DC5B3D" w:rsidP="00DC5B3D">
          <w:pPr>
            <w:spacing w:line="276" w:lineRule="auto"/>
            <w:jc w:val="right"/>
            <w:rPr>
              <w:rFonts w:ascii="Times New Roman" w:eastAsia="Calibri" w:hAnsi="Times New Roman" w:cs="Times New Roman"/>
              <w:b/>
              <w:lang w:val="en-US"/>
            </w:rPr>
          </w:pPr>
          <w:r w:rsidRPr="00D34C3E">
            <w:rPr>
              <w:rFonts w:ascii="Times New Roman" w:eastAsia="Calibri" w:hAnsi="Times New Roman" w:cs="Times New Roman"/>
              <w:b/>
              <w:noProof/>
              <w:lang w:val="en-US"/>
            </w:rPr>
            <w:drawing>
              <wp:inline distT="0" distB="0" distL="0" distR="0" wp14:anchorId="3BD53ED2" wp14:editId="7ED7C8FD">
                <wp:extent cx="2138344" cy="808279"/>
                <wp:effectExtent l="0" t="0" r="0" b="0"/>
                <wp:docPr id="15" name="Picture 15" descr="Image result for University of Miami CI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University of Miami CIB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4891" cy="844773"/>
                        </a:xfrm>
                        <a:prstGeom prst="rect">
                          <a:avLst/>
                        </a:prstGeom>
                        <a:noFill/>
                        <a:ln>
                          <a:noFill/>
                        </a:ln>
                      </pic:spPr>
                    </pic:pic>
                  </a:graphicData>
                </a:graphic>
              </wp:inline>
            </w:drawing>
          </w:r>
        </w:p>
      </w:tc>
    </w:tr>
  </w:tbl>
  <w:p w:rsidR="00FF64F7" w:rsidRDefault="00FF64F7" w:rsidP="00FF64F7">
    <w:pPr>
      <w:spacing w:after="0" w:line="240" w:lineRule="auto"/>
      <w:jc w:val="center"/>
      <w:rPr>
        <w:rFonts w:ascii="Times New Roman" w:eastAsia="Calibri" w:hAnsi="Times New Roman" w:cs="Times New Roman"/>
        <w:b/>
        <w:sz w:val="32"/>
        <w:szCs w:val="32"/>
        <w:lang w:val="en-US"/>
      </w:rPr>
    </w:pPr>
    <w:r w:rsidRPr="00FD6141">
      <w:rPr>
        <w:rFonts w:ascii="Times New Roman" w:eastAsia="Calibri" w:hAnsi="Times New Roman" w:cs="Times New Roman"/>
        <w:b/>
        <w:sz w:val="32"/>
        <w:szCs w:val="32"/>
        <w:lang w:val="en-US"/>
      </w:rPr>
      <w:t xml:space="preserve">2017 Global Strategy and Emerging Markets Conference </w:t>
    </w:r>
  </w:p>
  <w:p w:rsidR="00FF64F7" w:rsidRPr="00FF64F7" w:rsidRDefault="00FF64F7" w:rsidP="00FF64F7">
    <w:pPr>
      <w:spacing w:after="0" w:line="240" w:lineRule="auto"/>
      <w:jc w:val="center"/>
      <w:rPr>
        <w:rFonts w:ascii="Times New Roman" w:eastAsia="Calibri" w:hAnsi="Times New Roman" w:cs="Times New Roman"/>
        <w:b/>
        <w:sz w:val="24"/>
        <w:szCs w:val="32"/>
        <w:lang w:val="en-US"/>
      </w:rPr>
    </w:pPr>
    <w:r w:rsidRPr="00FD6141">
      <w:rPr>
        <w:rFonts w:ascii="Times New Roman" w:eastAsia="Calibri" w:hAnsi="Times New Roman" w:cs="Times New Roman"/>
        <w:b/>
        <w:sz w:val="24"/>
        <w:szCs w:val="32"/>
        <w:lang w:val="en-US"/>
      </w:rPr>
      <w:t>Northeastern University, Boston, MA, June 15-16, 2017</w:t>
    </w:r>
  </w:p>
  <w:p w:rsidR="00DC5B3D" w:rsidRDefault="00DC5B3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AwMTc0MjGxMLOwsLRQ0lEKTi0uzszPAymwrAUA+6ou/iwAAAA="/>
    <w:docVar w:name="dgnword-docGUID" w:val="{CF9E3E46-51D9-48DD-A191-F3541D234897}"/>
    <w:docVar w:name="dgnword-eventsink" w:val="581566344"/>
  </w:docVars>
  <w:rsids>
    <w:rsidRoot w:val="00952AC7"/>
    <w:rsid w:val="0001516A"/>
    <w:rsid w:val="00032F25"/>
    <w:rsid w:val="00035E72"/>
    <w:rsid w:val="00046B76"/>
    <w:rsid w:val="0006643E"/>
    <w:rsid w:val="00071120"/>
    <w:rsid w:val="000807D0"/>
    <w:rsid w:val="000C4067"/>
    <w:rsid w:val="000C4811"/>
    <w:rsid w:val="000D2B53"/>
    <w:rsid w:val="001F2B00"/>
    <w:rsid w:val="002174C8"/>
    <w:rsid w:val="00251A3F"/>
    <w:rsid w:val="00254475"/>
    <w:rsid w:val="00282FCF"/>
    <w:rsid w:val="002B032E"/>
    <w:rsid w:val="002C1E50"/>
    <w:rsid w:val="002F698A"/>
    <w:rsid w:val="003057E8"/>
    <w:rsid w:val="00347BB5"/>
    <w:rsid w:val="00361DFA"/>
    <w:rsid w:val="003C017A"/>
    <w:rsid w:val="003E4125"/>
    <w:rsid w:val="00402DDA"/>
    <w:rsid w:val="00447295"/>
    <w:rsid w:val="004E7F96"/>
    <w:rsid w:val="004F7BD3"/>
    <w:rsid w:val="005E01F7"/>
    <w:rsid w:val="00605495"/>
    <w:rsid w:val="006B78C8"/>
    <w:rsid w:val="007046BA"/>
    <w:rsid w:val="00710BED"/>
    <w:rsid w:val="00735A16"/>
    <w:rsid w:val="00737527"/>
    <w:rsid w:val="008025DC"/>
    <w:rsid w:val="00876337"/>
    <w:rsid w:val="00917275"/>
    <w:rsid w:val="00944A10"/>
    <w:rsid w:val="00952AC7"/>
    <w:rsid w:val="009A1E25"/>
    <w:rsid w:val="009A1F8E"/>
    <w:rsid w:val="00A101C7"/>
    <w:rsid w:val="00A27DEA"/>
    <w:rsid w:val="00A47F7E"/>
    <w:rsid w:val="00B03C43"/>
    <w:rsid w:val="00B31333"/>
    <w:rsid w:val="00B5295B"/>
    <w:rsid w:val="00B56817"/>
    <w:rsid w:val="00B61ABA"/>
    <w:rsid w:val="00B916C8"/>
    <w:rsid w:val="00BC52BC"/>
    <w:rsid w:val="00CC1C66"/>
    <w:rsid w:val="00CF0237"/>
    <w:rsid w:val="00D34C3E"/>
    <w:rsid w:val="00D634D1"/>
    <w:rsid w:val="00D65EE1"/>
    <w:rsid w:val="00DC5B3D"/>
    <w:rsid w:val="00E51FCE"/>
    <w:rsid w:val="00ED21A2"/>
    <w:rsid w:val="00EE03DE"/>
    <w:rsid w:val="00EF7BA9"/>
    <w:rsid w:val="00F2726C"/>
    <w:rsid w:val="00FD6141"/>
    <w:rsid w:val="00FF64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DFA415-00DE-4311-A855-DB034569F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01F7"/>
    <w:rPr>
      <w:lang w:val="es-CO"/>
    </w:rPr>
  </w:style>
  <w:style w:type="paragraph" w:styleId="Heading1">
    <w:name w:val="heading 1"/>
    <w:basedOn w:val="Normal"/>
    <w:next w:val="Normal"/>
    <w:link w:val="Heading1Char"/>
    <w:uiPriority w:val="9"/>
    <w:qFormat/>
    <w:rsid w:val="005E01F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E01F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5E01F7"/>
    <w:rPr>
      <w:rFonts w:asciiTheme="majorHAnsi" w:eastAsiaTheme="majorEastAsia" w:hAnsiTheme="majorHAnsi" w:cstheme="majorBidi"/>
      <w:color w:val="2E74B5" w:themeColor="accent1" w:themeShade="BF"/>
      <w:sz w:val="32"/>
      <w:szCs w:val="32"/>
      <w:lang w:val="es-CO"/>
    </w:rPr>
  </w:style>
  <w:style w:type="paragraph" w:styleId="TOCHeading">
    <w:name w:val="TOC Heading"/>
    <w:basedOn w:val="Heading1"/>
    <w:next w:val="Normal"/>
    <w:uiPriority w:val="39"/>
    <w:unhideWhenUsed/>
    <w:qFormat/>
    <w:rsid w:val="005E01F7"/>
    <w:pPr>
      <w:outlineLvl w:val="9"/>
    </w:pPr>
    <w:rPr>
      <w:lang w:val="en-US"/>
    </w:rPr>
  </w:style>
  <w:style w:type="paragraph" w:styleId="Header">
    <w:name w:val="header"/>
    <w:basedOn w:val="Normal"/>
    <w:link w:val="HeaderChar"/>
    <w:uiPriority w:val="99"/>
    <w:unhideWhenUsed/>
    <w:rsid w:val="005E01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1F7"/>
    <w:rPr>
      <w:lang w:val="es-CO"/>
    </w:rPr>
  </w:style>
  <w:style w:type="paragraph" w:styleId="Footer">
    <w:name w:val="footer"/>
    <w:basedOn w:val="Normal"/>
    <w:link w:val="FooterChar"/>
    <w:uiPriority w:val="99"/>
    <w:unhideWhenUsed/>
    <w:rsid w:val="005E01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1F7"/>
    <w:rPr>
      <w:lang w:val="es-CO"/>
    </w:rPr>
  </w:style>
  <w:style w:type="character" w:styleId="Hyperlink">
    <w:name w:val="Hyperlink"/>
    <w:basedOn w:val="DefaultParagraphFont"/>
    <w:uiPriority w:val="99"/>
    <w:unhideWhenUsed/>
    <w:rsid w:val="001F2B00"/>
    <w:rPr>
      <w:color w:val="0563C1" w:themeColor="hyperlink"/>
      <w:u w:val="single"/>
    </w:rPr>
  </w:style>
  <w:style w:type="paragraph" w:styleId="NormalWeb">
    <w:name w:val="Normal (Web)"/>
    <w:basedOn w:val="Normal"/>
    <w:uiPriority w:val="99"/>
    <w:unhideWhenUsed/>
    <w:rsid w:val="001F2B00"/>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F2B00"/>
    <w:rPr>
      <w:b/>
      <w:bCs/>
    </w:rPr>
  </w:style>
  <w:style w:type="character" w:customStyle="1" w:styleId="apple-converted-space">
    <w:name w:val="apple-converted-space"/>
    <w:basedOn w:val="DefaultParagraphFont"/>
    <w:rsid w:val="001F2B00"/>
  </w:style>
  <w:style w:type="table" w:styleId="TableGrid">
    <w:name w:val="Table Grid"/>
    <w:basedOn w:val="TableNormal"/>
    <w:uiPriority w:val="39"/>
    <w:rsid w:val="00CC1C66"/>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82214">
      <w:bodyDiv w:val="1"/>
      <w:marLeft w:val="0"/>
      <w:marRight w:val="0"/>
      <w:marTop w:val="0"/>
      <w:marBottom w:val="0"/>
      <w:divBdr>
        <w:top w:val="none" w:sz="0" w:space="0" w:color="auto"/>
        <w:left w:val="none" w:sz="0" w:space="0" w:color="auto"/>
        <w:bottom w:val="none" w:sz="0" w:space="0" w:color="auto"/>
        <w:right w:val="none" w:sz="0" w:space="0" w:color="auto"/>
      </w:divBdr>
    </w:div>
    <w:div w:id="660348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us.miami.edu/faculty-and-research/ciber/registration/gsem/phd-students.html" TargetMode="External"/><Relationship Id="rId13" Type="http://schemas.openxmlformats.org/officeDocument/2006/relationships/image" Target="media/image5.jpeg"/><Relationship Id="rId18" Type="http://schemas.openxmlformats.org/officeDocument/2006/relationships/hyperlink" Target="https://www.google.com/search?q=boston+marriott+copley+place+phone&amp;sa=X&amp;ved=0ahUKEwiCw-6TsYvUAhWV0YMKHexECekQ6BMIqQEwEw"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bus.miami.edu/faculty-and-research/ciber/registration/gsem/index.html" TargetMode="External"/><Relationship Id="rId12" Type="http://schemas.openxmlformats.org/officeDocument/2006/relationships/image" Target="media/image4.emf"/><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javascript:void(0)" TargetMode="Externa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402D0F-8468-41D7-8C9E-071B3089D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2384</Words>
  <Characters>13594</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Northeastern</Company>
  <LinksUpToDate>false</LinksUpToDate>
  <CharactersWithSpaces>15947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Tkachenko, Oxana</dc:creator>
  <cp:keywords/>
  <dc:description/>
  <cp:lastModifiedBy>Cuervo-Cazurra, Alvaro</cp:lastModifiedBy>
  <cp:revision>3</cp:revision>
  <dcterms:created xsi:type="dcterms:W3CDTF">2017-05-29T16:22:00Z</dcterms:created>
  <dcterms:modified xsi:type="dcterms:W3CDTF">2017-06-13T20:59:00Z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