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23D6D" w14:textId="07758AD0" w:rsidR="00481EA9" w:rsidRPr="0021339E" w:rsidRDefault="00481EA9" w:rsidP="00481EA9">
      <w:pPr>
        <w:jc w:val="center"/>
        <w:rPr>
          <w:b/>
          <w:sz w:val="36"/>
          <w:szCs w:val="36"/>
        </w:rPr>
      </w:pPr>
      <w:r w:rsidRPr="0021339E">
        <w:rPr>
          <w:b/>
          <w:sz w:val="36"/>
          <w:szCs w:val="36"/>
        </w:rPr>
        <w:t>MARY STEFFEL</w:t>
      </w:r>
    </w:p>
    <w:p w14:paraId="4619484D" w14:textId="61852DE1" w:rsidR="00AE4888" w:rsidRPr="0021339E" w:rsidRDefault="00AE4888" w:rsidP="00481EA9">
      <w:pPr>
        <w:jc w:val="center"/>
        <w:rPr>
          <w:bCs/>
        </w:rPr>
      </w:pPr>
      <w:r w:rsidRPr="0021339E">
        <w:rPr>
          <w:bCs/>
        </w:rPr>
        <w:t>(Updated 5/</w:t>
      </w:r>
      <w:r w:rsidR="00224EDF">
        <w:rPr>
          <w:bCs/>
        </w:rPr>
        <w:t>19</w:t>
      </w:r>
      <w:r w:rsidRPr="0021339E">
        <w:rPr>
          <w:bCs/>
        </w:rPr>
        <w:t>/26)</w:t>
      </w:r>
    </w:p>
    <w:p w14:paraId="65DAE128" w14:textId="77777777" w:rsidR="00481EA9" w:rsidRPr="0021339E" w:rsidRDefault="00481EA9" w:rsidP="00F05F51"/>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721"/>
      </w:tblGrid>
      <w:tr w:rsidR="00481EA9" w:rsidRPr="0021339E" w14:paraId="4E52E01A" w14:textId="77777777" w:rsidTr="00481EA9">
        <w:tc>
          <w:tcPr>
            <w:tcW w:w="4833" w:type="dxa"/>
          </w:tcPr>
          <w:p w14:paraId="18FCB059" w14:textId="77777777" w:rsidR="00481EA9" w:rsidRPr="0021339E" w:rsidRDefault="00481EA9" w:rsidP="00481EA9">
            <w:proofErr w:type="spellStart"/>
            <w:r w:rsidRPr="0021339E">
              <w:t>D’Amore</w:t>
            </w:r>
            <w:proofErr w:type="spellEnd"/>
            <w:r w:rsidRPr="0021339E">
              <w:t>-McKim School of Business</w:t>
            </w:r>
          </w:p>
        </w:tc>
        <w:tc>
          <w:tcPr>
            <w:tcW w:w="4833" w:type="dxa"/>
          </w:tcPr>
          <w:p w14:paraId="310600A1" w14:textId="35ADC8C1" w:rsidR="00481EA9" w:rsidRPr="0021339E" w:rsidRDefault="009C64F2" w:rsidP="00481EA9">
            <w:pPr>
              <w:jc w:val="right"/>
            </w:pPr>
            <w:r w:rsidRPr="0021339E">
              <w:t>Phone</w:t>
            </w:r>
            <w:r w:rsidR="00481EA9" w:rsidRPr="0021339E">
              <w:t>: 646-831-6508</w:t>
            </w:r>
          </w:p>
        </w:tc>
      </w:tr>
      <w:tr w:rsidR="00481EA9" w:rsidRPr="0021339E" w14:paraId="72441845" w14:textId="77777777" w:rsidTr="00481EA9">
        <w:tc>
          <w:tcPr>
            <w:tcW w:w="4833" w:type="dxa"/>
          </w:tcPr>
          <w:p w14:paraId="5C6C2773" w14:textId="77777777" w:rsidR="00481EA9" w:rsidRPr="0021339E" w:rsidRDefault="00481EA9" w:rsidP="00481EA9">
            <w:r w:rsidRPr="0021339E">
              <w:t>Northeastern University</w:t>
            </w:r>
          </w:p>
        </w:tc>
        <w:tc>
          <w:tcPr>
            <w:tcW w:w="4833" w:type="dxa"/>
          </w:tcPr>
          <w:p w14:paraId="3C325718" w14:textId="4292C2CB" w:rsidR="00481EA9" w:rsidRPr="0021339E" w:rsidRDefault="009C64F2" w:rsidP="00481EA9">
            <w:pPr>
              <w:jc w:val="right"/>
            </w:pPr>
            <w:r w:rsidRPr="0021339E">
              <w:t xml:space="preserve">Email: </w:t>
            </w:r>
            <w:hyperlink r:id="rId8" w:history="1">
              <w:r w:rsidRPr="0021339E">
                <w:rPr>
                  <w:rStyle w:val="Hyperlink"/>
                </w:rPr>
                <w:t>m.steffel@northeastern.edu</w:t>
              </w:r>
            </w:hyperlink>
          </w:p>
        </w:tc>
      </w:tr>
      <w:tr w:rsidR="00481EA9" w:rsidRPr="0021339E" w14:paraId="7499E442" w14:textId="77777777" w:rsidTr="00481EA9">
        <w:tc>
          <w:tcPr>
            <w:tcW w:w="4833" w:type="dxa"/>
          </w:tcPr>
          <w:p w14:paraId="39640621" w14:textId="77777777" w:rsidR="00481EA9" w:rsidRPr="0021339E" w:rsidRDefault="00481EA9" w:rsidP="00481EA9">
            <w:r w:rsidRPr="0021339E">
              <w:t>202F Hayden Hall, 360 Huntington Avenue</w:t>
            </w:r>
          </w:p>
        </w:tc>
        <w:tc>
          <w:tcPr>
            <w:tcW w:w="4833" w:type="dxa"/>
          </w:tcPr>
          <w:p w14:paraId="4D4BEB97" w14:textId="2A13DCAE" w:rsidR="00481EA9" w:rsidRPr="0021339E" w:rsidRDefault="009C64F2" w:rsidP="00481EA9">
            <w:pPr>
              <w:jc w:val="right"/>
            </w:pPr>
            <w:r w:rsidRPr="0021339E">
              <w:t xml:space="preserve">Web: </w:t>
            </w:r>
            <w:hyperlink r:id="rId9" w:history="1">
              <w:r w:rsidRPr="0021339E">
                <w:rPr>
                  <w:rStyle w:val="Hyperlink"/>
                </w:rPr>
                <w:t>www.marysteffel.com</w:t>
              </w:r>
            </w:hyperlink>
            <w:r w:rsidR="00481EA9" w:rsidRPr="0021339E">
              <w:t xml:space="preserve"> </w:t>
            </w:r>
          </w:p>
        </w:tc>
      </w:tr>
      <w:tr w:rsidR="00481EA9" w:rsidRPr="0021339E" w14:paraId="66029889" w14:textId="77777777" w:rsidTr="00481EA9">
        <w:tc>
          <w:tcPr>
            <w:tcW w:w="4833" w:type="dxa"/>
          </w:tcPr>
          <w:p w14:paraId="4ED6A11A" w14:textId="77777777" w:rsidR="00481EA9" w:rsidRPr="0021339E" w:rsidRDefault="00481EA9" w:rsidP="00481EA9">
            <w:r w:rsidRPr="0021339E">
              <w:t>Boston, MA 02115</w:t>
            </w:r>
          </w:p>
        </w:tc>
        <w:tc>
          <w:tcPr>
            <w:tcW w:w="4833" w:type="dxa"/>
          </w:tcPr>
          <w:p w14:paraId="38DC3CDF" w14:textId="3309B47F" w:rsidR="0088086E" w:rsidRPr="0021339E" w:rsidRDefault="009C64F2" w:rsidP="009C64F2">
            <w:pPr>
              <w:jc w:val="right"/>
            </w:pPr>
            <w:r w:rsidRPr="0021339E">
              <w:t xml:space="preserve">Google Scholar: </w:t>
            </w:r>
            <w:hyperlink r:id="rId10" w:history="1">
              <w:r w:rsidRPr="0021339E">
                <w:rPr>
                  <w:rStyle w:val="Hyperlink"/>
                </w:rPr>
                <w:t>https://shorturl.at/gr2Jc</w:t>
              </w:r>
            </w:hyperlink>
          </w:p>
          <w:p w14:paraId="1AEF364B" w14:textId="6325D59B" w:rsidR="00481EA9" w:rsidRPr="0021339E" w:rsidRDefault="00481EA9" w:rsidP="009C64F2">
            <w:pPr>
              <w:jc w:val="right"/>
            </w:pPr>
          </w:p>
        </w:tc>
      </w:tr>
    </w:tbl>
    <w:p w14:paraId="59FEA652" w14:textId="77777777" w:rsidR="009C64F2" w:rsidRPr="0021339E" w:rsidRDefault="009C64F2" w:rsidP="00481EA9">
      <w:pPr>
        <w:pBdr>
          <w:bottom w:val="single" w:sz="12" w:space="1" w:color="auto"/>
        </w:pBdr>
        <w:spacing w:after="160"/>
        <w:rPr>
          <w:b/>
          <w:sz w:val="8"/>
          <w:szCs w:val="8"/>
        </w:rPr>
      </w:pPr>
    </w:p>
    <w:p w14:paraId="584460CE" w14:textId="5A466788" w:rsidR="00481EA9" w:rsidRPr="0021339E" w:rsidRDefault="00481EA9" w:rsidP="00481EA9">
      <w:pPr>
        <w:pBdr>
          <w:bottom w:val="single" w:sz="12" w:space="1" w:color="auto"/>
        </w:pBdr>
        <w:spacing w:after="160"/>
        <w:rPr>
          <w:b/>
          <w:sz w:val="28"/>
        </w:rPr>
      </w:pPr>
      <w:r w:rsidRPr="0021339E">
        <w:rPr>
          <w:b/>
          <w:sz w:val="28"/>
        </w:rPr>
        <w:t>EMPLOYMENT</w:t>
      </w:r>
      <w:r w:rsidR="002953BB" w:rsidRPr="0021339E">
        <w:rPr>
          <w:b/>
          <w:sz w:val="28"/>
        </w:rPr>
        <w:t xml:space="preserve"> AND AFFILIATIONS</w:t>
      </w:r>
    </w:p>
    <w:p w14:paraId="524297C6" w14:textId="77777777" w:rsidR="00481EA9" w:rsidRPr="0021339E" w:rsidRDefault="00481EA9" w:rsidP="00481EA9">
      <w:pPr>
        <w:tabs>
          <w:tab w:val="left" w:pos="720"/>
        </w:tabs>
        <w:rPr>
          <w:b/>
        </w:rPr>
      </w:pPr>
      <w:r w:rsidRPr="0021339E">
        <w:rPr>
          <w:b/>
        </w:rPr>
        <w:t>NORTHEASTERN UNIVERSITY</w:t>
      </w:r>
    </w:p>
    <w:p w14:paraId="685D90DB" w14:textId="005AA0AF" w:rsidR="00B105A4" w:rsidRPr="0021339E" w:rsidRDefault="00481EA9" w:rsidP="002953BB">
      <w:pPr>
        <w:tabs>
          <w:tab w:val="left" w:pos="720"/>
        </w:tabs>
        <w:ind w:right="-90"/>
      </w:pPr>
      <w:r w:rsidRPr="0021339E">
        <w:tab/>
      </w:r>
      <w:r w:rsidR="00B105A4" w:rsidRPr="0021339E">
        <w:t>Associate Professor of Marketing, July 2020–present</w:t>
      </w:r>
    </w:p>
    <w:p w14:paraId="10513BEC" w14:textId="12648F10" w:rsidR="00822577" w:rsidRPr="0021339E" w:rsidRDefault="00B105A4" w:rsidP="007679E5">
      <w:pPr>
        <w:tabs>
          <w:tab w:val="left" w:pos="720"/>
        </w:tabs>
        <w:ind w:right="-90"/>
      </w:pPr>
      <w:r w:rsidRPr="0021339E">
        <w:tab/>
      </w:r>
      <w:r w:rsidR="00481EA9" w:rsidRPr="0021339E">
        <w:t>Assistant Professor of Marketing, July 2015–</w:t>
      </w:r>
      <w:r w:rsidRPr="0021339E">
        <w:t>July 2020</w:t>
      </w:r>
    </w:p>
    <w:p w14:paraId="2C4B1196" w14:textId="09D80E81" w:rsidR="00011973" w:rsidRPr="0021339E" w:rsidRDefault="00011973" w:rsidP="002953BB">
      <w:pPr>
        <w:ind w:left="720" w:right="-90" w:hanging="720"/>
      </w:pPr>
      <w:r w:rsidRPr="0021339E">
        <w:tab/>
        <w:t>Affiliated Faculty, Business Sustainability Initiative, Fall 2020–present</w:t>
      </w:r>
    </w:p>
    <w:p w14:paraId="354A06D8" w14:textId="04165AA6" w:rsidR="005256E4" w:rsidRPr="0021339E" w:rsidRDefault="00011973" w:rsidP="005256E4">
      <w:pPr>
        <w:ind w:left="720" w:right="-90"/>
      </w:pPr>
      <w:r w:rsidRPr="0021339E">
        <w:t xml:space="preserve">Affiliated Faculty, </w:t>
      </w:r>
      <w:r w:rsidR="005256E4" w:rsidRPr="0021339E">
        <w:t>Center for Health Policy and Healthcare Research, Fall 2015–present</w:t>
      </w:r>
    </w:p>
    <w:p w14:paraId="06086B27" w14:textId="77777777" w:rsidR="007679E5" w:rsidRPr="0021339E" w:rsidRDefault="007679E5" w:rsidP="007679E5">
      <w:pPr>
        <w:ind w:left="720" w:right="-90"/>
      </w:pPr>
      <w:r w:rsidRPr="0021339E">
        <w:t>Affiliated Faculty, Global Action for Policy Initiative, Fall 2023–Spring 2025</w:t>
      </w:r>
    </w:p>
    <w:p w14:paraId="0C035F68" w14:textId="77777777" w:rsidR="007679E5" w:rsidRPr="0021339E" w:rsidRDefault="007679E5" w:rsidP="007679E5">
      <w:pPr>
        <w:ind w:left="720" w:right="-90" w:hanging="720"/>
      </w:pPr>
      <w:r w:rsidRPr="0021339E">
        <w:tab/>
        <w:t>Affiliated Faculty, Community to Community Initiative, Summer 2023–Spring 2025</w:t>
      </w:r>
    </w:p>
    <w:p w14:paraId="107A5A66" w14:textId="625AF1A0" w:rsidR="007679E5" w:rsidRPr="0021339E" w:rsidRDefault="007679E5" w:rsidP="007679E5">
      <w:pPr>
        <w:ind w:left="720" w:right="-90"/>
      </w:pPr>
      <w:r w:rsidRPr="0021339E">
        <w:t>Affiliated Faculty, School of Public Policy and Urban Affairs, Fall 2018–Summer 2023</w:t>
      </w:r>
    </w:p>
    <w:p w14:paraId="4487A16E" w14:textId="731124CF" w:rsidR="005E45BB" w:rsidRPr="0021339E" w:rsidRDefault="005E45BB" w:rsidP="005E45BB">
      <w:pPr>
        <w:ind w:left="1440" w:right="-90" w:hanging="720"/>
      </w:pPr>
      <w:r w:rsidRPr="0021339E">
        <w:t>Interdisciplinary Sabbatical, School of Public Policy and Urban Affairs and Department of Psychology, Fall 2023–Spring 2024</w:t>
      </w:r>
    </w:p>
    <w:p w14:paraId="359C2F05" w14:textId="77777777" w:rsidR="00481EA9" w:rsidRPr="0021339E" w:rsidRDefault="00481EA9" w:rsidP="00481EA9">
      <w:pPr>
        <w:tabs>
          <w:tab w:val="left" w:pos="720"/>
        </w:tabs>
        <w:rPr>
          <w:sz w:val="12"/>
          <w:szCs w:val="12"/>
        </w:rPr>
      </w:pPr>
    </w:p>
    <w:p w14:paraId="43C49C8C" w14:textId="77777777" w:rsidR="00481EA9" w:rsidRPr="0021339E" w:rsidRDefault="00481EA9" w:rsidP="00481EA9">
      <w:pPr>
        <w:tabs>
          <w:tab w:val="left" w:pos="720"/>
        </w:tabs>
        <w:rPr>
          <w:b/>
        </w:rPr>
      </w:pPr>
      <w:r w:rsidRPr="0021339E">
        <w:rPr>
          <w:b/>
        </w:rPr>
        <w:t>OFFICE OF EVALUATION SCIENCES | GENERAL SERVICES ADMINISTRATION</w:t>
      </w:r>
    </w:p>
    <w:p w14:paraId="629BF507" w14:textId="3A976F43" w:rsidR="00A47EE7" w:rsidRPr="0021339E" w:rsidRDefault="00481EA9" w:rsidP="00481EA9">
      <w:pPr>
        <w:tabs>
          <w:tab w:val="left" w:pos="720"/>
        </w:tabs>
      </w:pPr>
      <w:r w:rsidRPr="0021339E">
        <w:rPr>
          <w:b/>
        </w:rPr>
        <w:tab/>
      </w:r>
      <w:r w:rsidRPr="0021339E">
        <w:t xml:space="preserve">Academic Affiliate, </w:t>
      </w:r>
      <w:r w:rsidR="00483E3E" w:rsidRPr="0021339E">
        <w:t>October</w:t>
      </w:r>
      <w:r w:rsidRPr="0021339E">
        <w:t xml:space="preserve"> 2018–</w:t>
      </w:r>
      <w:r w:rsidR="00515DE3" w:rsidRPr="0021339E">
        <w:t xml:space="preserve">September </w:t>
      </w:r>
      <w:r w:rsidR="009C2FF9" w:rsidRPr="0021339E">
        <w:t>2023</w:t>
      </w:r>
    </w:p>
    <w:p w14:paraId="68B67682" w14:textId="14140043" w:rsidR="00481EA9" w:rsidRPr="0021339E" w:rsidRDefault="00A47EE7" w:rsidP="00481EA9">
      <w:pPr>
        <w:tabs>
          <w:tab w:val="left" w:pos="720"/>
        </w:tabs>
      </w:pPr>
      <w:r w:rsidRPr="0021339E">
        <w:tab/>
      </w:r>
      <w:r w:rsidR="00481EA9" w:rsidRPr="0021339E">
        <w:t>Fellow, October 2016–September 2018</w:t>
      </w:r>
    </w:p>
    <w:p w14:paraId="3AED364A" w14:textId="77777777" w:rsidR="00481EA9" w:rsidRPr="0021339E" w:rsidRDefault="00481EA9" w:rsidP="00481EA9">
      <w:pPr>
        <w:tabs>
          <w:tab w:val="left" w:pos="720"/>
        </w:tabs>
        <w:rPr>
          <w:sz w:val="12"/>
          <w:szCs w:val="12"/>
        </w:rPr>
      </w:pPr>
    </w:p>
    <w:p w14:paraId="39487F4A" w14:textId="77777777" w:rsidR="00481EA9" w:rsidRPr="0021339E" w:rsidRDefault="00481EA9" w:rsidP="00481EA9">
      <w:pPr>
        <w:tabs>
          <w:tab w:val="left" w:pos="720"/>
        </w:tabs>
        <w:rPr>
          <w:b/>
        </w:rPr>
      </w:pPr>
      <w:r w:rsidRPr="0021339E">
        <w:rPr>
          <w:b/>
        </w:rPr>
        <w:t>WHITE HOUSE SOCIAL AND BEHAVIORAL SCIENCES TEAM</w:t>
      </w:r>
    </w:p>
    <w:p w14:paraId="2D47FB85" w14:textId="77777777" w:rsidR="00481EA9" w:rsidRPr="0021339E" w:rsidRDefault="00481EA9" w:rsidP="00481EA9">
      <w:pPr>
        <w:tabs>
          <w:tab w:val="left" w:pos="720"/>
        </w:tabs>
      </w:pPr>
      <w:r w:rsidRPr="0021339E">
        <w:rPr>
          <w:b/>
        </w:rPr>
        <w:tab/>
      </w:r>
      <w:r w:rsidRPr="0021339E">
        <w:t>Fellow, October 2016–January 2017</w:t>
      </w:r>
    </w:p>
    <w:p w14:paraId="3D88FBA7" w14:textId="77777777" w:rsidR="00481EA9" w:rsidRPr="0021339E" w:rsidRDefault="00481EA9" w:rsidP="00481EA9">
      <w:pPr>
        <w:tabs>
          <w:tab w:val="left" w:pos="720"/>
        </w:tabs>
        <w:rPr>
          <w:sz w:val="12"/>
          <w:szCs w:val="12"/>
        </w:rPr>
      </w:pPr>
    </w:p>
    <w:p w14:paraId="4B2B0371" w14:textId="77777777" w:rsidR="00481EA9" w:rsidRPr="0021339E" w:rsidRDefault="00481EA9" w:rsidP="00481EA9">
      <w:pPr>
        <w:tabs>
          <w:tab w:val="left" w:pos="720"/>
        </w:tabs>
        <w:rPr>
          <w:b/>
        </w:rPr>
      </w:pPr>
      <w:r w:rsidRPr="0021339E">
        <w:rPr>
          <w:b/>
        </w:rPr>
        <w:t>UNIVERSITY OF CINCINNATI</w:t>
      </w:r>
    </w:p>
    <w:p w14:paraId="66CC1B8C" w14:textId="3EEFC78E" w:rsidR="00481EA9" w:rsidRPr="0021339E" w:rsidRDefault="00481EA9" w:rsidP="00481EA9">
      <w:pPr>
        <w:tabs>
          <w:tab w:val="left" w:pos="720"/>
        </w:tabs>
      </w:pPr>
      <w:r w:rsidRPr="0021339E">
        <w:tab/>
        <w:t>Assistant Professor of Marketing, July 2012–July 2015</w:t>
      </w:r>
    </w:p>
    <w:p w14:paraId="3F545BB0" w14:textId="77777777" w:rsidR="00BF1760" w:rsidRPr="0021339E" w:rsidRDefault="00BF1760" w:rsidP="00481EA9">
      <w:pPr>
        <w:tabs>
          <w:tab w:val="left" w:pos="720"/>
        </w:tabs>
      </w:pPr>
    </w:p>
    <w:p w14:paraId="3F49A87F" w14:textId="77777777" w:rsidR="00481EA9" w:rsidRPr="0021339E" w:rsidRDefault="00481EA9" w:rsidP="00481EA9">
      <w:pPr>
        <w:pBdr>
          <w:bottom w:val="single" w:sz="12" w:space="1" w:color="auto"/>
        </w:pBdr>
        <w:spacing w:after="160"/>
        <w:rPr>
          <w:b/>
          <w:sz w:val="28"/>
        </w:rPr>
      </w:pPr>
      <w:r w:rsidRPr="0021339E">
        <w:rPr>
          <w:b/>
          <w:sz w:val="28"/>
        </w:rPr>
        <w:t>EDUCATION</w:t>
      </w:r>
    </w:p>
    <w:p w14:paraId="07D1D36D" w14:textId="77777777" w:rsidR="00481EA9" w:rsidRPr="0021339E" w:rsidRDefault="00481EA9" w:rsidP="00481EA9">
      <w:pPr>
        <w:tabs>
          <w:tab w:val="left" w:pos="720"/>
        </w:tabs>
        <w:rPr>
          <w:b/>
        </w:rPr>
      </w:pPr>
      <w:r w:rsidRPr="0021339E">
        <w:rPr>
          <w:b/>
        </w:rPr>
        <w:t>UNIVERSITY OF FLORIDA</w:t>
      </w:r>
    </w:p>
    <w:p w14:paraId="17A8B46C" w14:textId="631F9E21" w:rsidR="00481EA9" w:rsidRPr="0021339E" w:rsidRDefault="00481EA9" w:rsidP="00481EA9">
      <w:pPr>
        <w:tabs>
          <w:tab w:val="left" w:pos="720"/>
        </w:tabs>
      </w:pPr>
      <w:r w:rsidRPr="0021339E">
        <w:tab/>
        <w:t>Ph.D. Marketing, Postdoctoral Fellowship</w:t>
      </w:r>
      <w:r w:rsidR="00156270" w:rsidRPr="0021339E">
        <w:t>, August 2012</w:t>
      </w:r>
    </w:p>
    <w:p w14:paraId="3E1E5313" w14:textId="70097D23" w:rsidR="00481EA9" w:rsidRPr="0021339E" w:rsidRDefault="00481EA9" w:rsidP="00481EA9">
      <w:pPr>
        <w:tabs>
          <w:tab w:val="left" w:pos="720"/>
        </w:tabs>
        <w:ind w:left="720"/>
      </w:pPr>
      <w:r w:rsidRPr="0021339E">
        <w:t xml:space="preserve">Dissertation: “Social Comparison </w:t>
      </w:r>
      <w:r w:rsidR="00BB69F6" w:rsidRPr="0021339E">
        <w:t>i</w:t>
      </w:r>
      <w:r w:rsidRPr="0021339E">
        <w:t xml:space="preserve">n Decisions </w:t>
      </w:r>
      <w:r w:rsidR="00BB69F6" w:rsidRPr="0021339E">
        <w:t>f</w:t>
      </w:r>
      <w:r w:rsidRPr="0021339E">
        <w:t>or Others”</w:t>
      </w:r>
    </w:p>
    <w:p w14:paraId="2C65D074" w14:textId="77777777" w:rsidR="00481EA9" w:rsidRPr="0021339E" w:rsidRDefault="00481EA9" w:rsidP="00481EA9">
      <w:pPr>
        <w:tabs>
          <w:tab w:val="left" w:pos="720"/>
        </w:tabs>
      </w:pPr>
      <w:r w:rsidRPr="0021339E">
        <w:tab/>
        <w:t>Committee: Robyn LeBoeuf, Chris Janiszewski, Lyle Brenner, and John Chambers</w:t>
      </w:r>
    </w:p>
    <w:p w14:paraId="58FAAFBB" w14:textId="77777777" w:rsidR="00481EA9" w:rsidRPr="0021339E" w:rsidRDefault="00481EA9" w:rsidP="00481EA9">
      <w:pPr>
        <w:tabs>
          <w:tab w:val="left" w:pos="720"/>
        </w:tabs>
        <w:rPr>
          <w:sz w:val="12"/>
          <w:szCs w:val="12"/>
        </w:rPr>
      </w:pPr>
    </w:p>
    <w:p w14:paraId="24347E9D" w14:textId="77777777" w:rsidR="00481EA9" w:rsidRPr="0021339E" w:rsidRDefault="00481EA9" w:rsidP="00481EA9">
      <w:pPr>
        <w:tabs>
          <w:tab w:val="left" w:pos="1800"/>
        </w:tabs>
        <w:rPr>
          <w:b/>
        </w:rPr>
      </w:pPr>
      <w:r w:rsidRPr="0021339E">
        <w:rPr>
          <w:b/>
        </w:rPr>
        <w:t>PRINCETON UNIVERSITY</w:t>
      </w:r>
    </w:p>
    <w:p w14:paraId="0CEA132C" w14:textId="77777777" w:rsidR="00481EA9" w:rsidRPr="0021339E" w:rsidRDefault="00481EA9" w:rsidP="00481EA9">
      <w:pPr>
        <w:tabs>
          <w:tab w:val="left" w:pos="720"/>
        </w:tabs>
        <w:ind w:hanging="810"/>
      </w:pPr>
      <w:r w:rsidRPr="0021339E">
        <w:tab/>
      </w:r>
      <w:r w:rsidRPr="0021339E">
        <w:tab/>
        <w:t>Ph.D. Psychology, June 2009, M.A. Psychology, December 2006</w:t>
      </w:r>
    </w:p>
    <w:p w14:paraId="0AEE3310" w14:textId="2E50940F" w:rsidR="00481EA9" w:rsidRPr="0021339E" w:rsidRDefault="00481EA9" w:rsidP="00481EA9">
      <w:pPr>
        <w:tabs>
          <w:tab w:val="left" w:pos="720"/>
        </w:tabs>
        <w:ind w:hanging="810"/>
      </w:pPr>
      <w:r w:rsidRPr="0021339E">
        <w:tab/>
      </w:r>
      <w:r w:rsidRPr="0021339E">
        <w:tab/>
        <w:t xml:space="preserve">Dissertation: “The Impact </w:t>
      </w:r>
      <w:r w:rsidR="00BB69F6" w:rsidRPr="0021339E">
        <w:t>o</w:t>
      </w:r>
      <w:r w:rsidRPr="0021339E">
        <w:t xml:space="preserve">f Choice Difficulty </w:t>
      </w:r>
      <w:r w:rsidR="00BB69F6" w:rsidRPr="0021339E">
        <w:t>o</w:t>
      </w:r>
      <w:r w:rsidRPr="0021339E">
        <w:t xml:space="preserve">n Self </w:t>
      </w:r>
      <w:r w:rsidR="00BB69F6" w:rsidRPr="0021339E">
        <w:t>a</w:t>
      </w:r>
      <w:r w:rsidRPr="0021339E">
        <w:t>nd Social Inferences”</w:t>
      </w:r>
    </w:p>
    <w:p w14:paraId="6F29A980" w14:textId="77777777" w:rsidR="00481EA9" w:rsidRPr="0021339E" w:rsidRDefault="00481EA9" w:rsidP="00481EA9">
      <w:pPr>
        <w:tabs>
          <w:tab w:val="left" w:pos="720"/>
        </w:tabs>
        <w:ind w:hanging="810"/>
      </w:pPr>
      <w:r w:rsidRPr="0021339E">
        <w:tab/>
      </w:r>
      <w:r w:rsidRPr="0021339E">
        <w:tab/>
        <w:t>Committee: Daniel M. Oppenheimer, Eldar Shafir, Daniel Kahneman,</w:t>
      </w:r>
    </w:p>
    <w:p w14:paraId="2C5898A6" w14:textId="77777777" w:rsidR="00481EA9" w:rsidRPr="0021339E" w:rsidRDefault="00481EA9" w:rsidP="00481EA9">
      <w:pPr>
        <w:tabs>
          <w:tab w:val="left" w:pos="720"/>
        </w:tabs>
        <w:ind w:hanging="806"/>
      </w:pPr>
      <w:r w:rsidRPr="0021339E">
        <w:tab/>
      </w:r>
      <w:r w:rsidRPr="0021339E">
        <w:tab/>
      </w:r>
      <w:r w:rsidRPr="0021339E">
        <w:tab/>
        <w:t>Emily Pronin, Deborah Prentice, and Susan Fiske</w:t>
      </w:r>
    </w:p>
    <w:p w14:paraId="5DE4E99A" w14:textId="77777777" w:rsidR="00481EA9" w:rsidRPr="0021339E" w:rsidRDefault="00481EA9" w:rsidP="00481EA9">
      <w:pPr>
        <w:tabs>
          <w:tab w:val="left" w:pos="720"/>
        </w:tabs>
        <w:ind w:hanging="806"/>
        <w:rPr>
          <w:sz w:val="12"/>
          <w:szCs w:val="12"/>
        </w:rPr>
      </w:pPr>
    </w:p>
    <w:p w14:paraId="31E295DC" w14:textId="77777777" w:rsidR="00481EA9" w:rsidRPr="0021339E" w:rsidRDefault="00481EA9" w:rsidP="00481EA9">
      <w:pPr>
        <w:tabs>
          <w:tab w:val="left" w:pos="1800"/>
        </w:tabs>
        <w:rPr>
          <w:b/>
        </w:rPr>
      </w:pPr>
      <w:r w:rsidRPr="0021339E">
        <w:rPr>
          <w:b/>
        </w:rPr>
        <w:t>COLUMBIA UNIVERSITY</w:t>
      </w:r>
    </w:p>
    <w:p w14:paraId="412AF9D7" w14:textId="0245EB9B" w:rsidR="00481EA9" w:rsidRPr="0021339E" w:rsidRDefault="00481EA9" w:rsidP="000B5F4C">
      <w:pPr>
        <w:ind w:hanging="806"/>
      </w:pPr>
      <w:r w:rsidRPr="0021339E">
        <w:tab/>
      </w:r>
      <w:r w:rsidRPr="0021339E">
        <w:tab/>
        <w:t>B.A. Psychology (Honors), Summa Cum Laude, May 2004</w:t>
      </w:r>
    </w:p>
    <w:p w14:paraId="28BF81ED" w14:textId="77777777" w:rsidR="00481EA9" w:rsidRPr="0021339E" w:rsidRDefault="00481EA9" w:rsidP="00481EA9">
      <w:pPr>
        <w:ind w:hanging="806"/>
      </w:pPr>
    </w:p>
    <w:p w14:paraId="4929236B" w14:textId="77777777" w:rsidR="00BF1760" w:rsidRPr="0021339E" w:rsidRDefault="00BF1760">
      <w:pPr>
        <w:rPr>
          <w:b/>
          <w:sz w:val="28"/>
        </w:rPr>
      </w:pPr>
      <w:r w:rsidRPr="0021339E">
        <w:rPr>
          <w:b/>
          <w:sz w:val="28"/>
        </w:rPr>
        <w:br w:type="page"/>
      </w:r>
    </w:p>
    <w:p w14:paraId="55E82C40" w14:textId="22C3B5FB" w:rsidR="00481EA9" w:rsidRPr="0021339E" w:rsidRDefault="00481EA9" w:rsidP="00BF1760">
      <w:pPr>
        <w:keepNext/>
        <w:pBdr>
          <w:bottom w:val="single" w:sz="12" w:space="1" w:color="auto"/>
        </w:pBdr>
        <w:spacing w:after="160"/>
      </w:pPr>
      <w:r w:rsidRPr="0021339E">
        <w:rPr>
          <w:b/>
          <w:sz w:val="28"/>
        </w:rPr>
        <w:lastRenderedPageBreak/>
        <w:t>RESEARCH INTERESTS</w:t>
      </w:r>
    </w:p>
    <w:p w14:paraId="15D520DC" w14:textId="6834DE7B" w:rsidR="001E6F3F" w:rsidRPr="0021339E" w:rsidRDefault="00966EF3" w:rsidP="00BF1760">
      <w:pPr>
        <w:keepNext/>
        <w:ind w:right="-180"/>
      </w:pPr>
      <w:r w:rsidRPr="0021339E">
        <w:t xml:space="preserve">My research examines how consumers make decisions with and for others. </w:t>
      </w:r>
      <w:r w:rsidR="00F34E76" w:rsidRPr="0021339E">
        <w:t>Using</w:t>
      </w:r>
      <w:r w:rsidR="001E6F3F" w:rsidRPr="0021339E">
        <w:t xml:space="preserve"> experiments</w:t>
      </w:r>
      <w:r w:rsidR="00F34E76" w:rsidRPr="0021339E">
        <w:t>, I</w:t>
      </w:r>
      <w:r w:rsidR="001E6F3F" w:rsidRPr="0021339E">
        <w:t xml:space="preserve"> examine </w:t>
      </w:r>
      <w:r w:rsidR="00A05FEC" w:rsidRPr="0021339E">
        <w:rPr>
          <w:color w:val="000000" w:themeColor="text1"/>
        </w:rPr>
        <w:t>how people navigate decisions on behalf of others, when people delegate decisions to others, and how institutions can design policies to help people make better decisions.</w:t>
      </w:r>
      <w:r w:rsidR="00A05FEC" w:rsidRPr="0021339E">
        <w:t xml:space="preserve"> </w:t>
      </w:r>
      <w:r w:rsidR="001E6F3F" w:rsidRPr="0021339E">
        <w:t>My goal is to broaden the social context in which we understand decision-making and leverage these insights to address substantive problems in marketing and policy domains.</w:t>
      </w:r>
    </w:p>
    <w:p w14:paraId="1DCF823C" w14:textId="77777777" w:rsidR="00011973" w:rsidRPr="0021339E" w:rsidRDefault="00011973" w:rsidP="001E6F3F">
      <w:pPr>
        <w:ind w:right="-180"/>
      </w:pPr>
    </w:p>
    <w:p w14:paraId="22918AC6" w14:textId="77777777" w:rsidR="00481EA9" w:rsidRPr="0021339E" w:rsidRDefault="00481EA9" w:rsidP="00481EA9">
      <w:pPr>
        <w:pBdr>
          <w:bottom w:val="single" w:sz="12" w:space="1" w:color="auto"/>
        </w:pBdr>
        <w:spacing w:after="160"/>
        <w:rPr>
          <w:b/>
          <w:sz w:val="28"/>
        </w:rPr>
      </w:pPr>
      <w:r w:rsidRPr="0021339E">
        <w:rPr>
          <w:b/>
          <w:sz w:val="28"/>
        </w:rPr>
        <w:t xml:space="preserve">FELLOWSHIPS AND GRANTS </w:t>
      </w:r>
    </w:p>
    <w:p w14:paraId="7753FBAB" w14:textId="2377BA69" w:rsidR="001E5293" w:rsidRPr="0021339E" w:rsidRDefault="001E5293" w:rsidP="00481EA9">
      <w:pPr>
        <w:ind w:left="720" w:right="-450" w:hanging="720"/>
        <w:rPr>
          <w:b/>
          <w:bCs/>
        </w:rPr>
      </w:pPr>
      <w:r w:rsidRPr="0021339E">
        <w:rPr>
          <w:b/>
          <w:bCs/>
        </w:rPr>
        <w:t>Internal</w:t>
      </w:r>
    </w:p>
    <w:p w14:paraId="2511BCAB" w14:textId="13861FF5" w:rsidR="00CF2B49" w:rsidRPr="0021339E" w:rsidRDefault="00CF2B49" w:rsidP="00CF2B49">
      <w:pPr>
        <w:ind w:left="720" w:right="-450" w:hanging="720"/>
      </w:pPr>
      <w:r w:rsidRPr="0021339E">
        <w:t>Faculty Mentor: Honors Propel Grant for Undergraduate Research (2025) | $1,000</w:t>
      </w:r>
    </w:p>
    <w:p w14:paraId="5063FF15" w14:textId="2BCAFB26" w:rsidR="00785D58" w:rsidRPr="0021339E" w:rsidRDefault="00785D58" w:rsidP="00481EA9">
      <w:pPr>
        <w:ind w:left="720" w:right="-450" w:hanging="720"/>
      </w:pPr>
      <w:r w:rsidRPr="0021339E">
        <w:t>Faculty Mentor: PEAK Experience Base Camp Award for Undergraduate Research (2025) | $599</w:t>
      </w:r>
    </w:p>
    <w:p w14:paraId="5239D6B6" w14:textId="7E618B06" w:rsidR="00732C5B" w:rsidRPr="0021339E" w:rsidRDefault="00130612" w:rsidP="00481EA9">
      <w:pPr>
        <w:ind w:left="720" w:right="-450" w:hanging="720"/>
      </w:pPr>
      <w:r w:rsidRPr="0021339E">
        <w:t xml:space="preserve">AI Research Seed Funding, </w:t>
      </w:r>
      <w:proofErr w:type="spellStart"/>
      <w:r w:rsidRPr="0021339E">
        <w:t>D’Amore</w:t>
      </w:r>
      <w:proofErr w:type="spellEnd"/>
      <w:r w:rsidRPr="0021339E">
        <w:t>-McKim School of Business</w:t>
      </w:r>
      <w:r w:rsidR="00732C5B" w:rsidRPr="0021339E">
        <w:t xml:space="preserve"> (2025) | $5,000</w:t>
      </w:r>
    </w:p>
    <w:p w14:paraId="0893AEE6" w14:textId="1EFFB119" w:rsidR="00920A69" w:rsidRPr="0021339E" w:rsidRDefault="00920A69" w:rsidP="00481EA9">
      <w:pPr>
        <w:ind w:left="720" w:right="-450" w:hanging="720"/>
      </w:pPr>
      <w:r w:rsidRPr="0021339E">
        <w:t xml:space="preserve">Riesman </w:t>
      </w:r>
      <w:r w:rsidR="00AC7451" w:rsidRPr="0021339E">
        <w:t xml:space="preserve">Research </w:t>
      </w:r>
      <w:r w:rsidRPr="0021339E">
        <w:t xml:space="preserve">Professorship, </w:t>
      </w:r>
      <w:proofErr w:type="spellStart"/>
      <w:r w:rsidRPr="0021339E">
        <w:t>D’Amore</w:t>
      </w:r>
      <w:proofErr w:type="spellEnd"/>
      <w:r w:rsidRPr="0021339E">
        <w:t>-McKim School of Business (2019-2021) | $4,000</w:t>
      </w:r>
    </w:p>
    <w:p w14:paraId="4C87E830" w14:textId="6DFF15F8" w:rsidR="003F739C" w:rsidRPr="0021339E" w:rsidRDefault="003F739C" w:rsidP="00481EA9">
      <w:pPr>
        <w:ind w:left="720" w:right="-450" w:hanging="720"/>
      </w:pPr>
      <w:r w:rsidRPr="0021339E">
        <w:t xml:space="preserve">Trahan Family Faculty Fellowship, </w:t>
      </w:r>
      <w:proofErr w:type="spellStart"/>
      <w:r w:rsidRPr="0021339E">
        <w:t>D’Amore</w:t>
      </w:r>
      <w:proofErr w:type="spellEnd"/>
      <w:r w:rsidRPr="0021339E">
        <w:t>-McKim School of Business (2018-2020) | $10,000</w:t>
      </w:r>
    </w:p>
    <w:p w14:paraId="465676D0" w14:textId="786D7224" w:rsidR="009C6413" w:rsidRPr="0021339E" w:rsidRDefault="009C6413" w:rsidP="009C6413">
      <w:r w:rsidRPr="0021339E">
        <w:t>PI: Diversity and Inclusion Research Grant</w:t>
      </w:r>
      <w:r w:rsidR="00130612" w:rsidRPr="0021339E">
        <w:t>, Lindner College of Business</w:t>
      </w:r>
      <w:r w:rsidRPr="0021339E">
        <w:t xml:space="preserve"> (2014) | $1,000</w:t>
      </w:r>
    </w:p>
    <w:p w14:paraId="19F5CDD2" w14:textId="712B96E9" w:rsidR="009C6413" w:rsidRPr="0021339E" w:rsidRDefault="009C6413" w:rsidP="009C6413">
      <w:pPr>
        <w:tabs>
          <w:tab w:val="left" w:pos="1800"/>
        </w:tabs>
      </w:pPr>
      <w:r w:rsidRPr="0021339E">
        <w:t xml:space="preserve">Centennial Scholar Fellowship, Princeton University (2004-2009) | $1,000 annually  </w:t>
      </w:r>
    </w:p>
    <w:p w14:paraId="318DB3B1" w14:textId="77777777" w:rsidR="001E5293" w:rsidRPr="0021339E" w:rsidRDefault="001E5293" w:rsidP="001E6F3F">
      <w:pPr>
        <w:ind w:right="-450"/>
      </w:pPr>
    </w:p>
    <w:p w14:paraId="618D32D2" w14:textId="68769DB0" w:rsidR="001E5293" w:rsidRPr="0021339E" w:rsidRDefault="001E5293" w:rsidP="00CB3C4F">
      <w:pPr>
        <w:ind w:left="720" w:right="-450" w:hanging="720"/>
        <w:rPr>
          <w:b/>
          <w:bCs/>
        </w:rPr>
      </w:pPr>
      <w:r w:rsidRPr="0021339E">
        <w:rPr>
          <w:b/>
          <w:bCs/>
        </w:rPr>
        <w:t>External</w:t>
      </w:r>
    </w:p>
    <w:p w14:paraId="38DBCF44" w14:textId="63983B29" w:rsidR="00785D58" w:rsidRPr="0021339E" w:rsidRDefault="00785D58" w:rsidP="00B45FD8">
      <w:pPr>
        <w:ind w:right="-450"/>
      </w:pPr>
      <w:r w:rsidRPr="0021339E">
        <w:t>Co-Investigator: Prescription Drug Monitoring Program Evaluation</w:t>
      </w:r>
      <w:r w:rsidR="00130612" w:rsidRPr="0021339E">
        <w:t xml:space="preserve">, </w:t>
      </w:r>
      <w:r w:rsidR="000604FC" w:rsidRPr="0021339E">
        <w:t xml:space="preserve">DOJ </w:t>
      </w:r>
      <w:r w:rsidRPr="0021339E">
        <w:t>(2025)</w:t>
      </w:r>
      <w:r w:rsidR="000604FC" w:rsidRPr="0021339E">
        <w:t xml:space="preserve"> | $4,520</w:t>
      </w:r>
    </w:p>
    <w:p w14:paraId="0D68B34C" w14:textId="39C0E9F3" w:rsidR="00525DCB" w:rsidRPr="0021339E" w:rsidRDefault="00525DCB" w:rsidP="00CB3C4F">
      <w:pPr>
        <w:ind w:left="720" w:right="-450" w:hanging="720"/>
      </w:pPr>
      <w:r w:rsidRPr="0021339E">
        <w:t>PI: Brookings Arnold Higher Education Regulation Grant</w:t>
      </w:r>
      <w:r w:rsidR="008B73EC" w:rsidRPr="0021339E">
        <w:t xml:space="preserve"> (2020)</w:t>
      </w:r>
      <w:r w:rsidRPr="0021339E">
        <w:t xml:space="preserve"> | $4,000</w:t>
      </w:r>
    </w:p>
    <w:p w14:paraId="5A0C4A7A" w14:textId="74D1DDFD" w:rsidR="00CB3C4F" w:rsidRPr="0021339E" w:rsidRDefault="00CB3C4F" w:rsidP="00CB3C4F">
      <w:pPr>
        <w:ind w:left="720" w:right="-450" w:hanging="720"/>
      </w:pPr>
      <w:r w:rsidRPr="0021339E">
        <w:t>Academic Affiliate, Office of Evaluation Sciences, General Services Administration (2020) | $</w:t>
      </w:r>
      <w:r w:rsidR="00B105A4" w:rsidRPr="0021339E">
        <w:t>36,709</w:t>
      </w:r>
    </w:p>
    <w:p w14:paraId="4485A299" w14:textId="07977FBE" w:rsidR="00481EA9" w:rsidRPr="0021339E" w:rsidRDefault="00481EA9" w:rsidP="00481EA9">
      <w:pPr>
        <w:ind w:left="720" w:right="-450" w:hanging="720"/>
      </w:pPr>
      <w:r w:rsidRPr="0021339E">
        <w:t>Academic Affiliate, Office of Evaluation Sciences, General Services Administration (2019) | $50,053</w:t>
      </w:r>
    </w:p>
    <w:p w14:paraId="55BBAB29" w14:textId="77777777" w:rsidR="00481EA9" w:rsidRPr="0021339E" w:rsidRDefault="00481EA9" w:rsidP="00481EA9">
      <w:pPr>
        <w:ind w:left="720" w:right="-270" w:hanging="720"/>
      </w:pPr>
      <w:r w:rsidRPr="0021339E">
        <w:t>Fellow, Office of Evaluation Sciences, General Services Administration (2018) | $34,000</w:t>
      </w:r>
    </w:p>
    <w:p w14:paraId="1BA22D19" w14:textId="4D5F9F5E" w:rsidR="00481EA9" w:rsidRPr="0021339E" w:rsidRDefault="00481EA9" w:rsidP="00481EA9">
      <w:pPr>
        <w:ind w:left="720" w:right="-270" w:hanging="720"/>
      </w:pPr>
      <w:r w:rsidRPr="0021339E">
        <w:t xml:space="preserve">Fellow, </w:t>
      </w:r>
      <w:r w:rsidR="00B00AFD" w:rsidRPr="0021339E">
        <w:t xml:space="preserve">White House Social and Behavioral Sciences Team &amp; </w:t>
      </w:r>
      <w:r w:rsidRPr="0021339E">
        <w:t>Office of Evaluation Sciences, General Services Administration</w:t>
      </w:r>
      <w:r w:rsidR="00B00AFD" w:rsidRPr="0021339E">
        <w:t xml:space="preserve"> </w:t>
      </w:r>
      <w:r w:rsidRPr="0021339E">
        <w:t>(2017) | $82,500</w:t>
      </w:r>
    </w:p>
    <w:p w14:paraId="37A8CC75" w14:textId="5A062F20" w:rsidR="00481EA9" w:rsidRPr="0021339E" w:rsidRDefault="001E5293" w:rsidP="00481EA9">
      <w:pPr>
        <w:ind w:left="720" w:hanging="720"/>
      </w:pPr>
      <w:r w:rsidRPr="0021339E">
        <w:t xml:space="preserve">PI: </w:t>
      </w:r>
      <w:r w:rsidR="00481EA9" w:rsidRPr="0021339E">
        <w:t>Transformative Consumer Research Grant (2015) | $800</w:t>
      </w:r>
    </w:p>
    <w:p w14:paraId="61B87D11" w14:textId="3385D042" w:rsidR="00481EA9" w:rsidRPr="0021339E" w:rsidRDefault="001E5293" w:rsidP="001E5293">
      <w:pPr>
        <w:ind w:left="720" w:right="-540" w:hanging="720"/>
      </w:pPr>
      <w:r w:rsidRPr="0021339E">
        <w:t xml:space="preserve">Co-PI: </w:t>
      </w:r>
      <w:r w:rsidR="00481EA9" w:rsidRPr="0021339E">
        <w:t>MSI Research Competition</w:t>
      </w:r>
      <w:r w:rsidRPr="0021339E">
        <w:t>,</w:t>
      </w:r>
      <w:r w:rsidR="00481EA9" w:rsidRPr="0021339E">
        <w:t xml:space="preserve"> “Social Interactions and Social Media Marketing” (2014) | $5,000 </w:t>
      </w:r>
    </w:p>
    <w:p w14:paraId="7DA2E9D6" w14:textId="6276663E" w:rsidR="00481EA9" w:rsidRPr="0021339E" w:rsidRDefault="001E5293" w:rsidP="00481EA9">
      <w:r w:rsidRPr="0021339E">
        <w:t xml:space="preserve">PI: </w:t>
      </w:r>
      <w:r w:rsidR="00481EA9" w:rsidRPr="0021339E">
        <w:t>Georgetown Consumer Market Insights Challenge Award Winner (2014) | Panel Data</w:t>
      </w:r>
    </w:p>
    <w:p w14:paraId="3AF9FB03" w14:textId="77777777" w:rsidR="00481EA9" w:rsidRPr="0021339E" w:rsidRDefault="00481EA9" w:rsidP="00481EA9">
      <w:pPr>
        <w:tabs>
          <w:tab w:val="left" w:pos="1800"/>
        </w:tabs>
        <w:spacing w:line="276" w:lineRule="auto"/>
      </w:pPr>
    </w:p>
    <w:p w14:paraId="231F65FA" w14:textId="4425318B" w:rsidR="00481EA9" w:rsidRPr="0021339E" w:rsidRDefault="008D46A7" w:rsidP="00481EA9">
      <w:pPr>
        <w:pBdr>
          <w:bottom w:val="single" w:sz="12" w:space="1" w:color="auto"/>
        </w:pBdr>
        <w:spacing w:after="160"/>
        <w:rPr>
          <w:b/>
          <w:sz w:val="28"/>
        </w:rPr>
      </w:pPr>
      <w:r w:rsidRPr="0021339E">
        <w:rPr>
          <w:b/>
          <w:sz w:val="28"/>
        </w:rPr>
        <w:t xml:space="preserve">RESEARCH </w:t>
      </w:r>
      <w:r w:rsidR="00481EA9" w:rsidRPr="0021339E">
        <w:rPr>
          <w:b/>
          <w:sz w:val="28"/>
        </w:rPr>
        <w:t>HONORS AND AWARDS</w:t>
      </w:r>
      <w:r w:rsidR="009C6413" w:rsidRPr="0021339E">
        <w:rPr>
          <w:b/>
          <w:sz w:val="28"/>
        </w:rPr>
        <w:t xml:space="preserve"> </w:t>
      </w:r>
    </w:p>
    <w:p w14:paraId="2FD1C803" w14:textId="1BF866D6" w:rsidR="00CD0BF1" w:rsidRPr="0021339E" w:rsidRDefault="00CD0BF1" w:rsidP="00CD0BF1">
      <w:pPr>
        <w:ind w:left="720" w:hanging="720"/>
      </w:pPr>
      <w:r w:rsidRPr="0021339E">
        <w:t>AMA-EBSCO-RRBM Annual Award for Responsible Research in Marketing (2025) | $1,200</w:t>
      </w:r>
    </w:p>
    <w:p w14:paraId="50078DA1" w14:textId="5368FA30" w:rsidR="001E3F41" w:rsidRPr="0021339E" w:rsidRDefault="001E3F41" w:rsidP="00CD0BF1">
      <w:pPr>
        <w:ind w:left="720" w:hanging="720"/>
      </w:pPr>
      <w:r w:rsidRPr="0021339E">
        <w:t>Marketing Science Institute Working Paper (2021)</w:t>
      </w:r>
    </w:p>
    <w:p w14:paraId="482B5FA2" w14:textId="7D9782AF" w:rsidR="008D46A7" w:rsidRPr="0021339E" w:rsidRDefault="008D46A7" w:rsidP="00481EA9">
      <w:pPr>
        <w:ind w:left="720" w:hanging="720"/>
      </w:pPr>
      <w:r w:rsidRPr="0021339E">
        <w:t xml:space="preserve">AMA-EBSCO Annual Award for Responsible Research </w:t>
      </w:r>
      <w:r w:rsidR="00CD0BF1" w:rsidRPr="0021339E">
        <w:t xml:space="preserve">in Marketing </w:t>
      </w:r>
      <w:r w:rsidRPr="0021339E">
        <w:t>(2020)</w:t>
      </w:r>
      <w:r w:rsidR="008753AF" w:rsidRPr="0021339E">
        <w:t xml:space="preserve"> | $1,200</w:t>
      </w:r>
    </w:p>
    <w:p w14:paraId="0697F107" w14:textId="7AF9BEAB" w:rsidR="00481EA9" w:rsidRPr="0021339E" w:rsidRDefault="00902D08" w:rsidP="008D46A7">
      <w:pPr>
        <w:ind w:left="720" w:hanging="720"/>
      </w:pPr>
      <w:r w:rsidRPr="0021339E">
        <w:t>Best Paper in Service Science and Retailing Track, AMA Winter Academic Conference (2020)</w:t>
      </w:r>
    </w:p>
    <w:p w14:paraId="0E065EC8" w14:textId="77777777" w:rsidR="00481EA9" w:rsidRPr="0021339E" w:rsidRDefault="00481EA9" w:rsidP="00481EA9">
      <w:pPr>
        <w:ind w:left="720" w:hanging="720"/>
      </w:pPr>
      <w:r w:rsidRPr="0021339E">
        <w:t xml:space="preserve">Ronald Copeland Best Paper Award Finalist, </w:t>
      </w:r>
      <w:proofErr w:type="spellStart"/>
      <w:r w:rsidRPr="0021339E">
        <w:t>D’Amore</w:t>
      </w:r>
      <w:proofErr w:type="spellEnd"/>
      <w:r w:rsidRPr="0021339E">
        <w:t>-McKim School of Business (2016)</w:t>
      </w:r>
    </w:p>
    <w:p w14:paraId="555C84B2" w14:textId="028F19AD" w:rsidR="008D46A7" w:rsidRPr="0021339E" w:rsidRDefault="008D46A7" w:rsidP="008D46A7">
      <w:pPr>
        <w:pStyle w:val="BodyText"/>
        <w:rPr>
          <w:rFonts w:ascii="Times New Roman" w:hAnsi="Times New Roman"/>
          <w:sz w:val="24"/>
          <w:szCs w:val="24"/>
        </w:rPr>
      </w:pPr>
      <w:r w:rsidRPr="0021339E">
        <w:rPr>
          <w:rFonts w:ascii="Times New Roman" w:hAnsi="Times New Roman"/>
          <w:sz w:val="24"/>
          <w:szCs w:val="24"/>
        </w:rPr>
        <w:t>Society for Consumer Psychology Dissertation Proposal Competition Winner (2011) | $1,000</w:t>
      </w:r>
    </w:p>
    <w:p w14:paraId="5A7D953B" w14:textId="48433531" w:rsidR="00481EA9" w:rsidRPr="0021339E" w:rsidRDefault="00481EA9" w:rsidP="00481EA9">
      <w:pPr>
        <w:tabs>
          <w:tab w:val="left" w:pos="1800"/>
        </w:tabs>
      </w:pPr>
      <w:r w:rsidRPr="0021339E">
        <w:t>National Science Foundation Graduate Fellowship Honorable Mention (2004, 2005, 2006)</w:t>
      </w:r>
    </w:p>
    <w:p w14:paraId="1AD38258" w14:textId="13F3BCAF" w:rsidR="00481EA9" w:rsidRPr="0021339E" w:rsidRDefault="00481EA9" w:rsidP="00481EA9">
      <w:pPr>
        <w:pStyle w:val="BodyText"/>
        <w:rPr>
          <w:rFonts w:ascii="Times New Roman" w:hAnsi="Times New Roman"/>
          <w:sz w:val="24"/>
          <w:szCs w:val="24"/>
        </w:rPr>
      </w:pPr>
      <w:r w:rsidRPr="0021339E">
        <w:rPr>
          <w:rFonts w:ascii="Times New Roman" w:hAnsi="Times New Roman"/>
          <w:sz w:val="24"/>
          <w:szCs w:val="24"/>
        </w:rPr>
        <w:t>Phi Beta Kappa (2004)</w:t>
      </w:r>
    </w:p>
    <w:p w14:paraId="089A3622" w14:textId="1F1B5E71" w:rsidR="008D46A7" w:rsidRPr="0021339E" w:rsidRDefault="008D46A7" w:rsidP="00481EA9">
      <w:pPr>
        <w:pStyle w:val="BodyText"/>
        <w:rPr>
          <w:rFonts w:ascii="Times New Roman" w:hAnsi="Times New Roman"/>
          <w:sz w:val="24"/>
          <w:szCs w:val="24"/>
        </w:rPr>
      </w:pPr>
    </w:p>
    <w:p w14:paraId="1ED948F3" w14:textId="1C69BAED" w:rsidR="008D46A7" w:rsidRPr="0021339E" w:rsidRDefault="008D46A7" w:rsidP="008D46A7">
      <w:pPr>
        <w:pBdr>
          <w:bottom w:val="single" w:sz="12" w:space="1" w:color="auto"/>
        </w:pBdr>
        <w:spacing w:after="160"/>
        <w:rPr>
          <w:b/>
          <w:sz w:val="28"/>
        </w:rPr>
      </w:pPr>
      <w:r w:rsidRPr="0021339E">
        <w:rPr>
          <w:b/>
          <w:sz w:val="28"/>
        </w:rPr>
        <w:t xml:space="preserve">TEACHING HONORS AND AWARDS </w:t>
      </w:r>
    </w:p>
    <w:p w14:paraId="7F1B4E61" w14:textId="77777777" w:rsidR="008D46A7" w:rsidRPr="0021339E" w:rsidRDefault="008D46A7" w:rsidP="008D46A7">
      <w:pPr>
        <w:ind w:left="720" w:hanging="720"/>
      </w:pPr>
      <w:proofErr w:type="spellStart"/>
      <w:r w:rsidRPr="0021339E">
        <w:t>D’Amore</w:t>
      </w:r>
      <w:proofErr w:type="spellEnd"/>
      <w:r w:rsidRPr="0021339E">
        <w:t>-McKim School of Business Teaching Excellence Award (2019) | $1,000</w:t>
      </w:r>
    </w:p>
    <w:p w14:paraId="559AD6AC" w14:textId="77777777" w:rsidR="008D46A7" w:rsidRPr="0021339E" w:rsidRDefault="008D46A7" w:rsidP="008D46A7">
      <w:pPr>
        <w:ind w:left="720" w:hanging="720"/>
      </w:pPr>
      <w:proofErr w:type="gramStart"/>
      <w:r w:rsidRPr="0021339E">
        <w:t>Service Learning</w:t>
      </w:r>
      <w:proofErr w:type="gramEnd"/>
      <w:r w:rsidRPr="0021339E">
        <w:t xml:space="preserve"> Course-Community Collaboration Award, Northeastern University (2019)</w:t>
      </w:r>
    </w:p>
    <w:p w14:paraId="302A7301" w14:textId="77777777" w:rsidR="008D46A7" w:rsidRPr="0021339E" w:rsidRDefault="008D46A7" w:rsidP="008D46A7">
      <w:pPr>
        <w:ind w:left="720" w:hanging="720"/>
      </w:pPr>
      <w:r w:rsidRPr="0021339E">
        <w:t>Top 50 Undergraduate Professors, Poets and Quants (2018)</w:t>
      </w:r>
    </w:p>
    <w:p w14:paraId="51930CDD" w14:textId="77777777" w:rsidR="008D46A7" w:rsidRPr="0021339E" w:rsidRDefault="008D46A7" w:rsidP="008D46A7">
      <w:pPr>
        <w:pStyle w:val="BodyText"/>
        <w:ind w:right="-630"/>
        <w:rPr>
          <w:rFonts w:ascii="Times New Roman" w:hAnsi="Times New Roman"/>
          <w:sz w:val="24"/>
          <w:szCs w:val="24"/>
        </w:rPr>
      </w:pPr>
      <w:r w:rsidRPr="0021339E">
        <w:rPr>
          <w:rFonts w:ascii="Times New Roman" w:hAnsi="Times New Roman"/>
          <w:sz w:val="24"/>
          <w:szCs w:val="24"/>
        </w:rPr>
        <w:lastRenderedPageBreak/>
        <w:t>Harold Grilliot Award for Service to Undergraduate Organizations, Lindner College of Business (2014)</w:t>
      </w:r>
    </w:p>
    <w:p w14:paraId="11616330" w14:textId="77777777" w:rsidR="008D46A7" w:rsidRPr="0021339E" w:rsidRDefault="008D46A7" w:rsidP="008D46A7">
      <w:pPr>
        <w:pStyle w:val="BodyText"/>
        <w:rPr>
          <w:rFonts w:ascii="Times New Roman" w:hAnsi="Times New Roman"/>
          <w:sz w:val="24"/>
          <w:szCs w:val="24"/>
        </w:rPr>
      </w:pPr>
      <w:r w:rsidRPr="0021339E">
        <w:rPr>
          <w:rFonts w:ascii="Times New Roman" w:hAnsi="Times New Roman"/>
          <w:sz w:val="24"/>
          <w:szCs w:val="24"/>
        </w:rPr>
        <w:t>Dean’s List of Teaching Excellence, Lindner College of Business (2013, 2014, 2015)</w:t>
      </w:r>
    </w:p>
    <w:p w14:paraId="5C7820EF" w14:textId="77777777" w:rsidR="00CD0BF1" w:rsidRPr="0021339E" w:rsidRDefault="008D46A7" w:rsidP="00CD0BF1">
      <w:pPr>
        <w:pStyle w:val="BodyText"/>
        <w:rPr>
          <w:rFonts w:ascii="Times New Roman" w:hAnsi="Times New Roman"/>
          <w:sz w:val="24"/>
          <w:szCs w:val="24"/>
        </w:rPr>
      </w:pPr>
      <w:r w:rsidRPr="0021339E">
        <w:rPr>
          <w:rFonts w:ascii="Times New Roman" w:hAnsi="Times New Roman"/>
          <w:sz w:val="24"/>
          <w:szCs w:val="24"/>
        </w:rPr>
        <w:t>Graduate School and Association of Princeton Graduate Alumni Teaching Award (2008)</w:t>
      </w:r>
    </w:p>
    <w:p w14:paraId="61CCED3A" w14:textId="77777777" w:rsidR="00CD0BF1" w:rsidRPr="0021339E" w:rsidRDefault="00CD0BF1" w:rsidP="00CD0BF1">
      <w:pPr>
        <w:pStyle w:val="BodyText"/>
        <w:rPr>
          <w:rFonts w:ascii="Times New Roman" w:hAnsi="Times New Roman"/>
          <w:b/>
          <w:sz w:val="28"/>
        </w:rPr>
      </w:pPr>
    </w:p>
    <w:p w14:paraId="0DBF836A" w14:textId="77777777" w:rsidR="00CD0BF1" w:rsidRPr="0021339E" w:rsidRDefault="006D0112" w:rsidP="00CD0BF1">
      <w:pPr>
        <w:pStyle w:val="BodyText"/>
        <w:pBdr>
          <w:bottom w:val="single" w:sz="12" w:space="1" w:color="auto"/>
        </w:pBdr>
        <w:rPr>
          <w:rFonts w:ascii="Times New Roman" w:hAnsi="Times New Roman"/>
          <w:b/>
          <w:sz w:val="28"/>
        </w:rPr>
      </w:pPr>
      <w:r w:rsidRPr="0021339E">
        <w:rPr>
          <w:rFonts w:ascii="Times New Roman" w:hAnsi="Times New Roman"/>
          <w:b/>
          <w:sz w:val="28"/>
        </w:rPr>
        <w:t>JOURNAL</w:t>
      </w:r>
      <w:r w:rsidR="00895050" w:rsidRPr="0021339E">
        <w:rPr>
          <w:rFonts w:ascii="Times New Roman" w:hAnsi="Times New Roman"/>
          <w:b/>
          <w:sz w:val="28"/>
        </w:rPr>
        <w:t xml:space="preserve"> </w:t>
      </w:r>
      <w:r w:rsidR="000116AC" w:rsidRPr="0021339E">
        <w:rPr>
          <w:rFonts w:ascii="Times New Roman" w:hAnsi="Times New Roman"/>
          <w:b/>
          <w:sz w:val="28"/>
        </w:rPr>
        <w:t>PUBLICATIONS</w:t>
      </w:r>
    </w:p>
    <w:p w14:paraId="1FE5049D" w14:textId="3736DB18" w:rsidR="00C7519C" w:rsidRPr="0021339E" w:rsidRDefault="00F312B0" w:rsidP="00CD0BF1">
      <w:pPr>
        <w:pStyle w:val="BodyText"/>
        <w:rPr>
          <w:rFonts w:ascii="Times New Roman" w:hAnsi="Times New Roman"/>
          <w:sz w:val="24"/>
          <w:szCs w:val="24"/>
        </w:rPr>
      </w:pPr>
      <w:r w:rsidRPr="0021339E">
        <w:rPr>
          <w:rFonts w:ascii="Times New Roman" w:hAnsi="Times New Roman"/>
          <w:b/>
          <w:sz w:val="28"/>
        </w:rPr>
        <w:t xml:space="preserve"> </w:t>
      </w:r>
    </w:p>
    <w:p w14:paraId="44056A80" w14:textId="3EB5A67B" w:rsidR="00146300" w:rsidRPr="0021339E" w:rsidRDefault="00146300" w:rsidP="00146300">
      <w:pPr>
        <w:pStyle w:val="ListParagraph"/>
        <w:numPr>
          <w:ilvl w:val="0"/>
          <w:numId w:val="41"/>
        </w:numPr>
      </w:pPr>
      <w:r w:rsidRPr="0021339E">
        <w:t>Jenkins, Mason, Paul Fombelle, and Mary Steffel</w:t>
      </w:r>
      <w:r w:rsidR="00642DE4" w:rsidRPr="0021339E">
        <w:t xml:space="preserve"> (</w:t>
      </w:r>
      <w:r w:rsidR="009D08FF" w:rsidRPr="0021339E">
        <w:t>2026</w:t>
      </w:r>
      <w:r w:rsidR="00642DE4" w:rsidRPr="0021339E">
        <w:t>)</w:t>
      </w:r>
      <w:r w:rsidR="00981BC4" w:rsidRPr="0021339E">
        <w:t>,</w:t>
      </w:r>
      <w:r w:rsidRPr="0021339E">
        <w:t xml:space="preserve"> “</w:t>
      </w:r>
      <w:r w:rsidR="0021339E" w:rsidRPr="0021339E">
        <w:t>Are Apologies Always the Best Policy? Apologies for Service Failures Backfire When Consumers Are Not Aware of the Failure</w:t>
      </w:r>
      <w:r w:rsidR="00981BC4" w:rsidRPr="0021339E">
        <w:t>,</w:t>
      </w:r>
      <w:r w:rsidRPr="0021339E">
        <w:t xml:space="preserve">” </w:t>
      </w:r>
      <w:r w:rsidRPr="0021339E">
        <w:rPr>
          <w:i/>
        </w:rPr>
        <w:t>Journal of Consumer Research</w:t>
      </w:r>
      <w:r w:rsidR="009D08FF" w:rsidRPr="0021339E">
        <w:rPr>
          <w:i/>
        </w:rPr>
        <w:t>,</w:t>
      </w:r>
      <w:r w:rsidR="009D08FF" w:rsidRPr="0021339E">
        <w:rPr>
          <w:iCs/>
        </w:rPr>
        <w:t xml:space="preserve"> 53 (1),</w:t>
      </w:r>
      <w:r w:rsidR="009D08FF" w:rsidRPr="0021339E">
        <w:rPr>
          <w:i/>
        </w:rPr>
        <w:t xml:space="preserve"> </w:t>
      </w:r>
      <w:r w:rsidR="009D08FF" w:rsidRPr="0021339E">
        <w:rPr>
          <w:iCs/>
        </w:rPr>
        <w:t>1-21.</w:t>
      </w:r>
      <w:r w:rsidR="002E3EA0" w:rsidRPr="0021339E">
        <w:rPr>
          <w:i/>
        </w:rPr>
        <w:t xml:space="preserve"> (UTW24 &amp; FT50)</w:t>
      </w:r>
    </w:p>
    <w:p w14:paraId="49E3BCD7" w14:textId="410BC9E9" w:rsidR="009D08FF" w:rsidRPr="0021339E" w:rsidRDefault="009D08FF" w:rsidP="009D08FF">
      <w:pPr>
        <w:pStyle w:val="ListParagraph"/>
        <w:numPr>
          <w:ilvl w:val="0"/>
          <w:numId w:val="7"/>
        </w:numPr>
      </w:pPr>
      <w:r w:rsidRPr="0021339E">
        <w:rPr>
          <w:i/>
          <w:iCs/>
        </w:rPr>
        <w:t xml:space="preserve">Editor’s </w:t>
      </w:r>
      <w:r w:rsidRPr="0021339E">
        <w:rPr>
          <w:i/>
          <w:iCs/>
        </w:rPr>
        <w:t>Choice</w:t>
      </w:r>
      <w:r w:rsidRPr="0021339E">
        <w:rPr>
          <w:i/>
          <w:iCs/>
        </w:rPr>
        <w:t xml:space="preserve"> </w:t>
      </w:r>
      <w:r w:rsidRPr="0021339E">
        <w:rPr>
          <w:i/>
          <w:iCs/>
        </w:rPr>
        <w:t>June 2026</w:t>
      </w:r>
    </w:p>
    <w:p w14:paraId="1ED376EF" w14:textId="21D6D630" w:rsidR="00146300" w:rsidRPr="0021339E" w:rsidRDefault="00146300" w:rsidP="00146300">
      <w:pPr>
        <w:pStyle w:val="ListParagraph"/>
        <w:numPr>
          <w:ilvl w:val="0"/>
          <w:numId w:val="7"/>
        </w:numPr>
        <w:rPr>
          <w:i/>
        </w:rPr>
      </w:pPr>
      <w:r w:rsidRPr="0021339E">
        <w:rPr>
          <w:i/>
        </w:rPr>
        <w:t>Marketing Science Institute Working Paper (2021)</w:t>
      </w:r>
    </w:p>
    <w:p w14:paraId="31867EC6" w14:textId="6A305954" w:rsidR="00146300" w:rsidRPr="0021339E" w:rsidRDefault="00146300" w:rsidP="00146300">
      <w:pPr>
        <w:pStyle w:val="ListParagraph"/>
        <w:numPr>
          <w:ilvl w:val="0"/>
          <w:numId w:val="7"/>
        </w:numPr>
        <w:rPr>
          <w:i/>
        </w:rPr>
      </w:pPr>
      <w:r w:rsidRPr="0021339E">
        <w:rPr>
          <w:i/>
        </w:rPr>
        <w:t>Best Paper in Service Science and Retailing Track, AMA Winter Conference (2020)</w:t>
      </w:r>
    </w:p>
    <w:p w14:paraId="03ADD0BE" w14:textId="795A300C" w:rsidR="007B26A9" w:rsidRPr="0021339E" w:rsidRDefault="007B26A9" w:rsidP="00146300">
      <w:pPr>
        <w:pStyle w:val="ListParagraph"/>
        <w:numPr>
          <w:ilvl w:val="0"/>
          <w:numId w:val="7"/>
        </w:numPr>
        <w:rPr>
          <w:i/>
        </w:rPr>
      </w:pPr>
      <w:r w:rsidRPr="0021339E">
        <w:rPr>
          <w:i/>
        </w:rPr>
        <w:t xml:space="preserve">Research Translation: </w:t>
      </w:r>
      <w:r w:rsidR="00D47869" w:rsidRPr="0021339E">
        <w:rPr>
          <w:i/>
        </w:rPr>
        <w:t>Harvard Business Review</w:t>
      </w:r>
      <w:r w:rsidRPr="0021339E">
        <w:rPr>
          <w:i/>
        </w:rPr>
        <w:t xml:space="preserve"> (</w:t>
      </w:r>
      <w:r w:rsidR="003B1214" w:rsidRPr="0021339E">
        <w:rPr>
          <w:i/>
        </w:rPr>
        <w:t xml:space="preserve">FT50, </w:t>
      </w:r>
      <w:r w:rsidRPr="0021339E">
        <w:rPr>
          <w:i/>
        </w:rPr>
        <w:t>9,008 views)</w:t>
      </w:r>
    </w:p>
    <w:p w14:paraId="2DBF85E0" w14:textId="3A773DC4" w:rsidR="00146300" w:rsidRPr="0021339E" w:rsidRDefault="007B26A9" w:rsidP="00146300">
      <w:pPr>
        <w:pStyle w:val="ListParagraph"/>
        <w:numPr>
          <w:ilvl w:val="0"/>
          <w:numId w:val="7"/>
        </w:numPr>
        <w:rPr>
          <w:i/>
        </w:rPr>
      </w:pPr>
      <w:r w:rsidRPr="0021339E">
        <w:rPr>
          <w:i/>
        </w:rPr>
        <w:t xml:space="preserve">Media Coverage: </w:t>
      </w:r>
      <w:r w:rsidR="00146300" w:rsidRPr="0021339E">
        <w:rPr>
          <w:i/>
        </w:rPr>
        <w:t>American Marketing Association Blog</w:t>
      </w:r>
    </w:p>
    <w:p w14:paraId="698FA538" w14:textId="77777777" w:rsidR="00146300" w:rsidRPr="0021339E" w:rsidRDefault="00146300" w:rsidP="00146300">
      <w:pPr>
        <w:pStyle w:val="ListParagraph"/>
        <w:ind w:left="360"/>
      </w:pPr>
    </w:p>
    <w:p w14:paraId="54CFFA73" w14:textId="506F756F" w:rsidR="00DA66FE" w:rsidRPr="0021339E" w:rsidRDefault="0073011F" w:rsidP="0073011F">
      <w:pPr>
        <w:pStyle w:val="ListParagraph"/>
        <w:numPr>
          <w:ilvl w:val="0"/>
          <w:numId w:val="41"/>
        </w:numPr>
        <w:rPr>
          <w:b/>
          <w:bCs/>
        </w:rPr>
      </w:pPr>
      <w:r w:rsidRPr="0021339E">
        <w:t xml:space="preserve">O’Flaherty, </w:t>
      </w:r>
      <w:proofErr w:type="spellStart"/>
      <w:r w:rsidRPr="0021339E">
        <w:t>Shibeal</w:t>
      </w:r>
      <w:proofErr w:type="spellEnd"/>
      <w:r w:rsidRPr="0021339E">
        <w:t xml:space="preserve">, Lizzie Martin, </w:t>
      </w:r>
      <w:r w:rsidR="00DA66FE" w:rsidRPr="0021339E">
        <w:t xml:space="preserve">Bhanot, </w:t>
      </w:r>
      <w:r w:rsidR="004774C2" w:rsidRPr="0021339E">
        <w:t xml:space="preserve">Syon, </w:t>
      </w:r>
      <w:r w:rsidR="00DA66FE" w:rsidRPr="0021339E">
        <w:t>Crystal Hall, Sebastian Jilke, Tyler Simko, and Mary Steffel (2024), “</w:t>
      </w:r>
      <w:r w:rsidRPr="0021339E">
        <w:t>How Academics &amp; Policymakers Can Collaborate Effectively: Lessons from Using Behavioral Science to Improve U.S. Federal Government Policies</w:t>
      </w:r>
      <w:r w:rsidR="00DA66FE" w:rsidRPr="0021339E">
        <w:t xml:space="preserve">,” </w:t>
      </w:r>
      <w:r w:rsidR="00DA66FE" w:rsidRPr="0021339E">
        <w:rPr>
          <w:i/>
          <w:iCs/>
        </w:rPr>
        <w:t>Behavioral Science and Policy</w:t>
      </w:r>
      <w:r w:rsidR="005F1568" w:rsidRPr="0021339E">
        <w:rPr>
          <w:i/>
          <w:iCs/>
        </w:rPr>
        <w:t>,</w:t>
      </w:r>
      <w:r w:rsidR="004774C2" w:rsidRPr="0021339E">
        <w:rPr>
          <w:i/>
          <w:iCs/>
        </w:rPr>
        <w:t xml:space="preserve"> </w:t>
      </w:r>
      <w:r w:rsidR="00E04983" w:rsidRPr="0021339E">
        <w:t>10 (1) 35-42.</w:t>
      </w:r>
    </w:p>
    <w:p w14:paraId="63DBC2DA" w14:textId="77777777" w:rsidR="00DA66FE" w:rsidRPr="0021339E" w:rsidRDefault="00DA66FE" w:rsidP="00DA66FE">
      <w:pPr>
        <w:keepNext/>
        <w:rPr>
          <w:i/>
        </w:rPr>
      </w:pPr>
    </w:p>
    <w:p w14:paraId="1AE07D67" w14:textId="5C9AEF73" w:rsidR="00711F12" w:rsidRPr="0021339E" w:rsidRDefault="00F94E52" w:rsidP="00DF2569">
      <w:pPr>
        <w:pStyle w:val="ListParagraph"/>
        <w:keepNext/>
        <w:numPr>
          <w:ilvl w:val="0"/>
          <w:numId w:val="41"/>
        </w:numPr>
        <w:rPr>
          <w:i/>
        </w:rPr>
      </w:pPr>
      <w:r w:rsidRPr="0021339E">
        <w:t>Blunden, Hayley, and Mary Steffel (</w:t>
      </w:r>
      <w:r w:rsidR="00193BEB" w:rsidRPr="0021339E">
        <w:t>2023</w:t>
      </w:r>
      <w:r w:rsidRPr="0021339E">
        <w:t xml:space="preserve">), “The Downside of Decision Delegation: When Transferring Decision </w:t>
      </w:r>
      <w:r w:rsidR="0047206A" w:rsidRPr="0021339E">
        <w:t xml:space="preserve">Responsibility </w:t>
      </w:r>
      <w:r w:rsidRPr="0021339E">
        <w:t>Incurs Interpersonal Costs</w:t>
      </w:r>
      <w:r w:rsidR="00EB7B2E" w:rsidRPr="0021339E">
        <w:t>,</w:t>
      </w:r>
      <w:r w:rsidRPr="0021339E">
        <w:t>”</w:t>
      </w:r>
      <w:r w:rsidRPr="0021339E">
        <w:rPr>
          <w:i/>
        </w:rPr>
        <w:t xml:space="preserve"> Organizational Behavior and Human Decision Processes</w:t>
      </w:r>
      <w:r w:rsidR="00193BEB" w:rsidRPr="0021339E">
        <w:rPr>
          <w:i/>
        </w:rPr>
        <w:t xml:space="preserve">, </w:t>
      </w:r>
      <w:r w:rsidR="00193BEB" w:rsidRPr="0021339E">
        <w:rPr>
          <w:iCs/>
        </w:rPr>
        <w:t>176, 104251.</w:t>
      </w:r>
      <w:r w:rsidR="002E3EA0" w:rsidRPr="0021339E">
        <w:rPr>
          <w:iCs/>
        </w:rPr>
        <w:t xml:space="preserve"> </w:t>
      </w:r>
      <w:r w:rsidR="002E3EA0" w:rsidRPr="0021339E">
        <w:rPr>
          <w:i/>
        </w:rPr>
        <w:t>(FT50)</w:t>
      </w:r>
    </w:p>
    <w:p w14:paraId="622EFC99" w14:textId="49A3F472" w:rsidR="007B26A9" w:rsidRPr="0021339E" w:rsidRDefault="00625F3D" w:rsidP="00711F12">
      <w:pPr>
        <w:pStyle w:val="ListParagraph"/>
        <w:keepNext/>
        <w:numPr>
          <w:ilvl w:val="0"/>
          <w:numId w:val="40"/>
        </w:numPr>
        <w:rPr>
          <w:i/>
        </w:rPr>
      </w:pPr>
      <w:r w:rsidRPr="0021339E">
        <w:rPr>
          <w:i/>
        </w:rPr>
        <w:t xml:space="preserve">Research Translation: </w:t>
      </w:r>
      <w:r w:rsidR="007B26A9" w:rsidRPr="0021339E">
        <w:rPr>
          <w:i/>
        </w:rPr>
        <w:t>Harvard Business Review</w:t>
      </w:r>
      <w:r w:rsidRPr="0021339E">
        <w:rPr>
          <w:i/>
        </w:rPr>
        <w:t xml:space="preserve"> (</w:t>
      </w:r>
      <w:r w:rsidR="003B1214" w:rsidRPr="0021339E">
        <w:rPr>
          <w:i/>
        </w:rPr>
        <w:t xml:space="preserve">FT50, </w:t>
      </w:r>
      <w:r w:rsidRPr="0021339E">
        <w:rPr>
          <w:i/>
        </w:rPr>
        <w:t>35,097 views), Let It Go! (Book)</w:t>
      </w:r>
      <w:r w:rsidR="00D93E78" w:rsidRPr="0021339E">
        <w:rPr>
          <w:i/>
        </w:rPr>
        <w:t>, The Science of Letting Go (Webinar)</w:t>
      </w:r>
    </w:p>
    <w:p w14:paraId="1033C773" w14:textId="64C6ED15" w:rsidR="00711F12" w:rsidRPr="0021339E" w:rsidRDefault="00625F3D" w:rsidP="00711F12">
      <w:pPr>
        <w:pStyle w:val="ListParagraph"/>
        <w:keepNext/>
        <w:numPr>
          <w:ilvl w:val="0"/>
          <w:numId w:val="40"/>
        </w:numPr>
        <w:rPr>
          <w:i/>
        </w:rPr>
      </w:pPr>
      <w:r w:rsidRPr="0021339E">
        <w:rPr>
          <w:i/>
        </w:rPr>
        <w:t xml:space="preserve">Media Coverage: </w:t>
      </w:r>
      <w:r w:rsidR="00811B9C" w:rsidRPr="0021339E">
        <w:rPr>
          <w:i/>
        </w:rPr>
        <w:t>Business Talk</w:t>
      </w:r>
      <w:r w:rsidR="00F8344A" w:rsidRPr="0021339E">
        <w:rPr>
          <w:i/>
        </w:rPr>
        <w:t xml:space="preserve"> (Podcast)</w:t>
      </w:r>
    </w:p>
    <w:p w14:paraId="0F7DA8EE" w14:textId="77777777" w:rsidR="007E6FC8" w:rsidRPr="0021339E" w:rsidRDefault="007E6FC8" w:rsidP="007E6FC8">
      <w:pPr>
        <w:pStyle w:val="ListParagraph"/>
        <w:keepNext/>
        <w:ind w:left="360"/>
        <w:rPr>
          <w:i/>
        </w:rPr>
      </w:pPr>
    </w:p>
    <w:p w14:paraId="33EEFFBD" w14:textId="77C96B14" w:rsidR="007E6FC8" w:rsidRPr="0021339E" w:rsidRDefault="007E6FC8" w:rsidP="00DF2569">
      <w:pPr>
        <w:pStyle w:val="ListParagraph"/>
        <w:keepNext/>
        <w:numPr>
          <w:ilvl w:val="0"/>
          <w:numId w:val="41"/>
        </w:numPr>
        <w:rPr>
          <w:i/>
        </w:rPr>
      </w:pPr>
      <w:r w:rsidRPr="0021339E">
        <w:rPr>
          <w:iCs/>
        </w:rPr>
        <w:t>Kappes, Heather</w:t>
      </w:r>
      <w:r w:rsidR="0073011F" w:rsidRPr="0021339E">
        <w:rPr>
          <w:iCs/>
        </w:rPr>
        <w:t xml:space="preserve"> Barry</w:t>
      </w:r>
      <w:r w:rsidRPr="0021339E">
        <w:rPr>
          <w:iCs/>
        </w:rPr>
        <w:t>, Mattie</w:t>
      </w:r>
      <w:r w:rsidRPr="0021339E">
        <w:rPr>
          <w:iCs/>
          <w:vertAlign w:val="superscript"/>
        </w:rPr>
        <w:t xml:space="preserve"> </w:t>
      </w:r>
      <w:r w:rsidRPr="0021339E">
        <w:rPr>
          <w:iCs/>
        </w:rPr>
        <w:t xml:space="preserve">Toma, Rekha Balu, </w:t>
      </w:r>
      <w:proofErr w:type="spellStart"/>
      <w:r w:rsidRPr="0021339E">
        <w:rPr>
          <w:iCs/>
        </w:rPr>
        <w:t>Nuole</w:t>
      </w:r>
      <w:proofErr w:type="spellEnd"/>
      <w:r w:rsidRPr="0021339E">
        <w:rPr>
          <w:iCs/>
        </w:rPr>
        <w:t xml:space="preserve"> Chen, Rebecca Johnson, Jessica Leight,</w:t>
      </w:r>
      <w:r w:rsidRPr="0021339E">
        <w:rPr>
          <w:iCs/>
          <w:vertAlign w:val="superscript"/>
        </w:rPr>
        <w:t> </w:t>
      </w:r>
      <w:r w:rsidRPr="0021339E">
        <w:rPr>
          <w:iCs/>
        </w:rPr>
        <w:t>Saad Omer, Mary Steffel, Kris-Stella Trump, David Yokum, Russ Burnett,</w:t>
      </w:r>
      <w:r w:rsidRPr="0021339E">
        <w:rPr>
          <w:iCs/>
          <w:vertAlign w:val="superscript"/>
        </w:rPr>
        <w:t xml:space="preserve"> </w:t>
      </w:r>
      <w:r w:rsidRPr="0021339E">
        <w:rPr>
          <w:iCs/>
        </w:rPr>
        <w:t>Elana Safran, Pompa Debroy (2023), “</w:t>
      </w:r>
      <w:r w:rsidR="00E04983" w:rsidRPr="0021339E">
        <w:rPr>
          <w:color w:val="000000"/>
        </w:rPr>
        <w:t>Using Communication to Boost Vaccination: Lessons for COVID-19 from Evaluations of Eight Large-scale Programs to Promote Routine Vaccinations</w:t>
      </w:r>
      <w:r w:rsidR="00EB7B2E" w:rsidRPr="0021339E">
        <w:t>,</w:t>
      </w:r>
      <w:r w:rsidRPr="0021339E">
        <w:t xml:space="preserve">” </w:t>
      </w:r>
      <w:r w:rsidRPr="0021339E">
        <w:rPr>
          <w:i/>
        </w:rPr>
        <w:t>Behavioral Science and Policy</w:t>
      </w:r>
      <w:r w:rsidRPr="0021339E">
        <w:t>, 9 (1)</w:t>
      </w:r>
      <w:r w:rsidR="00EB7B2E" w:rsidRPr="0021339E">
        <w:t>,</w:t>
      </w:r>
      <w:r w:rsidRPr="0021339E">
        <w:t xml:space="preserve"> 11-24.</w:t>
      </w:r>
    </w:p>
    <w:p w14:paraId="69527216" w14:textId="77777777" w:rsidR="00F94E52" w:rsidRPr="0021339E" w:rsidRDefault="00F94E52" w:rsidP="00F94E52">
      <w:pPr>
        <w:pStyle w:val="ListParagraph"/>
        <w:keepNext/>
        <w:ind w:left="360"/>
        <w:rPr>
          <w:i/>
        </w:rPr>
      </w:pPr>
    </w:p>
    <w:p w14:paraId="1F37A81A" w14:textId="6F42A3C3" w:rsidR="00AE5038" w:rsidRPr="0021339E" w:rsidRDefault="00213DF7" w:rsidP="00DF2569">
      <w:pPr>
        <w:pStyle w:val="Authors"/>
        <w:numPr>
          <w:ilvl w:val="0"/>
          <w:numId w:val="41"/>
        </w:numPr>
        <w:spacing w:before="0"/>
        <w:rPr>
          <w:rFonts w:eastAsia="MS Gothic" w:cs="Times New Roman"/>
          <w:bCs/>
          <w:kern w:val="28"/>
        </w:rPr>
      </w:pPr>
      <w:r w:rsidRPr="0021339E">
        <w:rPr>
          <w:rFonts w:cs="Times New Roman"/>
          <w:b w:val="0"/>
        </w:rPr>
        <w:t xml:space="preserve">Sacarny, Adam, Elana Safran, Mary Steffel, Jacob R. Dunham, </w:t>
      </w:r>
      <w:proofErr w:type="spellStart"/>
      <w:r w:rsidRPr="0021339E">
        <w:rPr>
          <w:rFonts w:cs="Times New Roman"/>
          <w:b w:val="0"/>
        </w:rPr>
        <w:t>Orolo</w:t>
      </w:r>
      <w:proofErr w:type="spellEnd"/>
      <w:r w:rsidRPr="0021339E">
        <w:rPr>
          <w:rFonts w:cs="Times New Roman"/>
          <w:b w:val="0"/>
        </w:rPr>
        <w:t xml:space="preserve"> D. Abili, Lobat Mohajeri, Patricia Oh, Alan Sim, Robert E. Brutcher, and Christopher Spevak (2022), “</w:t>
      </w:r>
      <w:r w:rsidRPr="0021339E">
        <w:rPr>
          <w:rFonts w:eastAsia="MS Gothic" w:cs="Times New Roman"/>
          <w:b w:val="0"/>
          <w:kern w:val="28"/>
        </w:rPr>
        <w:t xml:space="preserve">Effect of Pharmacist E-mail Alerts on Concurrent Prescribing of Opioids and Benzodiazepines by </w:t>
      </w:r>
      <w:r w:rsidRPr="0021339E">
        <w:rPr>
          <w:rFonts w:eastAsia="MS Gothic" w:cs="Times New Roman"/>
          <w:b w:val="0"/>
          <w:color w:val="000000" w:themeColor="text1"/>
          <w:kern w:val="28"/>
        </w:rPr>
        <w:t>Prescribers and Primary Care Managers: A Randomized Clinical Trial</w:t>
      </w:r>
      <w:r w:rsidR="00EB7B2E" w:rsidRPr="0021339E">
        <w:rPr>
          <w:rFonts w:cs="Times New Roman"/>
          <w:b w:val="0"/>
          <w:color w:val="000000" w:themeColor="text1"/>
        </w:rPr>
        <w:t>,</w:t>
      </w:r>
      <w:r w:rsidRPr="0021339E">
        <w:rPr>
          <w:rFonts w:cs="Times New Roman"/>
          <w:b w:val="0"/>
          <w:color w:val="000000" w:themeColor="text1"/>
        </w:rPr>
        <w:t>”</w:t>
      </w:r>
      <w:r w:rsidRPr="0021339E">
        <w:rPr>
          <w:rFonts w:cs="Times New Roman"/>
          <w:i/>
          <w:color w:val="000000" w:themeColor="text1"/>
        </w:rPr>
        <w:t xml:space="preserve"> </w:t>
      </w:r>
      <w:r w:rsidRPr="0021339E">
        <w:rPr>
          <w:rFonts w:cs="Times New Roman"/>
          <w:b w:val="0"/>
          <w:bCs/>
          <w:i/>
          <w:color w:val="000000" w:themeColor="text1"/>
        </w:rPr>
        <w:t>JAMA Health Forum</w:t>
      </w:r>
      <w:r w:rsidR="00C7519C" w:rsidRPr="0021339E">
        <w:rPr>
          <w:rFonts w:cs="Times New Roman"/>
          <w:b w:val="0"/>
          <w:bCs/>
          <w:i/>
          <w:color w:val="000000" w:themeColor="text1"/>
        </w:rPr>
        <w:t xml:space="preserve">, </w:t>
      </w:r>
      <w:r w:rsidR="00C7519C" w:rsidRPr="0021339E">
        <w:rPr>
          <w:rFonts w:cs="Times New Roman"/>
          <w:b w:val="0"/>
          <w:bCs/>
          <w:color w:val="000000" w:themeColor="text1"/>
          <w:shd w:val="clear" w:color="auto" w:fill="FFFFFF"/>
        </w:rPr>
        <w:t>3 (9), e223378.</w:t>
      </w:r>
      <w:r w:rsidR="00C7519C" w:rsidRPr="0021339E">
        <w:rPr>
          <w:rStyle w:val="apple-converted-space"/>
          <w:rFonts w:cs="Times New Roman"/>
          <w:b w:val="0"/>
          <w:bCs/>
          <w:color w:val="000000" w:themeColor="text1"/>
          <w:shd w:val="clear" w:color="auto" w:fill="FFFFFF"/>
        </w:rPr>
        <w:t> </w:t>
      </w:r>
    </w:p>
    <w:p w14:paraId="488F8BC1" w14:textId="282F1EF0" w:rsidR="00FD1635" w:rsidRPr="0021339E" w:rsidRDefault="00FD1635" w:rsidP="00DF2569">
      <w:pPr>
        <w:pStyle w:val="ListParagraph"/>
        <w:numPr>
          <w:ilvl w:val="0"/>
          <w:numId w:val="41"/>
        </w:numPr>
        <w:rPr>
          <w:iCs/>
        </w:rPr>
      </w:pPr>
      <w:r w:rsidRPr="0021339E">
        <w:t>Steffel, Mary, Elanor F. Williams, and Stephan Carney (</w:t>
      </w:r>
      <w:r w:rsidR="00E024C4" w:rsidRPr="0021339E">
        <w:t>2022</w:t>
      </w:r>
      <w:r w:rsidRPr="0021339E">
        <w:t>), “Empowering Patients to Engage with Health Decisions: Making Medical Choices Feel Easy Increases Patient Participation</w:t>
      </w:r>
      <w:r w:rsidR="00EB7B2E" w:rsidRPr="0021339E">
        <w:t>,</w:t>
      </w:r>
      <w:r w:rsidRPr="0021339E">
        <w:t xml:space="preserve">” </w:t>
      </w:r>
      <w:r w:rsidRPr="0021339E">
        <w:rPr>
          <w:i/>
        </w:rPr>
        <w:t>Journal of the Association for Consumer Research</w:t>
      </w:r>
      <w:r w:rsidR="00E024C4" w:rsidRPr="0021339E">
        <w:rPr>
          <w:i/>
        </w:rPr>
        <w:t xml:space="preserve">, </w:t>
      </w:r>
      <w:r w:rsidR="00E024C4" w:rsidRPr="0021339E">
        <w:rPr>
          <w:iCs/>
        </w:rPr>
        <w:t>7 (2), 154-63.</w:t>
      </w:r>
    </w:p>
    <w:p w14:paraId="148419B2" w14:textId="77777777" w:rsidR="005B1E96" w:rsidRPr="0021339E" w:rsidRDefault="005B1E96" w:rsidP="008B6D38"/>
    <w:p w14:paraId="444B09D8" w14:textId="5F91F0AA" w:rsidR="00733197" w:rsidRPr="0021339E" w:rsidRDefault="00733197" w:rsidP="00DF2569">
      <w:pPr>
        <w:pStyle w:val="ListParagraph"/>
        <w:numPr>
          <w:ilvl w:val="0"/>
          <w:numId w:val="41"/>
        </w:numPr>
      </w:pPr>
      <w:r w:rsidRPr="0021339E">
        <w:t>Garcia-Rada, Ximena, Mary Steffel, Elanor F. Williams, and Michael Norton</w:t>
      </w:r>
      <w:r w:rsidR="00EB54C7" w:rsidRPr="0021339E">
        <w:t xml:space="preserve"> (</w:t>
      </w:r>
      <w:r w:rsidR="00E2447D" w:rsidRPr="0021339E">
        <w:t>2022</w:t>
      </w:r>
      <w:r w:rsidR="00EB54C7" w:rsidRPr="0021339E">
        <w:t>),</w:t>
      </w:r>
      <w:r w:rsidRPr="0021339E">
        <w:t xml:space="preserve"> “</w:t>
      </w:r>
      <w:r w:rsidR="00BD43BE" w:rsidRPr="0021339E">
        <w:t>Consumers Value Effort over Ease</w:t>
      </w:r>
      <w:r w:rsidRPr="0021339E">
        <w:t xml:space="preserve"> </w:t>
      </w:r>
      <w:r w:rsidR="00BD43BE" w:rsidRPr="0021339E">
        <w:t>w</w:t>
      </w:r>
      <w:r w:rsidRPr="0021339E">
        <w:t>hen Caring for Close Others</w:t>
      </w:r>
      <w:r w:rsidR="00EB7B2E" w:rsidRPr="0021339E">
        <w:t>,</w:t>
      </w:r>
      <w:r w:rsidRPr="0021339E">
        <w:t xml:space="preserve">” </w:t>
      </w:r>
      <w:r w:rsidRPr="0021339E">
        <w:rPr>
          <w:i/>
        </w:rPr>
        <w:t>Journal of Consumer Research</w:t>
      </w:r>
      <w:r w:rsidR="00E2447D" w:rsidRPr="0021339E">
        <w:rPr>
          <w:i/>
        </w:rPr>
        <w:t xml:space="preserve">, </w:t>
      </w:r>
      <w:r w:rsidR="00E2447D" w:rsidRPr="0021339E">
        <w:rPr>
          <w:iCs/>
        </w:rPr>
        <w:t>48 (6), 970-90.</w:t>
      </w:r>
      <w:r w:rsidR="002E3EA0" w:rsidRPr="0021339E">
        <w:rPr>
          <w:iCs/>
        </w:rPr>
        <w:t xml:space="preserve"> </w:t>
      </w:r>
      <w:r w:rsidR="002E3EA0" w:rsidRPr="0021339E">
        <w:rPr>
          <w:i/>
        </w:rPr>
        <w:t>(UTW24 &amp; FT50)</w:t>
      </w:r>
    </w:p>
    <w:p w14:paraId="5E09FA50" w14:textId="37BABA1B" w:rsidR="001D3156" w:rsidRPr="0021339E" w:rsidRDefault="001D3156" w:rsidP="001D3156">
      <w:pPr>
        <w:pStyle w:val="ListParagraph"/>
        <w:numPr>
          <w:ilvl w:val="0"/>
          <w:numId w:val="17"/>
        </w:numPr>
      </w:pPr>
      <w:r w:rsidRPr="0021339E">
        <w:rPr>
          <w:i/>
          <w:iCs/>
        </w:rPr>
        <w:lastRenderedPageBreak/>
        <w:t>Editor’s Choice April 2022</w:t>
      </w:r>
    </w:p>
    <w:p w14:paraId="595472B0" w14:textId="79CA396D" w:rsidR="00A668DC" w:rsidRPr="0021339E" w:rsidRDefault="00A668DC" w:rsidP="000B1653">
      <w:pPr>
        <w:pStyle w:val="ListParagraph"/>
        <w:numPr>
          <w:ilvl w:val="0"/>
          <w:numId w:val="17"/>
        </w:numPr>
        <w:rPr>
          <w:i/>
          <w:iCs/>
        </w:rPr>
      </w:pPr>
      <w:r w:rsidRPr="0021339E">
        <w:rPr>
          <w:i/>
          <w:iCs/>
        </w:rPr>
        <w:t>AMA-EBSCO-RRBM Annual Award for Responsible Research in Marketing (2025)</w:t>
      </w:r>
    </w:p>
    <w:p w14:paraId="11CEE7C7" w14:textId="31E59BCC" w:rsidR="00625F3D" w:rsidRPr="0021339E" w:rsidRDefault="00625F3D" w:rsidP="007E6FC8">
      <w:pPr>
        <w:pStyle w:val="ListParagraph"/>
        <w:numPr>
          <w:ilvl w:val="0"/>
          <w:numId w:val="17"/>
        </w:numPr>
      </w:pPr>
      <w:r w:rsidRPr="0021339E">
        <w:rPr>
          <w:i/>
        </w:rPr>
        <w:t>Research Translation: Harvard Business Review (</w:t>
      </w:r>
      <w:r w:rsidR="003B1214" w:rsidRPr="0021339E">
        <w:rPr>
          <w:i/>
        </w:rPr>
        <w:t xml:space="preserve">FT50, </w:t>
      </w:r>
      <w:r w:rsidRPr="0021339E">
        <w:rPr>
          <w:i/>
        </w:rPr>
        <w:t>bestselling article, 10,057 views), The Conversation (5,052 views)</w:t>
      </w:r>
    </w:p>
    <w:p w14:paraId="15DB7994" w14:textId="055DB723" w:rsidR="008C5303" w:rsidRPr="0021339E" w:rsidRDefault="00625F3D" w:rsidP="007E6FC8">
      <w:pPr>
        <w:pStyle w:val="ListParagraph"/>
        <w:numPr>
          <w:ilvl w:val="0"/>
          <w:numId w:val="17"/>
        </w:numPr>
      </w:pPr>
      <w:r w:rsidRPr="0021339E">
        <w:rPr>
          <w:i/>
        </w:rPr>
        <w:t xml:space="preserve">Media Coverage: </w:t>
      </w:r>
      <w:r w:rsidR="008B6D38" w:rsidRPr="0021339E">
        <w:rPr>
          <w:i/>
        </w:rPr>
        <w:t xml:space="preserve">The Wall Street Journal, </w:t>
      </w:r>
      <w:r w:rsidR="00CA3EDE" w:rsidRPr="0021339E">
        <w:rPr>
          <w:i/>
        </w:rPr>
        <w:t>J</w:t>
      </w:r>
      <w:r w:rsidR="00775385" w:rsidRPr="0021339E">
        <w:rPr>
          <w:i/>
        </w:rPr>
        <w:t>ournal of Consumer Research</w:t>
      </w:r>
      <w:r w:rsidR="00CA3EDE" w:rsidRPr="0021339E">
        <w:rPr>
          <w:i/>
        </w:rPr>
        <w:t xml:space="preserve"> Blog</w:t>
      </w:r>
    </w:p>
    <w:p w14:paraId="6B7F1BB7" w14:textId="77777777" w:rsidR="00733197" w:rsidRPr="0021339E" w:rsidRDefault="00733197" w:rsidP="00AB6B25"/>
    <w:p w14:paraId="4F57F381" w14:textId="1ED1503E" w:rsidR="000F51BB" w:rsidRPr="0021339E" w:rsidRDefault="000F51BB" w:rsidP="00DF2569">
      <w:pPr>
        <w:pStyle w:val="ListParagraph"/>
        <w:numPr>
          <w:ilvl w:val="0"/>
          <w:numId w:val="41"/>
        </w:numPr>
      </w:pPr>
      <w:r w:rsidRPr="0021339E">
        <w:t>Steffel, Mary, and Elanor F. Williams (</w:t>
      </w:r>
      <w:r w:rsidR="00365A10" w:rsidRPr="0021339E">
        <w:t>2021</w:t>
      </w:r>
      <w:r w:rsidRPr="0021339E">
        <w:t>), “Do Our Choices Tell Us Who We Are? It Depends on How Easy or Difficult They Were to Make</w:t>
      </w:r>
      <w:r w:rsidR="00EB7B2E" w:rsidRPr="0021339E">
        <w:t>,</w:t>
      </w:r>
      <w:r w:rsidRPr="0021339E">
        <w:t xml:space="preserve">” </w:t>
      </w:r>
      <w:r w:rsidRPr="0021339E">
        <w:rPr>
          <w:i/>
          <w:iCs/>
        </w:rPr>
        <w:t>Journal of Consumer Psychology</w:t>
      </w:r>
      <w:r w:rsidR="00FB14FB" w:rsidRPr="0021339E">
        <w:rPr>
          <w:i/>
          <w:iCs/>
        </w:rPr>
        <w:t>,</w:t>
      </w:r>
      <w:r w:rsidR="00FB14FB" w:rsidRPr="0021339E">
        <w:t xml:space="preserve"> 31 (4), 784-91.</w:t>
      </w:r>
      <w:r w:rsidR="002E3EA0" w:rsidRPr="0021339E">
        <w:t xml:space="preserve"> </w:t>
      </w:r>
      <w:r w:rsidR="002E3EA0" w:rsidRPr="0021339E">
        <w:rPr>
          <w:i/>
        </w:rPr>
        <w:t>(FT50)</w:t>
      </w:r>
    </w:p>
    <w:p w14:paraId="52151413" w14:textId="3DA33C84" w:rsidR="00AB6B25" w:rsidRPr="0021339E" w:rsidRDefault="00AB6B25" w:rsidP="00AB6B25"/>
    <w:p w14:paraId="3A557789" w14:textId="27309938" w:rsidR="00AB6B25" w:rsidRPr="0021339E" w:rsidRDefault="00AB6B25" w:rsidP="00DF2569">
      <w:pPr>
        <w:pStyle w:val="ListParagraph"/>
        <w:numPr>
          <w:ilvl w:val="0"/>
          <w:numId w:val="41"/>
        </w:numPr>
      </w:pPr>
      <w:r w:rsidRPr="0021339E">
        <w:t xml:space="preserve">Wu, </w:t>
      </w:r>
      <w:proofErr w:type="spellStart"/>
      <w:r w:rsidRPr="0021339E">
        <w:t>Ruomeng</w:t>
      </w:r>
      <w:proofErr w:type="spellEnd"/>
      <w:r w:rsidRPr="0021339E">
        <w:t>, Mary Steffel, and Sharon Shavitt (2021)</w:t>
      </w:r>
      <w:r w:rsidR="00E90601" w:rsidRPr="0021339E">
        <w:t>,</w:t>
      </w:r>
      <w:r w:rsidRPr="0021339E">
        <w:t xml:space="preserve"> “Buying Gifts for Multiple Recipients: How Culture Affects Whose Desires Are Prioritized</w:t>
      </w:r>
      <w:r w:rsidR="00EB7B2E" w:rsidRPr="0021339E">
        <w:t>,</w:t>
      </w:r>
      <w:r w:rsidRPr="0021339E">
        <w:t xml:space="preserve">” </w:t>
      </w:r>
      <w:r w:rsidRPr="0021339E">
        <w:rPr>
          <w:i/>
        </w:rPr>
        <w:t xml:space="preserve">Journal of Business Research, </w:t>
      </w:r>
      <w:r w:rsidRPr="0021339E">
        <w:rPr>
          <w:iCs/>
        </w:rPr>
        <w:t>132, 10-20.</w:t>
      </w:r>
    </w:p>
    <w:p w14:paraId="446648F5" w14:textId="77777777" w:rsidR="000F51BB" w:rsidRPr="0021339E" w:rsidRDefault="000F51BB" w:rsidP="00AB6B25">
      <w:pPr>
        <w:pStyle w:val="BodyText"/>
        <w:ind w:left="360"/>
        <w:rPr>
          <w:rFonts w:ascii="Times New Roman" w:hAnsi="Times New Roman"/>
          <w:sz w:val="24"/>
          <w:szCs w:val="24"/>
        </w:rPr>
      </w:pPr>
    </w:p>
    <w:p w14:paraId="4EF840EB" w14:textId="7C25777F" w:rsidR="00B627D9" w:rsidRPr="0021339E" w:rsidRDefault="00B627D9" w:rsidP="00DF2569">
      <w:pPr>
        <w:pStyle w:val="BodyText"/>
        <w:numPr>
          <w:ilvl w:val="0"/>
          <w:numId w:val="41"/>
        </w:numPr>
        <w:rPr>
          <w:rFonts w:ascii="Times New Roman" w:hAnsi="Times New Roman"/>
          <w:sz w:val="24"/>
          <w:szCs w:val="24"/>
        </w:rPr>
      </w:pPr>
      <w:r w:rsidRPr="0021339E">
        <w:rPr>
          <w:rFonts w:ascii="Times New Roman" w:hAnsi="Times New Roman"/>
          <w:sz w:val="24"/>
          <w:szCs w:val="24"/>
        </w:rPr>
        <w:t xml:space="preserve">Dellaert, Benedict, Suzanne Shu, Theo </w:t>
      </w:r>
      <w:proofErr w:type="spellStart"/>
      <w:r w:rsidRPr="0021339E">
        <w:rPr>
          <w:rFonts w:ascii="Times New Roman" w:hAnsi="Times New Roman"/>
          <w:sz w:val="24"/>
          <w:szCs w:val="24"/>
        </w:rPr>
        <w:t>Arentze</w:t>
      </w:r>
      <w:proofErr w:type="spellEnd"/>
      <w:r w:rsidRPr="0021339E">
        <w:rPr>
          <w:rFonts w:ascii="Times New Roman" w:hAnsi="Times New Roman"/>
          <w:sz w:val="24"/>
          <w:szCs w:val="24"/>
        </w:rPr>
        <w:t xml:space="preserve">, Tom Baker, Kristin Diehl, Bas Donkers, Nathanael Fast, Gerald Haubl, Heidi Johnson, Uma Karmarkar, Harmen </w:t>
      </w:r>
      <w:proofErr w:type="spellStart"/>
      <w:r w:rsidRPr="0021339E">
        <w:rPr>
          <w:rFonts w:ascii="Times New Roman" w:hAnsi="Times New Roman"/>
          <w:sz w:val="24"/>
          <w:szCs w:val="24"/>
        </w:rPr>
        <w:t>Oppewal</w:t>
      </w:r>
      <w:proofErr w:type="spellEnd"/>
      <w:r w:rsidRPr="0021339E">
        <w:rPr>
          <w:rFonts w:ascii="Times New Roman" w:hAnsi="Times New Roman"/>
          <w:sz w:val="24"/>
          <w:szCs w:val="24"/>
        </w:rPr>
        <w:t>, Bernd Schmitt, Juliana Schroeder, Stephen Spiller, and Mary Steffel</w:t>
      </w:r>
      <w:r w:rsidR="005008A9" w:rsidRPr="0021339E">
        <w:rPr>
          <w:rFonts w:ascii="Times New Roman" w:hAnsi="Times New Roman"/>
          <w:sz w:val="24"/>
          <w:szCs w:val="24"/>
        </w:rPr>
        <w:t xml:space="preserve"> (2020),</w:t>
      </w:r>
      <w:r w:rsidRPr="0021339E">
        <w:rPr>
          <w:rFonts w:ascii="Times New Roman" w:hAnsi="Times New Roman"/>
          <w:sz w:val="24"/>
          <w:szCs w:val="24"/>
        </w:rPr>
        <w:t xml:space="preserve"> “Consumer Decisions with Artificially</w:t>
      </w:r>
      <w:r w:rsidRPr="0021339E">
        <w:rPr>
          <w:rFonts w:ascii="Times New Roman" w:hAnsi="Times New Roman"/>
          <w:iCs/>
          <w:sz w:val="24"/>
          <w:szCs w:val="24"/>
        </w:rPr>
        <w:t xml:space="preserve"> Intelligent Voice Assistants,” </w:t>
      </w:r>
      <w:r w:rsidRPr="0021339E">
        <w:rPr>
          <w:rFonts w:ascii="Times New Roman" w:hAnsi="Times New Roman"/>
          <w:i/>
          <w:sz w:val="24"/>
          <w:szCs w:val="24"/>
        </w:rPr>
        <w:t>Marketing Letters</w:t>
      </w:r>
      <w:r w:rsidR="005008A9" w:rsidRPr="0021339E">
        <w:rPr>
          <w:rFonts w:ascii="Times New Roman" w:hAnsi="Times New Roman"/>
          <w:sz w:val="24"/>
          <w:szCs w:val="24"/>
        </w:rPr>
        <w:t>, 31, 335-47.</w:t>
      </w:r>
    </w:p>
    <w:p w14:paraId="533F34E3" w14:textId="77777777" w:rsidR="00B627D9" w:rsidRPr="0021339E" w:rsidRDefault="00B627D9" w:rsidP="00AB6B25">
      <w:pPr>
        <w:pStyle w:val="BodyText"/>
        <w:ind w:left="720"/>
        <w:rPr>
          <w:rFonts w:ascii="Times New Roman" w:hAnsi="Times New Roman"/>
          <w:i/>
          <w:sz w:val="24"/>
          <w:szCs w:val="24"/>
        </w:rPr>
      </w:pPr>
    </w:p>
    <w:p w14:paraId="5B9086BC" w14:textId="04E48CBF" w:rsidR="00920A69" w:rsidRPr="0021339E" w:rsidRDefault="00920A69" w:rsidP="00DF2569">
      <w:pPr>
        <w:pStyle w:val="ListParagraph"/>
        <w:numPr>
          <w:ilvl w:val="0"/>
          <w:numId w:val="41"/>
        </w:numPr>
        <w:ind w:right="-90"/>
        <w:rPr>
          <w:iCs/>
          <w:color w:val="000000"/>
        </w:rPr>
      </w:pPr>
      <w:r w:rsidRPr="0021339E">
        <w:t>Steffel, Mary, Elanor F. Williams, and David Tannenbaum (</w:t>
      </w:r>
      <w:r w:rsidR="001E6F3F" w:rsidRPr="0021339E">
        <w:t>2019</w:t>
      </w:r>
      <w:r w:rsidRPr="0021339E">
        <w:t>), “</w:t>
      </w:r>
      <w:r w:rsidRPr="0021339E">
        <w:rPr>
          <w:color w:val="000000"/>
        </w:rPr>
        <w:t>Does Changing Defaults Save Lives? Effects of Presumed Consent Organ</w:t>
      </w:r>
      <w:r w:rsidR="00CF3B53" w:rsidRPr="0021339E">
        <w:rPr>
          <w:color w:val="000000"/>
        </w:rPr>
        <w:t xml:space="preserve"> </w:t>
      </w:r>
      <w:r w:rsidRPr="0021339E">
        <w:rPr>
          <w:color w:val="000000"/>
        </w:rPr>
        <w:t xml:space="preserve">Donation Policies,” </w:t>
      </w:r>
      <w:r w:rsidRPr="0021339E">
        <w:rPr>
          <w:i/>
          <w:color w:val="000000"/>
        </w:rPr>
        <w:t>Behavioral Science and Policy</w:t>
      </w:r>
      <w:r w:rsidR="001E6F3F" w:rsidRPr="0021339E">
        <w:rPr>
          <w:i/>
          <w:color w:val="000000"/>
        </w:rPr>
        <w:t xml:space="preserve">, </w:t>
      </w:r>
      <w:r w:rsidR="00112484" w:rsidRPr="0021339E">
        <w:rPr>
          <w:iCs/>
          <w:color w:val="000000"/>
        </w:rPr>
        <w:t>5 (1), 69-</w:t>
      </w:r>
      <w:r w:rsidR="00F57BFB" w:rsidRPr="0021339E">
        <w:rPr>
          <w:iCs/>
          <w:color w:val="000000"/>
        </w:rPr>
        <w:t>89</w:t>
      </w:r>
      <w:r w:rsidR="001E6F3F" w:rsidRPr="0021339E">
        <w:rPr>
          <w:iCs/>
          <w:color w:val="000000"/>
        </w:rPr>
        <w:t>.</w:t>
      </w:r>
    </w:p>
    <w:p w14:paraId="59638FCD" w14:textId="77777777" w:rsidR="00920A69" w:rsidRPr="0021339E" w:rsidRDefault="00920A69" w:rsidP="00AB6B25">
      <w:pPr>
        <w:pStyle w:val="BodyText"/>
        <w:tabs>
          <w:tab w:val="left" w:pos="9450"/>
        </w:tabs>
        <w:ind w:left="-360"/>
        <w:rPr>
          <w:rFonts w:ascii="Times New Roman" w:hAnsi="Times New Roman"/>
          <w:sz w:val="24"/>
          <w:szCs w:val="24"/>
        </w:rPr>
      </w:pPr>
    </w:p>
    <w:p w14:paraId="50C957F7" w14:textId="77777777" w:rsidR="001E2F53" w:rsidRPr="0021339E" w:rsidRDefault="00B700F5" w:rsidP="00DF2569">
      <w:pPr>
        <w:pStyle w:val="BodyText"/>
        <w:numPr>
          <w:ilvl w:val="0"/>
          <w:numId w:val="41"/>
        </w:numPr>
        <w:tabs>
          <w:tab w:val="left" w:pos="9450"/>
        </w:tabs>
        <w:rPr>
          <w:rFonts w:ascii="Times New Roman" w:hAnsi="Times New Roman"/>
          <w:sz w:val="24"/>
          <w:szCs w:val="24"/>
        </w:rPr>
      </w:pPr>
      <w:r w:rsidRPr="0021339E">
        <w:rPr>
          <w:rFonts w:ascii="Times New Roman" w:hAnsi="Times New Roman"/>
          <w:sz w:val="24"/>
          <w:szCs w:val="24"/>
        </w:rPr>
        <w:t xml:space="preserve">Eyal, Tal, Mary Steffel, and Nicholas Epley (2018), “Perspective Mistaking: Accurately Understanding the Mind of Another Requires Getting Perspective, Not Taking Perspective,” </w:t>
      </w:r>
      <w:r w:rsidRPr="0021339E">
        <w:rPr>
          <w:rFonts w:ascii="Times New Roman" w:hAnsi="Times New Roman"/>
          <w:i/>
          <w:sz w:val="24"/>
          <w:szCs w:val="24"/>
        </w:rPr>
        <w:t xml:space="preserve">Journal of Personality and Social Psychology, </w:t>
      </w:r>
      <w:r w:rsidR="00B77EBD" w:rsidRPr="0021339E">
        <w:rPr>
          <w:rFonts w:ascii="Times New Roman" w:hAnsi="Times New Roman"/>
          <w:sz w:val="24"/>
          <w:szCs w:val="24"/>
        </w:rPr>
        <w:t>114 (4), 547-71</w:t>
      </w:r>
      <w:r w:rsidRPr="0021339E">
        <w:rPr>
          <w:rFonts w:ascii="Times New Roman" w:hAnsi="Times New Roman"/>
          <w:sz w:val="24"/>
          <w:szCs w:val="24"/>
        </w:rPr>
        <w:t>.</w:t>
      </w:r>
    </w:p>
    <w:p w14:paraId="6AA13114" w14:textId="35ACA876" w:rsidR="00625F3D" w:rsidRPr="0021339E" w:rsidRDefault="00625F3D" w:rsidP="00E70E6D">
      <w:pPr>
        <w:pStyle w:val="BodyText"/>
        <w:numPr>
          <w:ilvl w:val="0"/>
          <w:numId w:val="10"/>
        </w:numPr>
        <w:rPr>
          <w:rFonts w:ascii="Times New Roman" w:hAnsi="Times New Roman"/>
          <w:sz w:val="24"/>
          <w:szCs w:val="24"/>
        </w:rPr>
      </w:pPr>
      <w:r w:rsidRPr="0021339E">
        <w:rPr>
          <w:rFonts w:ascii="Times New Roman" w:hAnsi="Times New Roman"/>
          <w:i/>
          <w:sz w:val="24"/>
          <w:szCs w:val="24"/>
        </w:rPr>
        <w:t>Research Translation: Harvard Business Review (</w:t>
      </w:r>
      <w:r w:rsidR="003B1214" w:rsidRPr="0021339E">
        <w:rPr>
          <w:rFonts w:ascii="Times New Roman" w:hAnsi="Times New Roman"/>
          <w:i/>
          <w:sz w:val="24"/>
          <w:szCs w:val="24"/>
        </w:rPr>
        <w:t xml:space="preserve">FT50, </w:t>
      </w:r>
      <w:r w:rsidRPr="0021339E">
        <w:rPr>
          <w:rFonts w:ascii="Times New Roman" w:hAnsi="Times New Roman"/>
          <w:i/>
          <w:sz w:val="24"/>
          <w:szCs w:val="24"/>
        </w:rPr>
        <w:t>9,509 views), The Los Angeles Times, Quartz, Let It Go! (Book)</w:t>
      </w:r>
      <w:r w:rsidR="00D93E78" w:rsidRPr="0021339E">
        <w:rPr>
          <w:rFonts w:ascii="Times New Roman" w:hAnsi="Times New Roman"/>
          <w:i/>
          <w:sz w:val="24"/>
          <w:szCs w:val="24"/>
        </w:rPr>
        <w:t xml:space="preserve">, The Science of Letting Go </w:t>
      </w:r>
      <w:r w:rsidR="00D93E78" w:rsidRPr="0021339E">
        <w:rPr>
          <w:rFonts w:ascii="Times New Roman" w:hAnsi="Times New Roman"/>
          <w:i/>
        </w:rPr>
        <w:t>(</w:t>
      </w:r>
      <w:r w:rsidR="00D93E78" w:rsidRPr="0021339E">
        <w:rPr>
          <w:rFonts w:ascii="Times New Roman" w:hAnsi="Times New Roman"/>
          <w:i/>
          <w:sz w:val="24"/>
          <w:szCs w:val="24"/>
        </w:rPr>
        <w:t>Webinar</w:t>
      </w:r>
      <w:r w:rsidR="00D93E78" w:rsidRPr="0021339E">
        <w:rPr>
          <w:rFonts w:ascii="Times New Roman" w:hAnsi="Times New Roman"/>
          <w:i/>
        </w:rPr>
        <w:t>)</w:t>
      </w:r>
    </w:p>
    <w:p w14:paraId="0E25A043" w14:textId="1D2BC3CD" w:rsidR="00625F3D" w:rsidRPr="0021339E" w:rsidRDefault="00625F3D" w:rsidP="00E70E6D">
      <w:pPr>
        <w:pStyle w:val="BodyText"/>
        <w:numPr>
          <w:ilvl w:val="0"/>
          <w:numId w:val="10"/>
        </w:numPr>
        <w:rPr>
          <w:rFonts w:ascii="Times New Roman" w:hAnsi="Times New Roman"/>
          <w:sz w:val="24"/>
          <w:szCs w:val="24"/>
        </w:rPr>
      </w:pPr>
      <w:r w:rsidRPr="0021339E">
        <w:rPr>
          <w:rFonts w:ascii="Times New Roman" w:hAnsi="Times New Roman"/>
          <w:i/>
          <w:sz w:val="24"/>
          <w:szCs w:val="24"/>
        </w:rPr>
        <w:t xml:space="preserve">Media Coverage: </w:t>
      </w:r>
      <w:r w:rsidR="003A582F" w:rsidRPr="0021339E">
        <w:rPr>
          <w:rFonts w:ascii="Times New Roman" w:hAnsi="Times New Roman"/>
          <w:i/>
          <w:sz w:val="24"/>
          <w:szCs w:val="24"/>
        </w:rPr>
        <w:t>Psychology Today</w:t>
      </w:r>
      <w:r w:rsidR="004629CA" w:rsidRPr="0021339E">
        <w:rPr>
          <w:rFonts w:ascii="Times New Roman" w:hAnsi="Times New Roman"/>
          <w:i/>
          <w:sz w:val="24"/>
          <w:szCs w:val="24"/>
        </w:rPr>
        <w:t xml:space="preserve">, </w:t>
      </w:r>
      <w:r w:rsidR="009358DE" w:rsidRPr="0021339E">
        <w:rPr>
          <w:rFonts w:ascii="Times New Roman" w:hAnsi="Times New Roman"/>
          <w:i/>
          <w:sz w:val="24"/>
          <w:szCs w:val="24"/>
        </w:rPr>
        <w:t xml:space="preserve">The Huffington Post, </w:t>
      </w:r>
      <w:r w:rsidR="004629CA" w:rsidRPr="0021339E">
        <w:rPr>
          <w:rFonts w:ascii="Times New Roman" w:hAnsi="Times New Roman"/>
          <w:i/>
          <w:sz w:val="24"/>
          <w:szCs w:val="24"/>
        </w:rPr>
        <w:t>N</w:t>
      </w:r>
      <w:r w:rsidR="00481EA9" w:rsidRPr="0021339E">
        <w:rPr>
          <w:rFonts w:ascii="Times New Roman" w:hAnsi="Times New Roman"/>
          <w:i/>
          <w:sz w:val="24"/>
          <w:szCs w:val="24"/>
        </w:rPr>
        <w:t xml:space="preserve">ational </w:t>
      </w:r>
      <w:r w:rsidR="004629CA" w:rsidRPr="0021339E">
        <w:rPr>
          <w:rFonts w:ascii="Times New Roman" w:hAnsi="Times New Roman"/>
          <w:i/>
          <w:sz w:val="24"/>
          <w:szCs w:val="24"/>
        </w:rPr>
        <w:t>P</w:t>
      </w:r>
      <w:r w:rsidR="00481EA9" w:rsidRPr="0021339E">
        <w:rPr>
          <w:rFonts w:ascii="Times New Roman" w:hAnsi="Times New Roman"/>
          <w:i/>
          <w:sz w:val="24"/>
          <w:szCs w:val="24"/>
        </w:rPr>
        <w:t>ublic Radio</w:t>
      </w:r>
      <w:r w:rsidR="004629CA" w:rsidRPr="0021339E">
        <w:rPr>
          <w:rFonts w:ascii="Times New Roman" w:hAnsi="Times New Roman"/>
          <w:i/>
          <w:sz w:val="24"/>
          <w:szCs w:val="24"/>
        </w:rPr>
        <w:t>, KVON Radio</w:t>
      </w:r>
      <w:r w:rsidR="001E2F53" w:rsidRPr="0021339E">
        <w:rPr>
          <w:rFonts w:ascii="Times New Roman" w:hAnsi="Times New Roman"/>
          <w:i/>
          <w:sz w:val="24"/>
          <w:szCs w:val="24"/>
        </w:rPr>
        <w:t xml:space="preserve">, </w:t>
      </w:r>
      <w:proofErr w:type="spellStart"/>
      <w:r w:rsidR="00775385" w:rsidRPr="0021339E">
        <w:rPr>
          <w:rFonts w:ascii="Times New Roman" w:hAnsi="Times New Roman"/>
          <w:i/>
          <w:sz w:val="24"/>
          <w:szCs w:val="24"/>
        </w:rPr>
        <w:t>Mindwise</w:t>
      </w:r>
      <w:proofErr w:type="spellEnd"/>
      <w:r w:rsidR="00775385" w:rsidRPr="0021339E">
        <w:rPr>
          <w:rFonts w:ascii="Times New Roman" w:hAnsi="Times New Roman"/>
          <w:i/>
          <w:sz w:val="24"/>
          <w:szCs w:val="24"/>
        </w:rPr>
        <w:t xml:space="preserve"> (Book), You Have More Influence than You Think (Book),</w:t>
      </w:r>
      <w:r w:rsidR="008B6E51" w:rsidRPr="0021339E">
        <w:rPr>
          <w:rFonts w:ascii="Times New Roman" w:hAnsi="Times New Roman"/>
          <w:i/>
          <w:sz w:val="24"/>
          <w:szCs w:val="24"/>
        </w:rPr>
        <w:t xml:space="preserve"> Negotiating at the United Nations: A Practitioner’s Guide (Book</w:t>
      </w:r>
      <w:r w:rsidRPr="0021339E">
        <w:rPr>
          <w:rFonts w:ascii="Times New Roman" w:hAnsi="Times New Roman"/>
          <w:i/>
          <w:sz w:val="24"/>
          <w:szCs w:val="24"/>
        </w:rPr>
        <w:t>)</w:t>
      </w:r>
      <w:r w:rsidR="00775385" w:rsidRPr="0021339E">
        <w:rPr>
          <w:rFonts w:ascii="Times New Roman" w:hAnsi="Times New Roman"/>
          <w:i/>
          <w:sz w:val="24"/>
          <w:szCs w:val="24"/>
        </w:rPr>
        <w:t xml:space="preserve"> </w:t>
      </w:r>
    </w:p>
    <w:p w14:paraId="63443E78" w14:textId="51BE6C93" w:rsidR="00F12DC7" w:rsidRPr="0021339E" w:rsidRDefault="00625F3D" w:rsidP="00E70E6D">
      <w:pPr>
        <w:pStyle w:val="BodyText"/>
        <w:numPr>
          <w:ilvl w:val="0"/>
          <w:numId w:val="10"/>
        </w:numPr>
        <w:rPr>
          <w:rFonts w:ascii="Times New Roman" w:hAnsi="Times New Roman"/>
          <w:sz w:val="24"/>
          <w:szCs w:val="24"/>
        </w:rPr>
      </w:pPr>
      <w:r w:rsidRPr="0021339E">
        <w:rPr>
          <w:rFonts w:ascii="Times New Roman" w:hAnsi="Times New Roman"/>
          <w:i/>
          <w:sz w:val="24"/>
          <w:szCs w:val="24"/>
        </w:rPr>
        <w:t xml:space="preserve">Museum Exhibit: </w:t>
      </w:r>
      <w:proofErr w:type="spellStart"/>
      <w:r w:rsidR="00775385" w:rsidRPr="0021339E">
        <w:rPr>
          <w:rFonts w:ascii="Times New Roman" w:hAnsi="Times New Roman"/>
          <w:i/>
          <w:sz w:val="24"/>
          <w:szCs w:val="24"/>
        </w:rPr>
        <w:t>Mindworks</w:t>
      </w:r>
      <w:proofErr w:type="spellEnd"/>
      <w:r w:rsidRPr="0021339E">
        <w:rPr>
          <w:rFonts w:ascii="Times New Roman" w:hAnsi="Times New Roman"/>
          <w:i/>
          <w:sz w:val="24"/>
          <w:szCs w:val="24"/>
        </w:rPr>
        <w:t>: The Science of Thinking</w:t>
      </w:r>
    </w:p>
    <w:p w14:paraId="1A039319" w14:textId="77777777" w:rsidR="00B700F5" w:rsidRPr="0021339E" w:rsidRDefault="00B700F5" w:rsidP="00AB6B25">
      <w:pPr>
        <w:tabs>
          <w:tab w:val="left" w:pos="9450"/>
        </w:tabs>
        <w:ind w:left="-360"/>
      </w:pPr>
    </w:p>
    <w:p w14:paraId="71C51071" w14:textId="56EC222C" w:rsidR="00A41C02" w:rsidRPr="0021339E" w:rsidRDefault="00A41C02" w:rsidP="00DF2569">
      <w:pPr>
        <w:pStyle w:val="ListParagraph"/>
        <w:numPr>
          <w:ilvl w:val="0"/>
          <w:numId w:val="41"/>
        </w:numPr>
        <w:tabs>
          <w:tab w:val="left" w:pos="9450"/>
        </w:tabs>
      </w:pPr>
      <w:r w:rsidRPr="0021339E">
        <w:t>Steffel, Mary, and Elanor F. Williams (</w:t>
      </w:r>
      <w:r w:rsidR="00406269" w:rsidRPr="0021339E">
        <w:t>201</w:t>
      </w:r>
      <w:r w:rsidR="00B700F5" w:rsidRPr="0021339E">
        <w:t>8</w:t>
      </w:r>
      <w:r w:rsidRPr="0021339E">
        <w:t>), “Delegating Decisions: Recruiting O</w:t>
      </w:r>
      <w:r w:rsidR="00406269" w:rsidRPr="0021339E">
        <w:t>thers to Make Difficult Choices,</w:t>
      </w:r>
      <w:r w:rsidRPr="0021339E">
        <w:t xml:space="preserve">” </w:t>
      </w:r>
      <w:r w:rsidR="00B700F5" w:rsidRPr="0021339E">
        <w:rPr>
          <w:i/>
        </w:rPr>
        <w:t>Journal of Consumer Research,</w:t>
      </w:r>
      <w:r w:rsidR="00CA6A95" w:rsidRPr="0021339E">
        <w:t xml:space="preserve"> 44 (5), 1015-32</w:t>
      </w:r>
      <w:r w:rsidR="00B700F5" w:rsidRPr="0021339E">
        <w:t>.</w:t>
      </w:r>
    </w:p>
    <w:p w14:paraId="6A1B77EF" w14:textId="3B379248" w:rsidR="0007782B" w:rsidRPr="0021339E" w:rsidRDefault="00625F3D" w:rsidP="0007782B">
      <w:pPr>
        <w:pStyle w:val="ListParagraph"/>
        <w:numPr>
          <w:ilvl w:val="0"/>
          <w:numId w:val="47"/>
        </w:numPr>
        <w:tabs>
          <w:tab w:val="left" w:pos="9450"/>
        </w:tabs>
        <w:ind w:left="1080"/>
      </w:pPr>
      <w:r w:rsidRPr="0021339E">
        <w:rPr>
          <w:i/>
        </w:rPr>
        <w:t>Research Translation: TEDx (</w:t>
      </w:r>
      <w:r w:rsidR="0007782B" w:rsidRPr="0021339E">
        <w:rPr>
          <w:i/>
          <w:iCs/>
        </w:rPr>
        <w:t>322,682 views</w:t>
      </w:r>
      <w:r w:rsidRPr="0021339E">
        <w:rPr>
          <w:i/>
        </w:rPr>
        <w:t>), Stand Up Science, Let It Go! (Book)</w:t>
      </w:r>
      <w:r w:rsidR="00D93E78" w:rsidRPr="0021339E">
        <w:rPr>
          <w:i/>
        </w:rPr>
        <w:t>, The Science of Letting Go (Webinar)</w:t>
      </w:r>
    </w:p>
    <w:p w14:paraId="3CBC767D" w14:textId="77777777" w:rsidR="008D46A7" w:rsidRPr="0021339E" w:rsidRDefault="008D46A7" w:rsidP="00AB6B25">
      <w:pPr>
        <w:pStyle w:val="BodyText"/>
        <w:tabs>
          <w:tab w:val="left" w:pos="9450"/>
        </w:tabs>
        <w:ind w:left="1080"/>
        <w:rPr>
          <w:rFonts w:ascii="Times New Roman" w:hAnsi="Times New Roman"/>
          <w:i/>
        </w:rPr>
      </w:pPr>
    </w:p>
    <w:p w14:paraId="13B9DDBA" w14:textId="77777777" w:rsidR="008D46A7" w:rsidRPr="0021339E" w:rsidRDefault="008566E3" w:rsidP="00DF2569">
      <w:pPr>
        <w:pStyle w:val="BodyText"/>
        <w:numPr>
          <w:ilvl w:val="0"/>
          <w:numId w:val="41"/>
        </w:numPr>
        <w:tabs>
          <w:tab w:val="left" w:pos="9450"/>
        </w:tabs>
        <w:rPr>
          <w:rFonts w:ascii="Times New Roman" w:hAnsi="Times New Roman"/>
          <w:sz w:val="24"/>
          <w:szCs w:val="24"/>
        </w:rPr>
      </w:pPr>
      <w:r w:rsidRPr="0021339E">
        <w:rPr>
          <w:rFonts w:ascii="Times New Roman" w:hAnsi="Times New Roman"/>
          <w:sz w:val="24"/>
          <w:szCs w:val="24"/>
        </w:rPr>
        <w:t>Steffel, Mary, Elano</w:t>
      </w:r>
      <w:r w:rsidR="00305348" w:rsidRPr="0021339E">
        <w:rPr>
          <w:rFonts w:ascii="Times New Roman" w:hAnsi="Times New Roman"/>
          <w:sz w:val="24"/>
          <w:szCs w:val="24"/>
        </w:rPr>
        <w:t>r F. Williams, and Ruth Pogacar</w:t>
      </w:r>
      <w:r w:rsidRPr="0021339E">
        <w:rPr>
          <w:rFonts w:ascii="Times New Roman" w:hAnsi="Times New Roman"/>
          <w:sz w:val="24"/>
          <w:szCs w:val="24"/>
        </w:rPr>
        <w:t xml:space="preserve"> (2016), “Ethically Deployed Defaults:</w:t>
      </w:r>
      <w:r w:rsidR="00406269" w:rsidRPr="0021339E">
        <w:rPr>
          <w:rFonts w:ascii="Times New Roman" w:hAnsi="Times New Roman"/>
          <w:sz w:val="24"/>
          <w:szCs w:val="24"/>
        </w:rPr>
        <w:t xml:space="preserve"> </w:t>
      </w:r>
      <w:r w:rsidRPr="0021339E">
        <w:rPr>
          <w:rFonts w:ascii="Times New Roman" w:hAnsi="Times New Roman"/>
          <w:sz w:val="24"/>
          <w:szCs w:val="24"/>
        </w:rPr>
        <w:t xml:space="preserve">Transparency and Consumer Protection </w:t>
      </w:r>
      <w:r w:rsidR="00F87D88" w:rsidRPr="0021339E">
        <w:rPr>
          <w:rFonts w:ascii="Times New Roman" w:hAnsi="Times New Roman"/>
          <w:sz w:val="24"/>
          <w:szCs w:val="24"/>
        </w:rPr>
        <w:t>t</w:t>
      </w:r>
      <w:r w:rsidR="003F2546" w:rsidRPr="0021339E">
        <w:rPr>
          <w:rFonts w:ascii="Times New Roman" w:hAnsi="Times New Roman"/>
          <w:sz w:val="24"/>
          <w:szCs w:val="24"/>
        </w:rPr>
        <w:t>hrough</w:t>
      </w:r>
      <w:r w:rsidRPr="0021339E">
        <w:rPr>
          <w:rFonts w:ascii="Times New Roman" w:hAnsi="Times New Roman"/>
          <w:sz w:val="24"/>
          <w:szCs w:val="24"/>
        </w:rPr>
        <w:t xml:space="preserve"> Disclosure and Preference Articulation</w:t>
      </w:r>
      <w:r w:rsidR="00406269" w:rsidRPr="0021339E">
        <w:rPr>
          <w:rFonts w:ascii="Times New Roman" w:hAnsi="Times New Roman"/>
          <w:sz w:val="24"/>
          <w:szCs w:val="24"/>
        </w:rPr>
        <w:t>,</w:t>
      </w:r>
      <w:r w:rsidRPr="0021339E">
        <w:rPr>
          <w:rFonts w:ascii="Times New Roman" w:hAnsi="Times New Roman"/>
          <w:sz w:val="24"/>
          <w:szCs w:val="24"/>
        </w:rPr>
        <w:t xml:space="preserve">” </w:t>
      </w:r>
      <w:r w:rsidR="00F937CF" w:rsidRPr="0021339E">
        <w:rPr>
          <w:rFonts w:ascii="Times New Roman" w:hAnsi="Times New Roman"/>
          <w:i/>
          <w:sz w:val="24"/>
          <w:szCs w:val="24"/>
        </w:rPr>
        <w:t xml:space="preserve">Journal of Marketing Research, </w:t>
      </w:r>
      <w:r w:rsidR="00F937CF" w:rsidRPr="0021339E">
        <w:rPr>
          <w:rFonts w:ascii="Times New Roman" w:hAnsi="Times New Roman"/>
          <w:sz w:val="24"/>
          <w:szCs w:val="24"/>
        </w:rPr>
        <w:t>53 (5), 865-80.</w:t>
      </w:r>
    </w:p>
    <w:p w14:paraId="6429AC0E" w14:textId="77777777" w:rsidR="00325082" w:rsidRPr="0021339E" w:rsidRDefault="008D46A7" w:rsidP="00E70E6D">
      <w:pPr>
        <w:pStyle w:val="BodyText"/>
        <w:numPr>
          <w:ilvl w:val="0"/>
          <w:numId w:val="10"/>
        </w:numPr>
        <w:tabs>
          <w:tab w:val="left" w:pos="9450"/>
        </w:tabs>
        <w:rPr>
          <w:rFonts w:ascii="Times New Roman" w:hAnsi="Times New Roman"/>
          <w:i/>
          <w:sz w:val="24"/>
          <w:szCs w:val="24"/>
        </w:rPr>
      </w:pPr>
      <w:r w:rsidRPr="0021339E">
        <w:rPr>
          <w:rFonts w:ascii="Times New Roman" w:hAnsi="Times New Roman"/>
          <w:i/>
          <w:sz w:val="24"/>
          <w:szCs w:val="24"/>
        </w:rPr>
        <w:t>AMA-EBSCO Annual Award for Responsible Research (2020)</w:t>
      </w:r>
    </w:p>
    <w:p w14:paraId="20ADCB03" w14:textId="7213D99D" w:rsidR="00325082" w:rsidRPr="0021339E" w:rsidRDefault="00325082" w:rsidP="00325082">
      <w:pPr>
        <w:pStyle w:val="BodyText"/>
        <w:numPr>
          <w:ilvl w:val="0"/>
          <w:numId w:val="10"/>
        </w:numPr>
        <w:tabs>
          <w:tab w:val="left" w:pos="9450"/>
        </w:tabs>
        <w:rPr>
          <w:rFonts w:ascii="Times New Roman" w:hAnsi="Times New Roman"/>
          <w:i/>
          <w:sz w:val="24"/>
          <w:szCs w:val="24"/>
        </w:rPr>
      </w:pPr>
      <w:r w:rsidRPr="0021339E">
        <w:rPr>
          <w:rFonts w:ascii="Times New Roman" w:hAnsi="Times New Roman"/>
          <w:i/>
          <w:sz w:val="24"/>
          <w:szCs w:val="24"/>
        </w:rPr>
        <w:t>Ronald Copeland Best Paper Award Finalist (2016)</w:t>
      </w:r>
    </w:p>
    <w:p w14:paraId="7DA4C635" w14:textId="77777777" w:rsidR="00325082" w:rsidRPr="0021339E" w:rsidRDefault="008566E3" w:rsidP="00E70E6D">
      <w:pPr>
        <w:pStyle w:val="BodyText"/>
        <w:numPr>
          <w:ilvl w:val="0"/>
          <w:numId w:val="10"/>
        </w:numPr>
        <w:tabs>
          <w:tab w:val="left" w:pos="9450"/>
        </w:tabs>
        <w:rPr>
          <w:rFonts w:ascii="Times New Roman" w:hAnsi="Times New Roman"/>
          <w:i/>
          <w:sz w:val="24"/>
          <w:szCs w:val="24"/>
        </w:rPr>
      </w:pPr>
      <w:r w:rsidRPr="0021339E">
        <w:rPr>
          <w:rFonts w:ascii="Times New Roman" w:hAnsi="Times New Roman"/>
          <w:i/>
          <w:sz w:val="24"/>
          <w:szCs w:val="24"/>
        </w:rPr>
        <w:t>Transformative Consumer Research Grant Winner (2015)</w:t>
      </w:r>
    </w:p>
    <w:p w14:paraId="52F28EA9" w14:textId="3B25ABC6" w:rsidR="00481EA9" w:rsidRPr="0021339E" w:rsidRDefault="00D93E78" w:rsidP="00E70E6D">
      <w:pPr>
        <w:pStyle w:val="BodyText"/>
        <w:numPr>
          <w:ilvl w:val="0"/>
          <w:numId w:val="10"/>
        </w:numPr>
        <w:tabs>
          <w:tab w:val="left" w:pos="9450"/>
        </w:tabs>
        <w:rPr>
          <w:rFonts w:ascii="Times New Roman" w:hAnsi="Times New Roman"/>
          <w:i/>
          <w:sz w:val="24"/>
          <w:szCs w:val="24"/>
        </w:rPr>
      </w:pPr>
      <w:r w:rsidRPr="0021339E">
        <w:rPr>
          <w:rFonts w:ascii="Times New Roman" w:hAnsi="Times New Roman"/>
          <w:i/>
          <w:sz w:val="24"/>
          <w:szCs w:val="24"/>
        </w:rPr>
        <w:lastRenderedPageBreak/>
        <w:t xml:space="preserve">Research Translation: </w:t>
      </w:r>
      <w:r w:rsidR="00481EA9" w:rsidRPr="0021339E">
        <w:rPr>
          <w:rFonts w:ascii="Times New Roman" w:hAnsi="Times New Roman"/>
          <w:i/>
          <w:sz w:val="24"/>
          <w:szCs w:val="24"/>
        </w:rPr>
        <w:t>Harvard Business Review</w:t>
      </w:r>
      <w:r w:rsidRPr="0021339E">
        <w:rPr>
          <w:rFonts w:ascii="Times New Roman" w:hAnsi="Times New Roman"/>
          <w:i/>
          <w:sz w:val="24"/>
          <w:szCs w:val="24"/>
        </w:rPr>
        <w:t xml:space="preserve"> (</w:t>
      </w:r>
      <w:r w:rsidR="003B1214" w:rsidRPr="0021339E">
        <w:rPr>
          <w:rFonts w:ascii="Times New Roman" w:hAnsi="Times New Roman"/>
          <w:i/>
          <w:sz w:val="24"/>
          <w:szCs w:val="24"/>
        </w:rPr>
        <w:t xml:space="preserve">FT50, </w:t>
      </w:r>
      <w:r w:rsidRPr="0021339E">
        <w:rPr>
          <w:rFonts w:ascii="Times New Roman" w:hAnsi="Times New Roman"/>
          <w:i/>
          <w:sz w:val="24"/>
          <w:szCs w:val="24"/>
        </w:rPr>
        <w:t>3,223</w:t>
      </w:r>
      <w:r w:rsidR="005076ED" w:rsidRPr="0021339E">
        <w:rPr>
          <w:rFonts w:ascii="Times New Roman" w:hAnsi="Times New Roman"/>
          <w:i/>
          <w:sz w:val="24"/>
          <w:szCs w:val="24"/>
        </w:rPr>
        <w:t xml:space="preserve"> views</w:t>
      </w:r>
      <w:r w:rsidRPr="0021339E">
        <w:rPr>
          <w:rFonts w:ascii="Times New Roman" w:hAnsi="Times New Roman"/>
          <w:i/>
          <w:sz w:val="24"/>
          <w:szCs w:val="24"/>
        </w:rPr>
        <w:t>)</w:t>
      </w:r>
      <w:r w:rsidR="00481EA9" w:rsidRPr="0021339E">
        <w:rPr>
          <w:rFonts w:ascii="Times New Roman" w:hAnsi="Times New Roman"/>
          <w:i/>
          <w:sz w:val="24"/>
          <w:szCs w:val="24"/>
        </w:rPr>
        <w:t>, The Conversation (</w:t>
      </w:r>
      <w:r w:rsidR="00936246" w:rsidRPr="0021339E">
        <w:rPr>
          <w:rFonts w:ascii="Times New Roman" w:hAnsi="Times New Roman"/>
          <w:i/>
          <w:sz w:val="24"/>
          <w:szCs w:val="24"/>
        </w:rPr>
        <w:t>558,365 views, named one of “4 essential reads” in behavioral economics)</w:t>
      </w:r>
      <w:r w:rsidRPr="0021339E">
        <w:rPr>
          <w:rFonts w:ascii="Times New Roman" w:hAnsi="Times New Roman"/>
          <w:i/>
          <w:sz w:val="24"/>
          <w:szCs w:val="24"/>
        </w:rPr>
        <w:t>, Policy Shop Blog, Scholarly Insight Blog</w:t>
      </w:r>
    </w:p>
    <w:p w14:paraId="20C2D221" w14:textId="77777777" w:rsidR="00406269" w:rsidRPr="0021339E" w:rsidRDefault="00406269" w:rsidP="00AB6B25">
      <w:pPr>
        <w:pStyle w:val="BodyText"/>
        <w:tabs>
          <w:tab w:val="left" w:pos="9450"/>
        </w:tabs>
        <w:ind w:left="720"/>
        <w:rPr>
          <w:rFonts w:ascii="Times New Roman" w:hAnsi="Times New Roman"/>
          <w:i/>
          <w:sz w:val="24"/>
          <w:szCs w:val="24"/>
        </w:rPr>
      </w:pPr>
    </w:p>
    <w:p w14:paraId="22C999CB" w14:textId="3E0DF236" w:rsidR="008566E3" w:rsidRPr="0021339E" w:rsidRDefault="008566E3" w:rsidP="00DF2569">
      <w:pPr>
        <w:pStyle w:val="BodyText"/>
        <w:numPr>
          <w:ilvl w:val="0"/>
          <w:numId w:val="41"/>
        </w:numPr>
        <w:tabs>
          <w:tab w:val="left" w:pos="9450"/>
        </w:tabs>
        <w:rPr>
          <w:rFonts w:ascii="Times New Roman" w:hAnsi="Times New Roman"/>
          <w:sz w:val="24"/>
          <w:szCs w:val="24"/>
        </w:rPr>
      </w:pPr>
      <w:r w:rsidRPr="0021339E">
        <w:rPr>
          <w:rFonts w:ascii="Times New Roman" w:hAnsi="Times New Roman"/>
          <w:sz w:val="24"/>
          <w:szCs w:val="24"/>
        </w:rPr>
        <w:t>Steffel, Mary, Elanor F. Williams, and Jaclyn Perrmann-Graham (2016), “Passing the Buck: Delegating Choices to Others to Avoid Responsibility and Blame</w:t>
      </w:r>
      <w:r w:rsidR="00406269" w:rsidRPr="0021339E">
        <w:rPr>
          <w:rFonts w:ascii="Times New Roman" w:hAnsi="Times New Roman"/>
          <w:sz w:val="24"/>
          <w:szCs w:val="24"/>
        </w:rPr>
        <w:t>,</w:t>
      </w:r>
      <w:r w:rsidRPr="0021339E">
        <w:rPr>
          <w:rFonts w:ascii="Times New Roman" w:hAnsi="Times New Roman"/>
          <w:sz w:val="24"/>
          <w:szCs w:val="24"/>
        </w:rPr>
        <w:t xml:space="preserve">” </w:t>
      </w:r>
      <w:r w:rsidRPr="0021339E">
        <w:rPr>
          <w:rFonts w:ascii="Times New Roman" w:hAnsi="Times New Roman"/>
          <w:i/>
          <w:sz w:val="24"/>
          <w:szCs w:val="24"/>
        </w:rPr>
        <w:t xml:space="preserve">Organizational Behavior and Human Decision Processes, </w:t>
      </w:r>
      <w:r w:rsidRPr="0021339E">
        <w:rPr>
          <w:rFonts w:ascii="Times New Roman" w:hAnsi="Times New Roman"/>
          <w:sz w:val="24"/>
          <w:szCs w:val="24"/>
        </w:rPr>
        <w:t>135, 32-44.</w:t>
      </w:r>
    </w:p>
    <w:p w14:paraId="3FB02B5F" w14:textId="114FFF1D" w:rsidR="006F6A92" w:rsidRPr="0021339E" w:rsidRDefault="00D93E78" w:rsidP="00E70E6D">
      <w:pPr>
        <w:pStyle w:val="BodyText"/>
        <w:numPr>
          <w:ilvl w:val="0"/>
          <w:numId w:val="11"/>
        </w:numPr>
        <w:tabs>
          <w:tab w:val="left" w:pos="9450"/>
        </w:tabs>
        <w:rPr>
          <w:rFonts w:ascii="Times New Roman" w:eastAsia="Times New Roman" w:hAnsi="Times New Roman"/>
          <w:i/>
          <w:sz w:val="24"/>
          <w:szCs w:val="24"/>
        </w:rPr>
      </w:pPr>
      <w:r w:rsidRPr="0021339E">
        <w:rPr>
          <w:rFonts w:ascii="Times New Roman" w:hAnsi="Times New Roman"/>
          <w:i/>
          <w:sz w:val="24"/>
          <w:szCs w:val="24"/>
        </w:rPr>
        <w:t xml:space="preserve">Research Translation: </w:t>
      </w:r>
      <w:r w:rsidR="006F6A92" w:rsidRPr="0021339E">
        <w:rPr>
          <w:rFonts w:ascii="Times New Roman" w:hAnsi="Times New Roman"/>
          <w:i/>
          <w:sz w:val="24"/>
          <w:szCs w:val="24"/>
        </w:rPr>
        <w:t>Harvard Business Review</w:t>
      </w:r>
      <w:r w:rsidRPr="0021339E">
        <w:rPr>
          <w:rFonts w:ascii="Times New Roman" w:hAnsi="Times New Roman"/>
          <w:i/>
          <w:sz w:val="24"/>
          <w:szCs w:val="24"/>
        </w:rPr>
        <w:t xml:space="preserve"> (</w:t>
      </w:r>
      <w:r w:rsidR="003B1214" w:rsidRPr="0021339E">
        <w:rPr>
          <w:rFonts w:ascii="Times New Roman" w:hAnsi="Times New Roman"/>
          <w:i/>
          <w:sz w:val="24"/>
          <w:szCs w:val="24"/>
        </w:rPr>
        <w:t xml:space="preserve">FT50, </w:t>
      </w:r>
      <w:r w:rsidRPr="0021339E">
        <w:rPr>
          <w:rFonts w:ascii="Times New Roman" w:hAnsi="Times New Roman"/>
          <w:i/>
          <w:sz w:val="24"/>
          <w:szCs w:val="24"/>
        </w:rPr>
        <w:t>22,721</w:t>
      </w:r>
      <w:r w:rsidR="00C677B5" w:rsidRPr="0021339E">
        <w:rPr>
          <w:rFonts w:ascii="Times New Roman" w:hAnsi="Times New Roman"/>
          <w:i/>
          <w:sz w:val="24"/>
          <w:szCs w:val="24"/>
        </w:rPr>
        <w:t xml:space="preserve"> views</w:t>
      </w:r>
      <w:r w:rsidRPr="0021339E">
        <w:rPr>
          <w:rFonts w:ascii="Times New Roman" w:hAnsi="Times New Roman"/>
          <w:i/>
          <w:sz w:val="24"/>
          <w:szCs w:val="24"/>
        </w:rPr>
        <w:t>)</w:t>
      </w:r>
      <w:r w:rsidR="00F41BF1" w:rsidRPr="0021339E">
        <w:rPr>
          <w:rFonts w:ascii="Times New Roman" w:hAnsi="Times New Roman"/>
          <w:i/>
          <w:sz w:val="24"/>
          <w:szCs w:val="24"/>
        </w:rPr>
        <w:t xml:space="preserve">, </w:t>
      </w:r>
      <w:r w:rsidR="00DF04F5" w:rsidRPr="0021339E">
        <w:rPr>
          <w:rFonts w:ascii="Times New Roman" w:hAnsi="Times New Roman"/>
          <w:i/>
          <w:sz w:val="24"/>
          <w:szCs w:val="24"/>
        </w:rPr>
        <w:t>Quartz</w:t>
      </w:r>
      <w:r w:rsidR="00964EB5" w:rsidRPr="0021339E">
        <w:rPr>
          <w:rFonts w:ascii="Times New Roman" w:hAnsi="Times New Roman"/>
          <w:i/>
          <w:sz w:val="24"/>
          <w:szCs w:val="24"/>
        </w:rPr>
        <w:t xml:space="preserve">, </w:t>
      </w:r>
      <w:r w:rsidRPr="0021339E">
        <w:rPr>
          <w:rFonts w:ascii="Times New Roman" w:hAnsi="Times New Roman"/>
          <w:i/>
          <w:sz w:val="24"/>
          <w:szCs w:val="24"/>
        </w:rPr>
        <w:t xml:space="preserve">NPR’s Academic Minute, </w:t>
      </w:r>
      <w:r w:rsidR="00521FB4" w:rsidRPr="0021339E">
        <w:rPr>
          <w:rFonts w:ascii="Times New Roman" w:hAnsi="Times New Roman"/>
          <w:i/>
          <w:sz w:val="24"/>
          <w:szCs w:val="24"/>
        </w:rPr>
        <w:t xml:space="preserve">The Science of Letting Go </w:t>
      </w:r>
      <w:r w:rsidR="00775385" w:rsidRPr="0021339E">
        <w:rPr>
          <w:rFonts w:ascii="Times New Roman" w:hAnsi="Times New Roman"/>
          <w:i/>
          <w:sz w:val="24"/>
          <w:szCs w:val="24"/>
        </w:rPr>
        <w:t>(</w:t>
      </w:r>
      <w:r w:rsidR="00521FB4" w:rsidRPr="0021339E">
        <w:rPr>
          <w:rFonts w:ascii="Times New Roman" w:hAnsi="Times New Roman"/>
          <w:i/>
          <w:sz w:val="24"/>
          <w:szCs w:val="24"/>
        </w:rPr>
        <w:t>Webinar Series</w:t>
      </w:r>
      <w:r w:rsidR="00775385" w:rsidRPr="0021339E">
        <w:rPr>
          <w:rFonts w:ascii="Times New Roman" w:hAnsi="Times New Roman"/>
          <w:i/>
          <w:sz w:val="24"/>
          <w:szCs w:val="24"/>
        </w:rPr>
        <w:t>)</w:t>
      </w:r>
      <w:r w:rsidR="00521FB4" w:rsidRPr="0021339E">
        <w:rPr>
          <w:rFonts w:ascii="Times New Roman" w:hAnsi="Times New Roman"/>
          <w:i/>
        </w:rPr>
        <w:t xml:space="preserve">, </w:t>
      </w:r>
      <w:r w:rsidR="00964EB5" w:rsidRPr="0021339E">
        <w:rPr>
          <w:rFonts w:ascii="Times New Roman" w:hAnsi="Times New Roman"/>
          <w:i/>
          <w:sz w:val="24"/>
          <w:szCs w:val="24"/>
        </w:rPr>
        <w:t>Let It Go</w:t>
      </w:r>
      <w:r w:rsidR="00330AFB" w:rsidRPr="0021339E">
        <w:rPr>
          <w:rFonts w:ascii="Times New Roman" w:hAnsi="Times New Roman"/>
          <w:i/>
          <w:sz w:val="24"/>
          <w:szCs w:val="24"/>
        </w:rPr>
        <w:t xml:space="preserve">! </w:t>
      </w:r>
      <w:r w:rsidR="00775385" w:rsidRPr="0021339E">
        <w:rPr>
          <w:rFonts w:ascii="Times New Roman" w:hAnsi="Times New Roman"/>
          <w:i/>
          <w:sz w:val="24"/>
          <w:szCs w:val="24"/>
        </w:rPr>
        <w:t>(Book)</w:t>
      </w:r>
    </w:p>
    <w:p w14:paraId="6167F3A6" w14:textId="636A2A9F" w:rsidR="00D93E78" w:rsidRPr="0021339E" w:rsidRDefault="00D93E78" w:rsidP="00E70E6D">
      <w:pPr>
        <w:pStyle w:val="BodyText"/>
        <w:numPr>
          <w:ilvl w:val="0"/>
          <w:numId w:val="11"/>
        </w:numPr>
        <w:tabs>
          <w:tab w:val="left" w:pos="9450"/>
        </w:tabs>
        <w:rPr>
          <w:rFonts w:ascii="Times New Roman" w:eastAsia="Times New Roman" w:hAnsi="Times New Roman"/>
          <w:i/>
          <w:sz w:val="24"/>
          <w:szCs w:val="24"/>
        </w:rPr>
      </w:pPr>
      <w:r w:rsidRPr="0021339E">
        <w:rPr>
          <w:rFonts w:ascii="Times New Roman" w:hAnsi="Times New Roman"/>
          <w:i/>
          <w:sz w:val="24"/>
          <w:szCs w:val="24"/>
        </w:rPr>
        <w:t>Media Coverage: Fast Company</w:t>
      </w:r>
    </w:p>
    <w:p w14:paraId="6D03FD53" w14:textId="77777777" w:rsidR="00406269" w:rsidRPr="0021339E" w:rsidRDefault="00406269" w:rsidP="00AB6B25">
      <w:pPr>
        <w:pStyle w:val="BodyText"/>
        <w:tabs>
          <w:tab w:val="left" w:pos="9450"/>
        </w:tabs>
        <w:ind w:left="720"/>
        <w:rPr>
          <w:rFonts w:ascii="Times New Roman" w:eastAsia="Times New Roman" w:hAnsi="Times New Roman"/>
          <w:i/>
          <w:sz w:val="24"/>
          <w:szCs w:val="24"/>
        </w:rPr>
      </w:pPr>
    </w:p>
    <w:p w14:paraId="20E64FC2" w14:textId="70DF4888" w:rsidR="004F2F90" w:rsidRPr="0021339E" w:rsidRDefault="004F2F90" w:rsidP="00DF2569">
      <w:pPr>
        <w:pStyle w:val="ListParagraph"/>
        <w:numPr>
          <w:ilvl w:val="0"/>
          <w:numId w:val="41"/>
        </w:numPr>
        <w:tabs>
          <w:tab w:val="left" w:pos="9450"/>
        </w:tabs>
        <w:rPr>
          <w:i/>
        </w:rPr>
      </w:pPr>
      <w:r w:rsidRPr="0021339E">
        <w:t>Willia</w:t>
      </w:r>
      <w:r w:rsidR="001B4946" w:rsidRPr="0021339E">
        <w:t>ms, Elanor F., and Mary Steffel (2014),</w:t>
      </w:r>
      <w:r w:rsidRPr="0021339E">
        <w:t xml:space="preserve"> “Legitimate Enablement or Unfair </w:t>
      </w:r>
      <w:proofErr w:type="gramStart"/>
      <w:r w:rsidRPr="0021339E">
        <w:t>Embellishment?:</w:t>
      </w:r>
      <w:proofErr w:type="gramEnd"/>
      <w:r w:rsidRPr="0021339E">
        <w:t xml:space="preserve"> Double Standards </w:t>
      </w:r>
      <w:r w:rsidR="00325082" w:rsidRPr="0021339E">
        <w:t>i</w:t>
      </w:r>
      <w:r w:rsidRPr="0021339E">
        <w:t xml:space="preserve">n </w:t>
      </w:r>
      <w:r w:rsidR="00325082" w:rsidRPr="0021339E">
        <w:t>t</w:t>
      </w:r>
      <w:r w:rsidRPr="0021339E">
        <w:t>he Use of Enhanc</w:t>
      </w:r>
      <w:r w:rsidR="00406269" w:rsidRPr="0021339E">
        <w:t>ing Products by Self and Others,</w:t>
      </w:r>
      <w:r w:rsidRPr="0021339E">
        <w:t xml:space="preserve">” </w:t>
      </w:r>
      <w:r w:rsidR="001B4946" w:rsidRPr="0021339E">
        <w:rPr>
          <w:i/>
        </w:rPr>
        <w:t xml:space="preserve">Journal of Consumer Research, </w:t>
      </w:r>
      <w:r w:rsidR="001B4946" w:rsidRPr="0021339E">
        <w:t>41 (2), 506-25.</w:t>
      </w:r>
    </w:p>
    <w:p w14:paraId="09514487" w14:textId="77777777" w:rsidR="00D93E78" w:rsidRPr="0021339E" w:rsidRDefault="00D93E78" w:rsidP="00E70E6D">
      <w:pPr>
        <w:pStyle w:val="ListParagraph"/>
        <w:numPr>
          <w:ilvl w:val="0"/>
          <w:numId w:val="11"/>
        </w:numPr>
        <w:tabs>
          <w:tab w:val="left" w:pos="9450"/>
        </w:tabs>
      </w:pPr>
      <w:r w:rsidRPr="0021339E">
        <w:rPr>
          <w:i/>
        </w:rPr>
        <w:t xml:space="preserve">Research Translation: </w:t>
      </w:r>
      <w:r w:rsidR="00A64354" w:rsidRPr="0021339E">
        <w:rPr>
          <w:i/>
        </w:rPr>
        <w:t>The Los Angeles Times</w:t>
      </w:r>
    </w:p>
    <w:p w14:paraId="0B161AC2" w14:textId="6669A77A" w:rsidR="0093220C" w:rsidRPr="0021339E" w:rsidRDefault="00D93E78" w:rsidP="00E70E6D">
      <w:pPr>
        <w:pStyle w:val="ListParagraph"/>
        <w:numPr>
          <w:ilvl w:val="0"/>
          <w:numId w:val="11"/>
        </w:numPr>
        <w:tabs>
          <w:tab w:val="left" w:pos="9450"/>
        </w:tabs>
      </w:pPr>
      <w:r w:rsidRPr="0021339E">
        <w:rPr>
          <w:i/>
        </w:rPr>
        <w:t xml:space="preserve">Media Coverage: </w:t>
      </w:r>
      <w:r w:rsidR="0093220C" w:rsidRPr="0021339E">
        <w:rPr>
          <w:i/>
        </w:rPr>
        <w:t>TIME Business</w:t>
      </w:r>
    </w:p>
    <w:p w14:paraId="5342CD0C" w14:textId="77777777" w:rsidR="00406269" w:rsidRPr="0021339E" w:rsidRDefault="00406269" w:rsidP="00AB6B25">
      <w:pPr>
        <w:pStyle w:val="ListParagraph"/>
        <w:tabs>
          <w:tab w:val="left" w:pos="9450"/>
        </w:tabs>
      </w:pPr>
    </w:p>
    <w:p w14:paraId="3195126C" w14:textId="5D807AEE" w:rsidR="00C4792C" w:rsidRPr="0021339E" w:rsidRDefault="00C4792C" w:rsidP="00DF2569">
      <w:pPr>
        <w:pStyle w:val="ListParagraph"/>
        <w:numPr>
          <w:ilvl w:val="0"/>
          <w:numId w:val="41"/>
        </w:numPr>
        <w:tabs>
          <w:tab w:val="left" w:pos="9450"/>
        </w:tabs>
      </w:pPr>
      <w:r w:rsidRPr="0021339E">
        <w:t>Steffel, Mary</w:t>
      </w:r>
      <w:r w:rsidR="001B4946" w:rsidRPr="0021339E">
        <w:t>, and Robyn LeBoeuf (2014),</w:t>
      </w:r>
      <w:r w:rsidRPr="0021339E">
        <w:t xml:space="preserve"> “</w:t>
      </w:r>
      <w:r w:rsidR="002C6183" w:rsidRPr="0021339E">
        <w:t>Over-Individuation in Gift Giving: Shopping for Multiple Recipients Leads Givers to Choose Unique but Less Preferred Gifts</w:t>
      </w:r>
      <w:r w:rsidR="00406269" w:rsidRPr="0021339E">
        <w:t>,</w:t>
      </w:r>
      <w:r w:rsidRPr="0021339E">
        <w:t>”</w:t>
      </w:r>
      <w:r w:rsidR="002C6183" w:rsidRPr="0021339E">
        <w:t xml:space="preserve"> </w:t>
      </w:r>
      <w:r w:rsidR="00CF79BC" w:rsidRPr="0021339E">
        <w:rPr>
          <w:i/>
        </w:rPr>
        <w:t xml:space="preserve">Journal of Consumer Research, </w:t>
      </w:r>
      <w:r w:rsidR="00CF79BC" w:rsidRPr="0021339E">
        <w:t>40 (6), 1167-80.</w:t>
      </w:r>
    </w:p>
    <w:p w14:paraId="44D36C9E" w14:textId="77777777" w:rsidR="00AB6B25" w:rsidRPr="0021339E" w:rsidRDefault="00985B86" w:rsidP="00E70E6D">
      <w:pPr>
        <w:pStyle w:val="ListParagraph"/>
        <w:numPr>
          <w:ilvl w:val="0"/>
          <w:numId w:val="11"/>
        </w:numPr>
        <w:tabs>
          <w:tab w:val="left" w:pos="10080"/>
        </w:tabs>
        <w:ind w:right="-360"/>
        <w:rPr>
          <w:i/>
        </w:rPr>
      </w:pPr>
      <w:r w:rsidRPr="0021339E">
        <w:rPr>
          <w:i/>
        </w:rPr>
        <w:t>Society for Consumer Psychology Dissertation Proposal Competition Winner (2011)</w:t>
      </w:r>
    </w:p>
    <w:p w14:paraId="0106CC2A" w14:textId="2CAAD565" w:rsidR="00D93E78" w:rsidRPr="0021339E" w:rsidRDefault="00D93E78" w:rsidP="00E70E6D">
      <w:pPr>
        <w:pStyle w:val="ListParagraph"/>
        <w:numPr>
          <w:ilvl w:val="0"/>
          <w:numId w:val="11"/>
        </w:numPr>
        <w:tabs>
          <w:tab w:val="left" w:pos="10080"/>
        </w:tabs>
        <w:ind w:right="-360"/>
        <w:rPr>
          <w:i/>
        </w:rPr>
      </w:pPr>
      <w:r w:rsidRPr="0021339E">
        <w:rPr>
          <w:i/>
        </w:rPr>
        <w:t>Research Translation: Harvard Business Review (</w:t>
      </w:r>
      <w:r w:rsidR="003B1214" w:rsidRPr="0021339E">
        <w:rPr>
          <w:i/>
        </w:rPr>
        <w:t xml:space="preserve">FT50, </w:t>
      </w:r>
      <w:r w:rsidRPr="0021339E">
        <w:rPr>
          <w:i/>
        </w:rPr>
        <w:t>22,721), The Conversation (41,261 views)</w:t>
      </w:r>
    </w:p>
    <w:p w14:paraId="5E091E0F" w14:textId="37D4EADE" w:rsidR="003505CE" w:rsidRPr="0021339E" w:rsidRDefault="00D93E78" w:rsidP="00E70E6D">
      <w:pPr>
        <w:pStyle w:val="ListParagraph"/>
        <w:numPr>
          <w:ilvl w:val="0"/>
          <w:numId w:val="11"/>
        </w:numPr>
        <w:tabs>
          <w:tab w:val="left" w:pos="10080"/>
        </w:tabs>
        <w:ind w:right="-360"/>
        <w:rPr>
          <w:i/>
        </w:rPr>
      </w:pPr>
      <w:r w:rsidRPr="0021339E">
        <w:rPr>
          <w:i/>
        </w:rPr>
        <w:t xml:space="preserve">Media Coverage: </w:t>
      </w:r>
      <w:r w:rsidR="003505CE" w:rsidRPr="0021339E">
        <w:rPr>
          <w:i/>
        </w:rPr>
        <w:t xml:space="preserve">USA Today, NBC News, Today Show, TIME, </w:t>
      </w:r>
      <w:r w:rsidR="003505CE" w:rsidRPr="0021339E">
        <w:rPr>
          <w:rStyle w:val="Hyperlink"/>
          <w:i/>
          <w:color w:val="auto"/>
          <w:u w:val="none"/>
        </w:rPr>
        <w:t>Scientific American,</w:t>
      </w:r>
      <w:r w:rsidR="003505CE" w:rsidRPr="0021339E">
        <w:rPr>
          <w:rStyle w:val="Hyperlink"/>
          <w:color w:val="auto"/>
          <w:u w:val="none"/>
        </w:rPr>
        <w:t xml:space="preserve"> </w:t>
      </w:r>
      <w:r w:rsidR="003505CE" w:rsidRPr="0021339E">
        <w:rPr>
          <w:i/>
        </w:rPr>
        <w:t xml:space="preserve">New York Magazine, </w:t>
      </w:r>
      <w:r w:rsidR="00474317" w:rsidRPr="0021339E">
        <w:rPr>
          <w:i/>
        </w:rPr>
        <w:t xml:space="preserve">Kiplinger, </w:t>
      </w:r>
      <w:r w:rsidRPr="0021339E">
        <w:rPr>
          <w:i/>
        </w:rPr>
        <w:t xml:space="preserve">The Guardian, </w:t>
      </w:r>
      <w:r w:rsidR="00576395" w:rsidRPr="0021339E">
        <w:rPr>
          <w:i/>
        </w:rPr>
        <w:t xml:space="preserve">The Huffington Post, </w:t>
      </w:r>
      <w:r w:rsidR="003505CE" w:rsidRPr="0021339E">
        <w:rPr>
          <w:i/>
        </w:rPr>
        <w:t xml:space="preserve">Bloomberg View, </w:t>
      </w:r>
      <w:r w:rsidR="00716F0D" w:rsidRPr="0021339E">
        <w:rPr>
          <w:i/>
        </w:rPr>
        <w:t xml:space="preserve">Real Simple, </w:t>
      </w:r>
      <w:r w:rsidR="00286465" w:rsidRPr="0021339E">
        <w:rPr>
          <w:i/>
        </w:rPr>
        <w:t xml:space="preserve">HGTV Magazine, </w:t>
      </w:r>
      <w:r w:rsidR="003505CE" w:rsidRPr="0021339E">
        <w:rPr>
          <w:i/>
        </w:rPr>
        <w:t xml:space="preserve">Women’s Health Magazine, Redbook Magazine, </w:t>
      </w:r>
      <w:r w:rsidR="00716F0D" w:rsidRPr="0021339E">
        <w:rPr>
          <w:i/>
        </w:rPr>
        <w:t xml:space="preserve">WalletHub, </w:t>
      </w:r>
      <w:r w:rsidR="00576395" w:rsidRPr="0021339E">
        <w:rPr>
          <w:i/>
        </w:rPr>
        <w:t xml:space="preserve">New England Public Radio, </w:t>
      </w:r>
      <w:r w:rsidR="003505CE" w:rsidRPr="0021339E">
        <w:rPr>
          <w:i/>
        </w:rPr>
        <w:t xml:space="preserve">WBEZ Chicago Public Radio, KGO San Francisco: Consumer Talk, </w:t>
      </w:r>
      <w:r w:rsidR="00286465" w:rsidRPr="0021339E">
        <w:rPr>
          <w:i/>
        </w:rPr>
        <w:t xml:space="preserve">Here We Are (Podcast), </w:t>
      </w:r>
      <w:r w:rsidR="003505CE" w:rsidRPr="0021339E">
        <w:rPr>
          <w:i/>
        </w:rPr>
        <w:t>Main Street: Smart Spending, Yahoo! News, Daily Mail</w:t>
      </w:r>
    </w:p>
    <w:p w14:paraId="4D1A41FA" w14:textId="77777777" w:rsidR="00406269" w:rsidRPr="0021339E" w:rsidRDefault="00406269" w:rsidP="00AB6B25">
      <w:pPr>
        <w:pStyle w:val="ListParagraph"/>
        <w:tabs>
          <w:tab w:val="left" w:pos="9450"/>
        </w:tabs>
        <w:rPr>
          <w:i/>
        </w:rPr>
      </w:pPr>
    </w:p>
    <w:p w14:paraId="2F8F5472" w14:textId="0CDD8741" w:rsidR="00C27359" w:rsidRPr="0021339E" w:rsidRDefault="00C27359" w:rsidP="00DF2569">
      <w:pPr>
        <w:pStyle w:val="ListParagraph"/>
        <w:numPr>
          <w:ilvl w:val="0"/>
          <w:numId w:val="41"/>
        </w:numPr>
        <w:tabs>
          <w:tab w:val="left" w:pos="9450"/>
        </w:tabs>
      </w:pPr>
      <w:r w:rsidRPr="0021339E">
        <w:t>Steffel, M</w:t>
      </w:r>
      <w:r w:rsidR="00AC475B" w:rsidRPr="0021339E">
        <w:t>ary,</w:t>
      </w:r>
      <w:r w:rsidRPr="0021339E">
        <w:t xml:space="preserve"> </w:t>
      </w:r>
      <w:r w:rsidR="00AC475B" w:rsidRPr="0021339E">
        <w:t>and</w:t>
      </w:r>
      <w:r w:rsidRPr="0021339E">
        <w:t xml:space="preserve"> </w:t>
      </w:r>
      <w:r w:rsidR="00AC475B" w:rsidRPr="0021339E">
        <w:t xml:space="preserve">Daniel M. </w:t>
      </w:r>
      <w:r w:rsidRPr="0021339E">
        <w:t>Oppenheimer (2009</w:t>
      </w:r>
      <w:r w:rsidR="00AC475B" w:rsidRPr="0021339E">
        <w:t>),</w:t>
      </w:r>
      <w:r w:rsidRPr="0021339E">
        <w:t xml:space="preserve"> </w:t>
      </w:r>
      <w:r w:rsidR="00AC475B" w:rsidRPr="0021339E">
        <w:t>“</w:t>
      </w:r>
      <w:r w:rsidRPr="0021339E">
        <w:t xml:space="preserve">Happy </w:t>
      </w:r>
      <w:r w:rsidR="000948CD" w:rsidRPr="0021339E">
        <w:t>b</w:t>
      </w:r>
      <w:r w:rsidR="00AC475B" w:rsidRPr="0021339E">
        <w:t xml:space="preserve">y What Standard? </w:t>
      </w:r>
      <w:r w:rsidRPr="0021339E">
        <w:t xml:space="preserve">The </w:t>
      </w:r>
      <w:r w:rsidR="00AC475B" w:rsidRPr="0021339E">
        <w:t xml:space="preserve">Role </w:t>
      </w:r>
      <w:r w:rsidR="00B700F5" w:rsidRPr="0021339E">
        <w:t>o</w:t>
      </w:r>
      <w:r w:rsidR="00AC475B" w:rsidRPr="0021339E">
        <w:t xml:space="preserve">f Interpersonal </w:t>
      </w:r>
      <w:r w:rsidR="00F87D88" w:rsidRPr="0021339E">
        <w:t>and Intrapersonal Comparisons i</w:t>
      </w:r>
      <w:r w:rsidR="00AC475B" w:rsidRPr="0021339E">
        <w:t xml:space="preserve">n Ratings </w:t>
      </w:r>
      <w:r w:rsidR="00F87D88" w:rsidRPr="0021339E">
        <w:t>o</w:t>
      </w:r>
      <w:r w:rsidR="00AC475B" w:rsidRPr="0021339E">
        <w:t xml:space="preserve">f Happiness,” </w:t>
      </w:r>
      <w:r w:rsidRPr="0021339E">
        <w:rPr>
          <w:i/>
        </w:rPr>
        <w:t xml:space="preserve">Social Indicators Research, </w:t>
      </w:r>
      <w:r w:rsidRPr="0021339E">
        <w:t>92</w:t>
      </w:r>
      <w:r w:rsidR="00563022" w:rsidRPr="0021339E">
        <w:t xml:space="preserve"> (1), </w:t>
      </w:r>
      <w:r w:rsidRPr="0021339E">
        <w:t>69-80.</w:t>
      </w:r>
    </w:p>
    <w:p w14:paraId="5EA586B1" w14:textId="1AA39A8A" w:rsidR="00985B86" w:rsidRPr="0021339E" w:rsidRDefault="003B1214" w:rsidP="00E70E6D">
      <w:pPr>
        <w:pStyle w:val="ListParagraph"/>
        <w:numPr>
          <w:ilvl w:val="0"/>
          <w:numId w:val="12"/>
        </w:numPr>
        <w:tabs>
          <w:tab w:val="left" w:pos="9450"/>
        </w:tabs>
        <w:rPr>
          <w:i/>
        </w:rPr>
      </w:pPr>
      <w:r w:rsidRPr="0021339E">
        <w:rPr>
          <w:i/>
        </w:rPr>
        <w:t xml:space="preserve">Research Translation: </w:t>
      </w:r>
      <w:r w:rsidR="00985B86" w:rsidRPr="0021339E">
        <w:rPr>
          <w:i/>
        </w:rPr>
        <w:t xml:space="preserve">Encyclopedia of </w:t>
      </w:r>
      <w:proofErr w:type="gramStart"/>
      <w:r w:rsidR="00985B86" w:rsidRPr="0021339E">
        <w:rPr>
          <w:i/>
        </w:rPr>
        <w:t>Quality of Life</w:t>
      </w:r>
      <w:proofErr w:type="gramEnd"/>
      <w:r w:rsidR="00985B86" w:rsidRPr="0021339E">
        <w:rPr>
          <w:i/>
        </w:rPr>
        <w:t xml:space="preserve"> Research</w:t>
      </w:r>
    </w:p>
    <w:p w14:paraId="0361F229" w14:textId="77777777" w:rsidR="00406269" w:rsidRPr="0021339E" w:rsidRDefault="00406269" w:rsidP="00AB6B25">
      <w:pPr>
        <w:pStyle w:val="ListParagraph"/>
        <w:tabs>
          <w:tab w:val="left" w:pos="9450"/>
        </w:tabs>
        <w:rPr>
          <w:i/>
        </w:rPr>
      </w:pPr>
    </w:p>
    <w:p w14:paraId="3A314DDB" w14:textId="015A6D10" w:rsidR="00C27359" w:rsidRPr="0021339E" w:rsidRDefault="000116AC" w:rsidP="00DF2569">
      <w:pPr>
        <w:pStyle w:val="ListParagraph"/>
        <w:numPr>
          <w:ilvl w:val="0"/>
          <w:numId w:val="41"/>
        </w:numPr>
        <w:tabs>
          <w:tab w:val="left" w:pos="9450"/>
        </w:tabs>
        <w:rPr>
          <w:iCs/>
        </w:rPr>
      </w:pPr>
      <w:r w:rsidRPr="0021339E">
        <w:t>Pronin, Emily, John J. Fleming, and Mary Steffel</w:t>
      </w:r>
      <w:r w:rsidR="00C27359" w:rsidRPr="0021339E">
        <w:t xml:space="preserve"> (2008</w:t>
      </w:r>
      <w:r w:rsidRPr="0021339E">
        <w:t>),</w:t>
      </w:r>
      <w:r w:rsidR="00C27359" w:rsidRPr="0021339E">
        <w:t xml:space="preserve"> </w:t>
      </w:r>
      <w:r w:rsidRPr="0021339E">
        <w:t>“</w:t>
      </w:r>
      <w:r w:rsidR="00C27359" w:rsidRPr="0021339E">
        <w:t xml:space="preserve">Value </w:t>
      </w:r>
      <w:r w:rsidRPr="0021339E">
        <w:t xml:space="preserve">Revelations: </w:t>
      </w:r>
      <w:r w:rsidR="00C27359" w:rsidRPr="0021339E">
        <w:t>Disclosur</w:t>
      </w:r>
      <w:r w:rsidRPr="0021339E">
        <w:t xml:space="preserve">e Is </w:t>
      </w:r>
      <w:r w:rsidR="00F87D88" w:rsidRPr="0021339E">
        <w:t>i</w:t>
      </w:r>
      <w:r w:rsidRPr="0021339E">
        <w:t xml:space="preserve">n </w:t>
      </w:r>
      <w:r w:rsidR="00F87D88" w:rsidRPr="0021339E">
        <w:t>t</w:t>
      </w:r>
      <w:r w:rsidRPr="0021339E">
        <w:t xml:space="preserve">he Eye </w:t>
      </w:r>
      <w:r w:rsidR="00F87D88" w:rsidRPr="0021339E">
        <w:t>o</w:t>
      </w:r>
      <w:r w:rsidRPr="0021339E">
        <w:t xml:space="preserve">f </w:t>
      </w:r>
      <w:r w:rsidR="00F87D88" w:rsidRPr="0021339E">
        <w:t>t</w:t>
      </w:r>
      <w:r w:rsidRPr="0021339E">
        <w:t xml:space="preserve">he Beholder,” </w:t>
      </w:r>
      <w:r w:rsidR="00C27359" w:rsidRPr="0021339E">
        <w:rPr>
          <w:i/>
        </w:rPr>
        <w:t xml:space="preserve">Journal of Personality and Social Psychology, </w:t>
      </w:r>
      <w:r w:rsidR="00C27359" w:rsidRPr="0021339E">
        <w:t>95</w:t>
      </w:r>
      <w:r w:rsidRPr="0021339E">
        <w:t xml:space="preserve"> (4),</w:t>
      </w:r>
      <w:r w:rsidR="00C27359" w:rsidRPr="0021339E">
        <w:t xml:space="preserve"> </w:t>
      </w:r>
      <w:r w:rsidR="00C27359" w:rsidRPr="0021339E">
        <w:rPr>
          <w:iCs/>
        </w:rPr>
        <w:t>795-809.</w:t>
      </w:r>
    </w:p>
    <w:p w14:paraId="5F93B64E" w14:textId="77777777" w:rsidR="00406269" w:rsidRPr="0021339E" w:rsidRDefault="00406269" w:rsidP="00AB6B25">
      <w:pPr>
        <w:tabs>
          <w:tab w:val="left" w:pos="9450"/>
        </w:tabs>
        <w:ind w:left="-360"/>
        <w:rPr>
          <w:iCs/>
        </w:rPr>
      </w:pPr>
    </w:p>
    <w:p w14:paraId="40C5BD01" w14:textId="066F6847" w:rsidR="00406269" w:rsidRPr="0021339E" w:rsidRDefault="000116AC" w:rsidP="00DF2569">
      <w:pPr>
        <w:pStyle w:val="ListParagraph"/>
        <w:numPr>
          <w:ilvl w:val="0"/>
          <w:numId w:val="41"/>
        </w:numPr>
        <w:tabs>
          <w:tab w:val="left" w:pos="9450"/>
        </w:tabs>
      </w:pPr>
      <w:r w:rsidRPr="0021339E">
        <w:t>Johnson, Eric J., Mary Steffel, and Daniel G. Goldstein (</w:t>
      </w:r>
      <w:proofErr w:type="gramStart"/>
      <w:r w:rsidRPr="0021339E">
        <w:t>July,</w:t>
      </w:r>
      <w:proofErr w:type="gramEnd"/>
      <w:r w:rsidRPr="0021339E">
        <w:t xml:space="preserve"> 2005),</w:t>
      </w:r>
      <w:r w:rsidR="00C27359" w:rsidRPr="0021339E">
        <w:t xml:space="preserve"> </w:t>
      </w:r>
      <w:r w:rsidRPr="0021339E">
        <w:t>“</w:t>
      </w:r>
      <w:r w:rsidR="00C27359" w:rsidRPr="0021339E">
        <w:t xml:space="preserve">Making </w:t>
      </w:r>
      <w:r w:rsidRPr="0021339E">
        <w:t xml:space="preserve">Better Decisions: </w:t>
      </w:r>
      <w:r w:rsidR="00C27359" w:rsidRPr="0021339E">
        <w:t xml:space="preserve">From </w:t>
      </w:r>
      <w:r w:rsidRPr="0021339E">
        <w:t xml:space="preserve">Measuring </w:t>
      </w:r>
      <w:r w:rsidR="00F87D88" w:rsidRPr="0021339E">
        <w:t>t</w:t>
      </w:r>
      <w:r w:rsidRPr="0021339E">
        <w:t xml:space="preserve">o Constructing Preferences,” </w:t>
      </w:r>
      <w:r w:rsidR="00C27359" w:rsidRPr="0021339E">
        <w:rPr>
          <w:i/>
        </w:rPr>
        <w:t xml:space="preserve">Health Psychology, </w:t>
      </w:r>
      <w:r w:rsidR="00C27359" w:rsidRPr="0021339E">
        <w:t>24</w:t>
      </w:r>
      <w:r w:rsidRPr="0021339E">
        <w:t xml:space="preserve"> </w:t>
      </w:r>
      <w:r w:rsidR="00C27359" w:rsidRPr="0021339E">
        <w:t>(4 Suppl), S17-22.</w:t>
      </w:r>
    </w:p>
    <w:p w14:paraId="7B00252F" w14:textId="77777777" w:rsidR="005654AE" w:rsidRPr="0021339E" w:rsidRDefault="005654AE" w:rsidP="00AB6B25">
      <w:pPr>
        <w:tabs>
          <w:tab w:val="left" w:pos="9450"/>
        </w:tabs>
        <w:ind w:left="-360"/>
      </w:pPr>
    </w:p>
    <w:p w14:paraId="34785CAC" w14:textId="2764A71E" w:rsidR="000116AC" w:rsidRPr="0021339E" w:rsidRDefault="000116AC" w:rsidP="00DF2569">
      <w:pPr>
        <w:pStyle w:val="ListParagraph"/>
        <w:numPr>
          <w:ilvl w:val="0"/>
          <w:numId w:val="41"/>
        </w:numPr>
        <w:tabs>
          <w:tab w:val="left" w:pos="9450"/>
        </w:tabs>
      </w:pPr>
      <w:r w:rsidRPr="0021339E">
        <w:t>Elkin, Elena</w:t>
      </w:r>
      <w:r w:rsidR="00C27359" w:rsidRPr="0021339E">
        <w:t xml:space="preserve"> B., </w:t>
      </w:r>
      <w:r w:rsidRPr="0021339E">
        <w:t>Mark E. Cowen</w:t>
      </w:r>
      <w:r w:rsidR="00C27359" w:rsidRPr="0021339E">
        <w:t xml:space="preserve">, </w:t>
      </w:r>
      <w:r w:rsidRPr="0021339E">
        <w:t>Daniel Cahill</w:t>
      </w:r>
      <w:r w:rsidR="00C27359" w:rsidRPr="0021339E">
        <w:t xml:space="preserve">, </w:t>
      </w:r>
      <w:r w:rsidRPr="0021339E">
        <w:t>Mary Steffel, and</w:t>
      </w:r>
      <w:r w:rsidR="00C27359" w:rsidRPr="0021339E">
        <w:t xml:space="preserve"> </w:t>
      </w:r>
      <w:r w:rsidRPr="0021339E">
        <w:t>Michael W. Kattan (2004),</w:t>
      </w:r>
      <w:r w:rsidR="00C27359" w:rsidRPr="0021339E">
        <w:t xml:space="preserve"> </w:t>
      </w:r>
      <w:r w:rsidRPr="0021339E">
        <w:t>“</w:t>
      </w:r>
      <w:r w:rsidR="00C27359" w:rsidRPr="0021339E">
        <w:t xml:space="preserve">Preference </w:t>
      </w:r>
      <w:r w:rsidRPr="0021339E">
        <w:t>Assessment Method Affects Dec</w:t>
      </w:r>
      <w:r w:rsidR="005F27B7" w:rsidRPr="0021339E">
        <w:t>ision Analytic Recommendations:</w:t>
      </w:r>
      <w:r w:rsidR="00406269" w:rsidRPr="0021339E">
        <w:t xml:space="preserve"> </w:t>
      </w:r>
      <w:r w:rsidR="00C27359" w:rsidRPr="0021339E">
        <w:t xml:space="preserve">A </w:t>
      </w:r>
      <w:r w:rsidRPr="0021339E">
        <w:t>Prostate Cancer Treatment Example,”</w:t>
      </w:r>
      <w:r w:rsidR="00C27359" w:rsidRPr="0021339E">
        <w:t xml:space="preserve"> </w:t>
      </w:r>
      <w:r w:rsidR="00C27359" w:rsidRPr="0021339E">
        <w:rPr>
          <w:i/>
        </w:rPr>
        <w:t xml:space="preserve">Medical Decision Making, </w:t>
      </w:r>
      <w:r w:rsidR="00C27359" w:rsidRPr="0021339E">
        <w:t>24 (5),</w:t>
      </w:r>
      <w:r w:rsidRPr="0021339E">
        <w:t xml:space="preserve"> 504-</w:t>
      </w:r>
      <w:r w:rsidR="00C27359" w:rsidRPr="0021339E">
        <w:t>10.</w:t>
      </w:r>
    </w:p>
    <w:p w14:paraId="558F037F" w14:textId="77777777" w:rsidR="008F40C8" w:rsidRPr="0021339E" w:rsidRDefault="008F40C8" w:rsidP="008D46A7">
      <w:pPr>
        <w:rPr>
          <w:b/>
          <w:sz w:val="28"/>
        </w:rPr>
      </w:pPr>
    </w:p>
    <w:p w14:paraId="77D78AB0" w14:textId="77777777" w:rsidR="00EF6203" w:rsidRPr="0021339E" w:rsidRDefault="00EF6203" w:rsidP="00B93A8D">
      <w:pPr>
        <w:pStyle w:val="BodyText"/>
        <w:pBdr>
          <w:bottom w:val="single" w:sz="12" w:space="1" w:color="auto"/>
        </w:pBdr>
        <w:rPr>
          <w:rFonts w:ascii="Times New Roman" w:hAnsi="Times New Roman"/>
          <w:b/>
          <w:sz w:val="28"/>
        </w:rPr>
      </w:pPr>
    </w:p>
    <w:p w14:paraId="4870DB19" w14:textId="623073CE" w:rsidR="00B93A8D" w:rsidRPr="0021339E" w:rsidRDefault="00B93A8D" w:rsidP="00B93A8D">
      <w:pPr>
        <w:pStyle w:val="BodyText"/>
        <w:pBdr>
          <w:bottom w:val="single" w:sz="12" w:space="1" w:color="auto"/>
        </w:pBdr>
        <w:rPr>
          <w:rFonts w:ascii="Times New Roman" w:hAnsi="Times New Roman"/>
          <w:b/>
          <w:sz w:val="28"/>
        </w:rPr>
      </w:pPr>
      <w:r w:rsidRPr="0021339E">
        <w:rPr>
          <w:rFonts w:ascii="Times New Roman" w:hAnsi="Times New Roman"/>
          <w:b/>
          <w:sz w:val="28"/>
        </w:rPr>
        <w:t>UNDER REVIEW</w:t>
      </w:r>
    </w:p>
    <w:p w14:paraId="2C921D35" w14:textId="77777777" w:rsidR="00B93A8D" w:rsidRPr="0021339E" w:rsidRDefault="00B93A8D" w:rsidP="00B93A8D">
      <w:pPr>
        <w:pStyle w:val="BodyText"/>
        <w:rPr>
          <w:rFonts w:ascii="Times New Roman" w:hAnsi="Times New Roman"/>
          <w:sz w:val="24"/>
          <w:szCs w:val="24"/>
        </w:rPr>
      </w:pPr>
    </w:p>
    <w:p w14:paraId="1B3B2E6D" w14:textId="04BC9ADE" w:rsidR="00B93A8D" w:rsidRPr="0021339E" w:rsidRDefault="00B93A8D" w:rsidP="00B93A8D">
      <w:pPr>
        <w:pStyle w:val="ListParagraph"/>
        <w:numPr>
          <w:ilvl w:val="0"/>
          <w:numId w:val="42"/>
        </w:numPr>
        <w:rPr>
          <w:i/>
        </w:rPr>
      </w:pPr>
      <w:r w:rsidRPr="0021339E">
        <w:rPr>
          <w:iCs/>
        </w:rPr>
        <w:t>Kim, Hyebin, Elanor F. Williams, and Mary Steffel. “</w:t>
      </w:r>
      <w:r w:rsidRPr="0021339E">
        <w:t>The Host’s Dilemma: Hosts Feel Like They Miss Out on Their Own Gatherings</w:t>
      </w:r>
      <w:r w:rsidRPr="0021339E">
        <w:rPr>
          <w:iCs/>
        </w:rPr>
        <w:t>.”</w:t>
      </w:r>
      <w:r w:rsidRPr="0021339E">
        <w:rPr>
          <w:i/>
        </w:rPr>
        <w:t xml:space="preserve"> Under review at </w:t>
      </w:r>
      <w:r w:rsidR="00961E1D" w:rsidRPr="0021339E">
        <w:rPr>
          <w:i/>
        </w:rPr>
        <w:t>the Journal of Consumer Research</w:t>
      </w:r>
      <w:r w:rsidRPr="0021339E">
        <w:rPr>
          <w:i/>
        </w:rPr>
        <w:t>.</w:t>
      </w:r>
    </w:p>
    <w:p w14:paraId="5F57EDF0" w14:textId="0AD99B36" w:rsidR="00521FB4" w:rsidRPr="0021339E" w:rsidRDefault="003B1214" w:rsidP="00521FB4">
      <w:pPr>
        <w:pStyle w:val="ListParagraph"/>
        <w:numPr>
          <w:ilvl w:val="0"/>
          <w:numId w:val="12"/>
        </w:numPr>
        <w:rPr>
          <w:i/>
        </w:rPr>
      </w:pPr>
      <w:r w:rsidRPr="0021339E">
        <w:rPr>
          <w:i/>
        </w:rPr>
        <w:t xml:space="preserve">Research Translation: </w:t>
      </w:r>
      <w:r w:rsidR="00521FB4" w:rsidRPr="0021339E">
        <w:rPr>
          <w:i/>
        </w:rPr>
        <w:t xml:space="preserve">The Science of Letting Go </w:t>
      </w:r>
      <w:r w:rsidR="00775385" w:rsidRPr="0021339E">
        <w:rPr>
          <w:i/>
        </w:rPr>
        <w:t>(</w:t>
      </w:r>
      <w:r w:rsidR="00521FB4" w:rsidRPr="0021339E">
        <w:rPr>
          <w:i/>
        </w:rPr>
        <w:t>Webinar Series</w:t>
      </w:r>
      <w:r w:rsidR="00775385" w:rsidRPr="0021339E">
        <w:rPr>
          <w:i/>
        </w:rPr>
        <w:t>)</w:t>
      </w:r>
      <w:r w:rsidR="00521FB4" w:rsidRPr="0021339E">
        <w:rPr>
          <w:i/>
        </w:rPr>
        <w:t>, Let It Go!</w:t>
      </w:r>
      <w:r w:rsidR="00775385" w:rsidRPr="0021339E">
        <w:rPr>
          <w:i/>
        </w:rPr>
        <w:t xml:space="preserve"> (Book)</w:t>
      </w:r>
    </w:p>
    <w:p w14:paraId="472CEDBD" w14:textId="77777777" w:rsidR="00B93A8D" w:rsidRPr="0021339E" w:rsidRDefault="00B93A8D" w:rsidP="00B93A8D">
      <w:pPr>
        <w:pStyle w:val="ListParagraph"/>
        <w:ind w:left="360"/>
        <w:rPr>
          <w:i/>
        </w:rPr>
      </w:pPr>
    </w:p>
    <w:p w14:paraId="1463E1DA" w14:textId="2972267C" w:rsidR="00A85B0B" w:rsidRPr="0021339E" w:rsidRDefault="002D2551" w:rsidP="00783998">
      <w:pPr>
        <w:pStyle w:val="BodyText"/>
        <w:keepNext/>
        <w:pBdr>
          <w:bottom w:val="single" w:sz="12" w:space="1" w:color="auto"/>
        </w:pBdr>
        <w:spacing w:after="160"/>
        <w:rPr>
          <w:rFonts w:ascii="Times New Roman" w:hAnsi="Times New Roman"/>
          <w:b/>
          <w:sz w:val="28"/>
        </w:rPr>
      </w:pPr>
      <w:r w:rsidRPr="0021339E">
        <w:rPr>
          <w:rFonts w:ascii="Times New Roman" w:hAnsi="Times New Roman"/>
          <w:b/>
          <w:sz w:val="28"/>
        </w:rPr>
        <w:t>WORKING MANUSCRIPTS</w:t>
      </w:r>
    </w:p>
    <w:p w14:paraId="7A4717AB" w14:textId="3CF6E074" w:rsidR="00A85B0B" w:rsidRPr="0021339E" w:rsidRDefault="00A85B0B" w:rsidP="00961E1D">
      <w:pPr>
        <w:pStyle w:val="BodyText"/>
        <w:numPr>
          <w:ilvl w:val="0"/>
          <w:numId w:val="46"/>
        </w:numPr>
        <w:rPr>
          <w:rFonts w:ascii="Times New Roman" w:hAnsi="Times New Roman"/>
          <w:i/>
          <w:iCs/>
          <w:sz w:val="24"/>
          <w:szCs w:val="24"/>
        </w:rPr>
      </w:pPr>
      <w:r w:rsidRPr="0021339E">
        <w:rPr>
          <w:rFonts w:ascii="Times New Roman" w:hAnsi="Times New Roman"/>
          <w:iCs/>
          <w:sz w:val="24"/>
          <w:szCs w:val="24"/>
        </w:rPr>
        <w:t xml:space="preserve">Williams, </w:t>
      </w:r>
      <w:r w:rsidRPr="0021339E">
        <w:rPr>
          <w:rFonts w:ascii="Times New Roman" w:hAnsi="Times New Roman"/>
          <w:sz w:val="24"/>
          <w:szCs w:val="24"/>
        </w:rPr>
        <w:t xml:space="preserve">Elanor F., Mary Steffel, and Daniella Kupor. “Should We Encourage the Good or Discourage the Bad? Consumers’ Reactions to Nudges Depends on How They Are Framed.” </w:t>
      </w:r>
      <w:r w:rsidRPr="0021339E">
        <w:rPr>
          <w:rFonts w:ascii="Times New Roman" w:hAnsi="Times New Roman"/>
          <w:i/>
          <w:iCs/>
          <w:sz w:val="24"/>
          <w:szCs w:val="24"/>
        </w:rPr>
        <w:t>Targeted for the Journal of Consumer Research.</w:t>
      </w:r>
    </w:p>
    <w:p w14:paraId="37B8B0F1" w14:textId="77777777" w:rsidR="00B07E49" w:rsidRPr="0021339E" w:rsidRDefault="00B07E49" w:rsidP="00B07E49">
      <w:pPr>
        <w:pStyle w:val="BodyText"/>
        <w:rPr>
          <w:rFonts w:ascii="Times New Roman" w:hAnsi="Times New Roman"/>
          <w:i/>
          <w:iCs/>
          <w:sz w:val="24"/>
          <w:szCs w:val="24"/>
        </w:rPr>
      </w:pPr>
    </w:p>
    <w:p w14:paraId="2A2E5CC1" w14:textId="4E5FE572" w:rsidR="00B07E49" w:rsidRPr="0021339E" w:rsidRDefault="00B07E49" w:rsidP="00961E1D">
      <w:pPr>
        <w:pStyle w:val="ListParagraph"/>
        <w:numPr>
          <w:ilvl w:val="0"/>
          <w:numId w:val="46"/>
        </w:numPr>
      </w:pPr>
      <w:r w:rsidRPr="0021339E">
        <w:rPr>
          <w:iCs/>
        </w:rPr>
        <w:t>Kim, Hyebin, Elanor F. Williams, and Mary Steffel. “</w:t>
      </w:r>
      <w:r w:rsidRPr="0021339E">
        <w:t xml:space="preserve">It’s My Party: Hosting Leads People to Make Self-Reflective Choices for Shared Consumption.” </w:t>
      </w:r>
      <w:r w:rsidRPr="0021339E">
        <w:rPr>
          <w:i/>
        </w:rPr>
        <w:t xml:space="preserve">Targeted for the Journal of Consumer </w:t>
      </w:r>
      <w:r w:rsidR="00FA72CB" w:rsidRPr="0021339E">
        <w:rPr>
          <w:i/>
        </w:rPr>
        <w:t>Research</w:t>
      </w:r>
      <w:r w:rsidRPr="0021339E">
        <w:rPr>
          <w:i/>
        </w:rPr>
        <w:t>.</w:t>
      </w:r>
    </w:p>
    <w:p w14:paraId="1B27C052" w14:textId="77777777" w:rsidR="00E90601" w:rsidRPr="0021339E" w:rsidRDefault="00E90601" w:rsidP="00E90601">
      <w:pPr>
        <w:rPr>
          <w:i/>
        </w:rPr>
      </w:pPr>
    </w:p>
    <w:p w14:paraId="713A1F0A" w14:textId="0DDF77CD" w:rsidR="00D841E4" w:rsidRPr="0021339E" w:rsidRDefault="00D841E4" w:rsidP="00961E1D">
      <w:pPr>
        <w:pStyle w:val="ListParagraph"/>
        <w:numPr>
          <w:ilvl w:val="0"/>
          <w:numId w:val="46"/>
        </w:numPr>
        <w:rPr>
          <w:i/>
        </w:rPr>
      </w:pPr>
      <w:r w:rsidRPr="0021339E">
        <w:t xml:space="preserve">Steffel, Mary, Elanor F. Williams, and Robyn LeBoeuf. “Overlooking the Gift that Always Fits: Givers Underestimate the Appeal of Unconstrained Gifts.” </w:t>
      </w:r>
      <w:r w:rsidRPr="0021339E">
        <w:rPr>
          <w:i/>
        </w:rPr>
        <w:t xml:space="preserve">Targeted for </w:t>
      </w:r>
      <w:r w:rsidR="005A7F03" w:rsidRPr="0021339E">
        <w:rPr>
          <w:i/>
        </w:rPr>
        <w:t xml:space="preserve">the Journal of </w:t>
      </w:r>
      <w:r w:rsidR="00C0169D" w:rsidRPr="0021339E">
        <w:rPr>
          <w:i/>
        </w:rPr>
        <w:t>Consumer Psychology</w:t>
      </w:r>
      <w:r w:rsidRPr="0021339E">
        <w:rPr>
          <w:i/>
        </w:rPr>
        <w:t>.</w:t>
      </w:r>
    </w:p>
    <w:p w14:paraId="5DC5A4A3" w14:textId="77777777" w:rsidR="00D841E4" w:rsidRPr="0021339E" w:rsidRDefault="00D841E4" w:rsidP="00D841E4">
      <w:pPr>
        <w:pStyle w:val="BodyText"/>
        <w:numPr>
          <w:ilvl w:val="1"/>
          <w:numId w:val="2"/>
        </w:numPr>
        <w:rPr>
          <w:rFonts w:ascii="Times New Roman" w:hAnsi="Times New Roman"/>
          <w:i/>
          <w:sz w:val="24"/>
          <w:szCs w:val="24"/>
        </w:rPr>
      </w:pPr>
      <w:r w:rsidRPr="0021339E">
        <w:rPr>
          <w:rFonts w:ascii="Times New Roman" w:hAnsi="Times New Roman"/>
          <w:i/>
          <w:sz w:val="24"/>
          <w:szCs w:val="24"/>
        </w:rPr>
        <w:t>Georgetown Consumer Market Insights Challenge Award Winner (2014)</w:t>
      </w:r>
    </w:p>
    <w:p w14:paraId="34AF8AF7" w14:textId="758B8258" w:rsidR="003B1214" w:rsidRPr="0021339E" w:rsidRDefault="003B1214" w:rsidP="00A85B0B">
      <w:pPr>
        <w:pStyle w:val="BodyText"/>
        <w:numPr>
          <w:ilvl w:val="1"/>
          <w:numId w:val="2"/>
        </w:numPr>
        <w:rPr>
          <w:rFonts w:ascii="Times New Roman" w:hAnsi="Times New Roman"/>
          <w:i/>
          <w:sz w:val="24"/>
          <w:szCs w:val="24"/>
        </w:rPr>
      </w:pPr>
      <w:r w:rsidRPr="0021339E">
        <w:rPr>
          <w:rFonts w:ascii="Times New Roman" w:hAnsi="Times New Roman"/>
          <w:i/>
          <w:sz w:val="24"/>
          <w:szCs w:val="24"/>
        </w:rPr>
        <w:t>Research Translation:</w:t>
      </w:r>
      <w:r w:rsidRPr="0021339E">
        <w:rPr>
          <w:rFonts w:ascii="Times New Roman" w:hAnsi="Times New Roman"/>
          <w:i/>
        </w:rPr>
        <w:t xml:space="preserve"> </w:t>
      </w:r>
      <w:r w:rsidRPr="0021339E">
        <w:rPr>
          <w:rFonts w:ascii="Times New Roman" w:hAnsi="Times New Roman"/>
          <w:i/>
          <w:sz w:val="24"/>
          <w:szCs w:val="24"/>
        </w:rPr>
        <w:t>The Conversation (41,261 views)</w:t>
      </w:r>
    </w:p>
    <w:p w14:paraId="4C93F550" w14:textId="00832C90" w:rsidR="00BF1760" w:rsidRPr="0021339E" w:rsidRDefault="00EF6203" w:rsidP="00A85B0B">
      <w:pPr>
        <w:pStyle w:val="BodyText"/>
        <w:numPr>
          <w:ilvl w:val="1"/>
          <w:numId w:val="2"/>
        </w:numPr>
        <w:rPr>
          <w:rFonts w:ascii="Times New Roman" w:hAnsi="Times New Roman"/>
          <w:i/>
          <w:sz w:val="24"/>
          <w:szCs w:val="24"/>
        </w:rPr>
      </w:pPr>
      <w:r w:rsidRPr="0021339E">
        <w:rPr>
          <w:rFonts w:ascii="Times New Roman" w:hAnsi="Times New Roman"/>
          <w:i/>
          <w:sz w:val="24"/>
          <w:szCs w:val="24"/>
        </w:rPr>
        <w:t>Media Coverage:</w:t>
      </w:r>
      <w:r w:rsidR="00D841E4" w:rsidRPr="0021339E">
        <w:rPr>
          <w:rFonts w:ascii="Times New Roman" w:hAnsi="Times New Roman"/>
          <w:i/>
          <w:sz w:val="24"/>
          <w:szCs w:val="24"/>
        </w:rPr>
        <w:t xml:space="preserve"> </w:t>
      </w:r>
      <w:r w:rsidR="003B1214" w:rsidRPr="0021339E">
        <w:rPr>
          <w:rFonts w:ascii="Times New Roman" w:hAnsi="Times New Roman"/>
          <w:i/>
          <w:sz w:val="24"/>
          <w:szCs w:val="24"/>
        </w:rPr>
        <w:t xml:space="preserve">USA Today, The Washington Post, </w:t>
      </w:r>
      <w:r w:rsidR="00D841E4" w:rsidRPr="0021339E">
        <w:rPr>
          <w:rFonts w:ascii="Times New Roman" w:hAnsi="Times New Roman"/>
          <w:i/>
          <w:sz w:val="24"/>
          <w:szCs w:val="24"/>
        </w:rPr>
        <w:t>The</w:t>
      </w:r>
      <w:r w:rsidR="009F19CD" w:rsidRPr="0021339E">
        <w:rPr>
          <w:rFonts w:ascii="Times New Roman" w:hAnsi="Times New Roman"/>
          <w:i/>
          <w:sz w:val="24"/>
          <w:szCs w:val="24"/>
        </w:rPr>
        <w:t xml:space="preserve"> </w:t>
      </w:r>
      <w:r w:rsidR="00D841E4" w:rsidRPr="0021339E">
        <w:rPr>
          <w:rFonts w:ascii="Times New Roman" w:hAnsi="Times New Roman"/>
          <w:i/>
          <w:sz w:val="24"/>
          <w:szCs w:val="24"/>
        </w:rPr>
        <w:t>New York Times, New York Magazine</w:t>
      </w:r>
      <w:r w:rsidR="003B1214" w:rsidRPr="0021339E">
        <w:rPr>
          <w:rFonts w:ascii="Times New Roman" w:hAnsi="Times New Roman"/>
          <w:i/>
          <w:sz w:val="24"/>
          <w:szCs w:val="24"/>
        </w:rPr>
        <w:t>,</w:t>
      </w:r>
      <w:r w:rsidR="00D841E4" w:rsidRPr="0021339E">
        <w:rPr>
          <w:rFonts w:ascii="Times New Roman" w:hAnsi="Times New Roman"/>
          <w:i/>
          <w:sz w:val="24"/>
          <w:szCs w:val="24"/>
        </w:rPr>
        <w:t xml:space="preserve"> US News and World Report, ABC News Radio, New England Public Radio, The Guardian, The Huffington Post, TIME, </w:t>
      </w:r>
      <w:r w:rsidR="00474317" w:rsidRPr="0021339E">
        <w:rPr>
          <w:rFonts w:ascii="Times New Roman" w:hAnsi="Times New Roman"/>
          <w:i/>
          <w:sz w:val="24"/>
          <w:szCs w:val="24"/>
        </w:rPr>
        <w:t xml:space="preserve">Kiplinger, </w:t>
      </w:r>
      <w:r w:rsidR="00D841E4" w:rsidRPr="0021339E">
        <w:rPr>
          <w:rFonts w:ascii="Times New Roman" w:hAnsi="Times New Roman"/>
          <w:i/>
          <w:sz w:val="24"/>
          <w:szCs w:val="24"/>
        </w:rPr>
        <w:t>Real Simple Magazine, Men’s Health Magazine, Yahoo! Health, Consumer Affairs</w:t>
      </w:r>
    </w:p>
    <w:p w14:paraId="2742E91D" w14:textId="77777777" w:rsidR="00F23D5B" w:rsidRPr="0021339E" w:rsidRDefault="00F23D5B" w:rsidP="00F23D5B">
      <w:pPr>
        <w:pStyle w:val="BodyText"/>
        <w:rPr>
          <w:rFonts w:ascii="Times New Roman" w:hAnsi="Times New Roman"/>
          <w:i/>
          <w:sz w:val="24"/>
          <w:szCs w:val="24"/>
        </w:rPr>
      </w:pPr>
    </w:p>
    <w:p w14:paraId="7E44CD9B" w14:textId="5DE9080B" w:rsidR="00F23D5B" w:rsidRPr="0021339E" w:rsidRDefault="00F23D5B" w:rsidP="00961E1D">
      <w:pPr>
        <w:pStyle w:val="BodyText"/>
        <w:numPr>
          <w:ilvl w:val="0"/>
          <w:numId w:val="46"/>
        </w:numPr>
        <w:rPr>
          <w:rFonts w:ascii="Times New Roman" w:hAnsi="Times New Roman"/>
          <w:sz w:val="24"/>
          <w:szCs w:val="24"/>
        </w:rPr>
      </w:pPr>
      <w:r w:rsidRPr="0021339E">
        <w:rPr>
          <w:rFonts w:ascii="Times New Roman" w:hAnsi="Times New Roman"/>
          <w:sz w:val="24"/>
          <w:szCs w:val="24"/>
        </w:rPr>
        <w:t xml:space="preserve">Yadin, Dena, Mary Steffel, and Amir Grinstein, “In the Digital Spotlight: Navigating Negative Self-Presentation Online.” </w:t>
      </w:r>
      <w:r w:rsidRPr="0021339E">
        <w:rPr>
          <w:rFonts w:ascii="Times New Roman" w:hAnsi="Times New Roman"/>
          <w:i/>
          <w:iCs/>
          <w:sz w:val="24"/>
          <w:szCs w:val="24"/>
        </w:rPr>
        <w:t xml:space="preserve">Targeted for the Journal of </w:t>
      </w:r>
      <w:r w:rsidR="00CE2806" w:rsidRPr="0021339E">
        <w:rPr>
          <w:rFonts w:ascii="Times New Roman" w:hAnsi="Times New Roman"/>
          <w:i/>
          <w:iCs/>
          <w:sz w:val="24"/>
          <w:szCs w:val="24"/>
        </w:rPr>
        <w:t>Personality and Social Psychology</w:t>
      </w:r>
      <w:r w:rsidRPr="0021339E">
        <w:rPr>
          <w:rFonts w:ascii="Times New Roman" w:hAnsi="Times New Roman"/>
          <w:i/>
          <w:iCs/>
          <w:sz w:val="24"/>
          <w:szCs w:val="24"/>
        </w:rPr>
        <w:t>.</w:t>
      </w:r>
    </w:p>
    <w:p w14:paraId="16CE15ED" w14:textId="77777777" w:rsidR="00DF2569" w:rsidRPr="0021339E" w:rsidRDefault="00DF2569" w:rsidP="00DF2569">
      <w:pPr>
        <w:pStyle w:val="BodyText"/>
        <w:rPr>
          <w:rFonts w:ascii="Times New Roman" w:hAnsi="Times New Roman"/>
          <w:i/>
          <w:iCs/>
          <w:sz w:val="24"/>
          <w:szCs w:val="24"/>
        </w:rPr>
      </w:pPr>
    </w:p>
    <w:p w14:paraId="5C6DED95" w14:textId="1E292246" w:rsidR="00DF2569" w:rsidRPr="0021339E" w:rsidRDefault="00DF2569" w:rsidP="00961E1D">
      <w:pPr>
        <w:pStyle w:val="ListParagraph"/>
        <w:numPr>
          <w:ilvl w:val="0"/>
          <w:numId w:val="46"/>
        </w:numPr>
      </w:pPr>
      <w:r w:rsidRPr="0021339E">
        <w:t xml:space="preserve">DiDomenico, Michael, Michael Hand, David J. Schwegman, Mary Steffel, and Mary Clair Turner. </w:t>
      </w:r>
      <w:bookmarkStart w:id="0" w:name="OLE_LINK3"/>
      <w:bookmarkStart w:id="1" w:name="OLE_LINK4"/>
      <w:r w:rsidRPr="0021339E">
        <w:t xml:space="preserve">“Non-Price Interventions to Reduce Electricity Consumption in Public Housing: Evidence from Two Randomized Control Trials.” </w:t>
      </w:r>
      <w:bookmarkEnd w:id="0"/>
      <w:bookmarkEnd w:id="1"/>
      <w:r w:rsidR="00C733B8" w:rsidRPr="0021339E">
        <w:rPr>
          <w:i/>
          <w:iCs/>
        </w:rPr>
        <w:t>Targeted for Behavioral Science and Policy.</w:t>
      </w:r>
    </w:p>
    <w:p w14:paraId="53FA9AC2" w14:textId="77777777" w:rsidR="00C733B8" w:rsidRPr="0021339E" w:rsidRDefault="00C733B8" w:rsidP="00C733B8">
      <w:pPr>
        <w:pStyle w:val="ListParagraph"/>
      </w:pPr>
    </w:p>
    <w:p w14:paraId="385C9CDD" w14:textId="42670FF7" w:rsidR="00C733B8" w:rsidRPr="0021339E" w:rsidRDefault="00982FAB" w:rsidP="00982FAB">
      <w:pPr>
        <w:pStyle w:val="ListParagraph"/>
        <w:numPr>
          <w:ilvl w:val="0"/>
          <w:numId w:val="46"/>
        </w:numPr>
        <w:rPr>
          <w:bCs/>
          <w:lang w:val="en"/>
        </w:rPr>
      </w:pPr>
      <w:r w:rsidRPr="0021339E">
        <w:rPr>
          <w:bCs/>
          <w:lang w:val="en"/>
        </w:rPr>
        <w:t>Steffel, Mary, Dennis A. Kramer II, Walter McHugh, and Nick Ducoff. “Informational Disclosure and College Choice</w:t>
      </w:r>
      <w:r w:rsidR="00C733B8" w:rsidRPr="0021339E">
        <w:rPr>
          <w:bCs/>
        </w:rPr>
        <w:t>.</w:t>
      </w:r>
      <w:r w:rsidRPr="0021339E">
        <w:rPr>
          <w:bCs/>
        </w:rPr>
        <w:t>”</w:t>
      </w:r>
      <w:r w:rsidR="00C733B8" w:rsidRPr="0021339E">
        <w:rPr>
          <w:bCs/>
        </w:rPr>
        <w:t xml:space="preserve"> </w:t>
      </w:r>
      <w:r w:rsidR="00C733B8" w:rsidRPr="0021339E">
        <w:rPr>
          <w:bCs/>
          <w:i/>
          <w:iCs/>
        </w:rPr>
        <w:t>Targeted for Behavioral Science and Policy.</w:t>
      </w:r>
    </w:p>
    <w:p w14:paraId="382B0436" w14:textId="77777777" w:rsidR="00A85B0B" w:rsidRPr="0021339E" w:rsidRDefault="00A85B0B" w:rsidP="00A85B0B">
      <w:pPr>
        <w:pStyle w:val="BodyText"/>
        <w:ind w:left="1080"/>
        <w:rPr>
          <w:rFonts w:ascii="Times New Roman" w:hAnsi="Times New Roman"/>
          <w:i/>
          <w:sz w:val="24"/>
          <w:szCs w:val="24"/>
        </w:rPr>
      </w:pPr>
    </w:p>
    <w:p w14:paraId="5F174887" w14:textId="7CAB2C71" w:rsidR="005C4364" w:rsidRPr="0021339E" w:rsidRDefault="007202DB" w:rsidP="00E90601">
      <w:pPr>
        <w:pStyle w:val="BodyText"/>
        <w:keepNext/>
        <w:pBdr>
          <w:bottom w:val="single" w:sz="12" w:space="1" w:color="auto"/>
        </w:pBdr>
        <w:spacing w:after="160"/>
        <w:rPr>
          <w:rFonts w:ascii="Times New Roman" w:hAnsi="Times New Roman"/>
          <w:b/>
          <w:sz w:val="28"/>
        </w:rPr>
      </w:pPr>
      <w:r w:rsidRPr="0021339E">
        <w:rPr>
          <w:rFonts w:ascii="Times New Roman" w:hAnsi="Times New Roman"/>
          <w:b/>
          <w:sz w:val="28"/>
        </w:rPr>
        <w:t>WORK IN PROGRESS</w:t>
      </w:r>
    </w:p>
    <w:p w14:paraId="455FC458" w14:textId="26C973F1" w:rsidR="00F23D5B" w:rsidRPr="0021339E" w:rsidRDefault="00931E26" w:rsidP="00F23D5B">
      <w:pPr>
        <w:pStyle w:val="ListParagraph"/>
        <w:numPr>
          <w:ilvl w:val="0"/>
          <w:numId w:val="39"/>
        </w:numPr>
      </w:pPr>
      <w:r w:rsidRPr="0021339E">
        <w:t xml:space="preserve">Garcia-Rada, Ximena, Mary Steffel, and </w:t>
      </w:r>
      <w:r w:rsidRPr="0021339E">
        <w:rPr>
          <w:iCs/>
        </w:rPr>
        <w:t>Elanor F. Williams, “</w:t>
      </w:r>
      <w:r w:rsidRPr="0021339E">
        <w:t>Enhancing Work-Life Balance Through Smarter Use of Project Management Technologies.”</w:t>
      </w:r>
    </w:p>
    <w:p w14:paraId="5DAC7999" w14:textId="77777777" w:rsidR="00931E26" w:rsidRPr="0021339E" w:rsidRDefault="00931E26" w:rsidP="00931E26">
      <w:pPr>
        <w:pStyle w:val="ListParagraph"/>
        <w:ind w:left="360"/>
      </w:pPr>
    </w:p>
    <w:p w14:paraId="2E2F0406" w14:textId="76C8D73B" w:rsidR="00F23D5B" w:rsidRPr="0021339E" w:rsidRDefault="00931E26" w:rsidP="00F23D5B">
      <w:pPr>
        <w:pStyle w:val="ListParagraph"/>
        <w:numPr>
          <w:ilvl w:val="0"/>
          <w:numId w:val="39"/>
        </w:numPr>
        <w:rPr>
          <w:color w:val="000000" w:themeColor="text1"/>
        </w:rPr>
      </w:pPr>
      <w:r w:rsidRPr="0021339E">
        <w:rPr>
          <w:iCs/>
          <w:color w:val="000000" w:themeColor="text1"/>
        </w:rPr>
        <w:lastRenderedPageBreak/>
        <w:t xml:space="preserve">Whillans, </w:t>
      </w:r>
      <w:r w:rsidR="008E577A" w:rsidRPr="0021339E">
        <w:rPr>
          <w:iCs/>
          <w:color w:val="000000" w:themeColor="text1"/>
        </w:rPr>
        <w:t xml:space="preserve">Ashley, </w:t>
      </w:r>
      <w:r w:rsidR="008E577A" w:rsidRPr="0021339E">
        <w:rPr>
          <w:color w:val="000000" w:themeColor="text1"/>
        </w:rPr>
        <w:t xml:space="preserve">Mary Steffel, </w:t>
      </w:r>
      <w:r w:rsidRPr="0021339E">
        <w:rPr>
          <w:iCs/>
          <w:color w:val="000000" w:themeColor="text1"/>
        </w:rPr>
        <w:t>and Silvia Prina, “Encouraging Adoption of Virtual Concierge Services in a Large-Scale Field Experiment</w:t>
      </w:r>
      <w:r w:rsidR="00B04B6A" w:rsidRPr="0021339E">
        <w:rPr>
          <w:iCs/>
          <w:color w:val="000000" w:themeColor="text1"/>
        </w:rPr>
        <w:t>.</w:t>
      </w:r>
      <w:r w:rsidRPr="0021339E">
        <w:rPr>
          <w:iCs/>
          <w:color w:val="000000" w:themeColor="text1"/>
        </w:rPr>
        <w:t>”</w:t>
      </w:r>
    </w:p>
    <w:p w14:paraId="7887A801" w14:textId="77777777" w:rsidR="00931E26" w:rsidRPr="0021339E" w:rsidRDefault="00931E26" w:rsidP="00811B9C">
      <w:pPr>
        <w:rPr>
          <w:i/>
          <w:color w:val="000000" w:themeColor="text1"/>
        </w:rPr>
      </w:pPr>
    </w:p>
    <w:p w14:paraId="19A039AA" w14:textId="67EE404F" w:rsidR="00931E26" w:rsidRPr="0021339E" w:rsidRDefault="00931E26" w:rsidP="00931E26">
      <w:pPr>
        <w:pStyle w:val="ListParagraph"/>
        <w:numPr>
          <w:ilvl w:val="0"/>
          <w:numId w:val="39"/>
        </w:numPr>
        <w:rPr>
          <w:color w:val="000000" w:themeColor="text1"/>
        </w:rPr>
      </w:pPr>
      <w:r w:rsidRPr="0021339E">
        <w:rPr>
          <w:color w:val="000000" w:themeColor="text1"/>
        </w:rPr>
        <w:t>Carney, Stephan, Ananya Oka, and Mary Steffel, “Delegating to Automated Technology for Caregiving Versus Personal Use.”</w:t>
      </w:r>
    </w:p>
    <w:p w14:paraId="0139D53F" w14:textId="77777777" w:rsidR="00C733B8" w:rsidRPr="0021339E" w:rsidRDefault="00C733B8" w:rsidP="00C733B8">
      <w:pPr>
        <w:pStyle w:val="ListParagraph"/>
        <w:rPr>
          <w:color w:val="000000" w:themeColor="text1"/>
        </w:rPr>
      </w:pPr>
    </w:p>
    <w:p w14:paraId="79A28DCD" w14:textId="08A33E93" w:rsidR="00C733B8" w:rsidRPr="0021339E" w:rsidRDefault="00982FAB" w:rsidP="00C733B8">
      <w:pPr>
        <w:pStyle w:val="ListParagraph"/>
        <w:numPr>
          <w:ilvl w:val="0"/>
          <w:numId w:val="39"/>
        </w:numPr>
        <w:rPr>
          <w:color w:val="000000" w:themeColor="text1"/>
        </w:rPr>
      </w:pPr>
      <w:r w:rsidRPr="0021339E">
        <w:rPr>
          <w:color w:val="000000" w:themeColor="text1"/>
        </w:rPr>
        <w:t>Ahmed, Neelam, Gary Young, and Mary Steffel, “Prescriber Responses to Alerts about Gaps in Buprenorphine Dispensing.”</w:t>
      </w:r>
    </w:p>
    <w:p w14:paraId="6C706C2D" w14:textId="77777777" w:rsidR="00F04399" w:rsidRPr="0021339E" w:rsidRDefault="00F04399" w:rsidP="00F04399">
      <w:pPr>
        <w:pStyle w:val="BodyText"/>
        <w:rPr>
          <w:rFonts w:ascii="Times New Roman" w:hAnsi="Times New Roman"/>
          <w:sz w:val="24"/>
          <w:szCs w:val="24"/>
        </w:rPr>
      </w:pPr>
    </w:p>
    <w:p w14:paraId="320E3D23" w14:textId="7815C540" w:rsidR="00895050" w:rsidRPr="0021339E" w:rsidRDefault="00895050" w:rsidP="00407566">
      <w:pPr>
        <w:pStyle w:val="BodyText"/>
        <w:pBdr>
          <w:bottom w:val="single" w:sz="12" w:space="1" w:color="auto"/>
        </w:pBdr>
        <w:tabs>
          <w:tab w:val="left" w:pos="9450"/>
        </w:tabs>
        <w:spacing w:after="160"/>
        <w:rPr>
          <w:rFonts w:ascii="Times New Roman" w:hAnsi="Times New Roman"/>
          <w:b/>
          <w:iCs/>
          <w:sz w:val="28"/>
        </w:rPr>
      </w:pPr>
      <w:r w:rsidRPr="0021339E">
        <w:rPr>
          <w:rFonts w:ascii="Times New Roman" w:hAnsi="Times New Roman"/>
          <w:b/>
          <w:sz w:val="28"/>
        </w:rPr>
        <w:t>PRACTITIONER PUBLICATIONS</w:t>
      </w:r>
      <w:r w:rsidR="004267A8" w:rsidRPr="0021339E">
        <w:rPr>
          <w:rFonts w:ascii="Times New Roman" w:hAnsi="Times New Roman"/>
          <w:b/>
          <w:sz w:val="28"/>
        </w:rPr>
        <w:t xml:space="preserve"> AND MEDIA</w:t>
      </w:r>
      <w:r w:rsidR="009C6413" w:rsidRPr="0021339E">
        <w:rPr>
          <w:rFonts w:ascii="Times New Roman" w:hAnsi="Times New Roman"/>
          <w:b/>
          <w:sz w:val="28"/>
        </w:rPr>
        <w:t xml:space="preserve"> </w:t>
      </w:r>
    </w:p>
    <w:p w14:paraId="7A4EC6FF" w14:textId="13761385" w:rsidR="00961E1D" w:rsidRPr="0021339E" w:rsidRDefault="00961E1D" w:rsidP="007822C6">
      <w:pPr>
        <w:pStyle w:val="BodyText"/>
        <w:numPr>
          <w:ilvl w:val="0"/>
          <w:numId w:val="4"/>
        </w:numPr>
        <w:tabs>
          <w:tab w:val="left" w:pos="9450"/>
        </w:tabs>
        <w:ind w:left="360"/>
        <w:rPr>
          <w:rFonts w:ascii="Times New Roman" w:hAnsi="Times New Roman"/>
          <w:iCs/>
          <w:sz w:val="24"/>
          <w:szCs w:val="24"/>
        </w:rPr>
      </w:pPr>
      <w:r w:rsidRPr="0021339E">
        <w:rPr>
          <w:rFonts w:ascii="Times New Roman" w:hAnsi="Times New Roman"/>
          <w:iCs/>
          <w:sz w:val="24"/>
          <w:szCs w:val="24"/>
        </w:rPr>
        <w:t>Jenkins, Mason, Paul Fombelle, and Mary Steffel (2026), “</w:t>
      </w:r>
      <w:r w:rsidR="003B1A3F" w:rsidRPr="0021339E">
        <w:rPr>
          <w:rFonts w:ascii="Times New Roman" w:hAnsi="Times New Roman"/>
          <w:iCs/>
          <w:sz w:val="24"/>
          <w:szCs w:val="24"/>
        </w:rPr>
        <w:t>When Apologizing to Customers Hurts More Than It Helps</w:t>
      </w:r>
      <w:r w:rsidRPr="0021339E">
        <w:rPr>
          <w:rFonts w:ascii="Times New Roman" w:hAnsi="Times New Roman"/>
          <w:iCs/>
          <w:sz w:val="24"/>
          <w:szCs w:val="24"/>
        </w:rPr>
        <w:t xml:space="preserve">,” </w:t>
      </w:r>
      <w:r w:rsidRPr="0021339E">
        <w:rPr>
          <w:rFonts w:ascii="Times New Roman" w:hAnsi="Times New Roman"/>
          <w:i/>
          <w:sz w:val="24"/>
          <w:szCs w:val="24"/>
        </w:rPr>
        <w:t>Harvard Business Review. (FT50</w:t>
      </w:r>
      <w:r w:rsidR="007948F1" w:rsidRPr="0021339E">
        <w:rPr>
          <w:rFonts w:ascii="Times New Roman" w:hAnsi="Times New Roman"/>
          <w:i/>
          <w:sz w:val="24"/>
          <w:szCs w:val="24"/>
        </w:rPr>
        <w:t>, 9008 views</w:t>
      </w:r>
      <w:r w:rsidRPr="0021339E">
        <w:rPr>
          <w:rFonts w:ascii="Times New Roman" w:hAnsi="Times New Roman"/>
          <w:i/>
          <w:sz w:val="24"/>
          <w:szCs w:val="24"/>
        </w:rPr>
        <w:t>)</w:t>
      </w:r>
    </w:p>
    <w:p w14:paraId="41FACFE2" w14:textId="77777777" w:rsidR="00961E1D" w:rsidRPr="0021339E" w:rsidRDefault="00961E1D" w:rsidP="00961E1D">
      <w:pPr>
        <w:pStyle w:val="BodyText"/>
        <w:tabs>
          <w:tab w:val="left" w:pos="9450"/>
        </w:tabs>
        <w:ind w:left="360"/>
        <w:rPr>
          <w:rFonts w:ascii="Times New Roman" w:hAnsi="Times New Roman"/>
          <w:iCs/>
          <w:sz w:val="24"/>
          <w:szCs w:val="24"/>
        </w:rPr>
      </w:pPr>
    </w:p>
    <w:p w14:paraId="61DB6743" w14:textId="5A98FCFC" w:rsidR="00A85B0B" w:rsidRPr="0021339E" w:rsidRDefault="00A85B0B" w:rsidP="007822C6">
      <w:pPr>
        <w:pStyle w:val="BodyText"/>
        <w:numPr>
          <w:ilvl w:val="0"/>
          <w:numId w:val="4"/>
        </w:numPr>
        <w:tabs>
          <w:tab w:val="left" w:pos="9450"/>
        </w:tabs>
        <w:ind w:left="360"/>
        <w:rPr>
          <w:rFonts w:ascii="Times New Roman" w:hAnsi="Times New Roman"/>
          <w:iCs/>
          <w:sz w:val="24"/>
          <w:szCs w:val="24"/>
        </w:rPr>
      </w:pPr>
      <w:r w:rsidRPr="0021339E">
        <w:rPr>
          <w:rFonts w:ascii="Times New Roman" w:hAnsi="Times New Roman"/>
          <w:iCs/>
          <w:sz w:val="24"/>
          <w:szCs w:val="24"/>
        </w:rPr>
        <w:t>Blunden, Hayley, and Mary Steffel (2024), “</w:t>
      </w:r>
      <w:r w:rsidR="003B1A3F" w:rsidRPr="0021339E">
        <w:rPr>
          <w:rFonts w:ascii="Times New Roman" w:hAnsi="Times New Roman"/>
          <w:iCs/>
          <w:sz w:val="24"/>
          <w:szCs w:val="24"/>
        </w:rPr>
        <w:t xml:space="preserve">Research: </w:t>
      </w:r>
      <w:r w:rsidR="007822C6" w:rsidRPr="0021339E">
        <w:rPr>
          <w:rFonts w:ascii="Times New Roman" w:hAnsi="Times New Roman"/>
          <w:iCs/>
          <w:sz w:val="24"/>
          <w:szCs w:val="24"/>
        </w:rPr>
        <w:t>How to Delegate Decision-Making Strategically</w:t>
      </w:r>
      <w:r w:rsidRPr="0021339E">
        <w:rPr>
          <w:rFonts w:ascii="Times New Roman" w:hAnsi="Times New Roman"/>
          <w:iCs/>
          <w:sz w:val="24"/>
          <w:szCs w:val="24"/>
        </w:rPr>
        <w:t xml:space="preserve">,” </w:t>
      </w:r>
      <w:r w:rsidRPr="0021339E">
        <w:rPr>
          <w:rFonts w:ascii="Times New Roman" w:hAnsi="Times New Roman"/>
          <w:i/>
          <w:sz w:val="24"/>
          <w:szCs w:val="24"/>
        </w:rPr>
        <w:t>Harvard Business Review.</w:t>
      </w:r>
      <w:r w:rsidR="002E3EA0" w:rsidRPr="0021339E">
        <w:rPr>
          <w:rFonts w:ascii="Times New Roman" w:hAnsi="Times New Roman"/>
          <w:i/>
          <w:sz w:val="24"/>
          <w:szCs w:val="24"/>
        </w:rPr>
        <w:t xml:space="preserve"> (FT50</w:t>
      </w:r>
      <w:r w:rsidR="007948F1" w:rsidRPr="0021339E">
        <w:rPr>
          <w:rFonts w:ascii="Times New Roman" w:hAnsi="Times New Roman"/>
          <w:i/>
          <w:sz w:val="24"/>
          <w:szCs w:val="24"/>
        </w:rPr>
        <w:t>, 35,097 views</w:t>
      </w:r>
      <w:r w:rsidR="002E3EA0" w:rsidRPr="0021339E">
        <w:rPr>
          <w:rFonts w:ascii="Times New Roman" w:hAnsi="Times New Roman"/>
          <w:i/>
          <w:sz w:val="24"/>
          <w:szCs w:val="24"/>
        </w:rPr>
        <w:t>)</w:t>
      </w:r>
    </w:p>
    <w:p w14:paraId="507F3B46" w14:textId="77777777" w:rsidR="00A85B0B" w:rsidRPr="0021339E" w:rsidRDefault="00A85B0B" w:rsidP="00A85B0B">
      <w:pPr>
        <w:pStyle w:val="BodyText"/>
        <w:tabs>
          <w:tab w:val="left" w:pos="9450"/>
        </w:tabs>
        <w:ind w:left="360"/>
        <w:rPr>
          <w:rFonts w:ascii="Times New Roman" w:hAnsi="Times New Roman"/>
          <w:iCs/>
          <w:sz w:val="24"/>
          <w:szCs w:val="24"/>
        </w:rPr>
      </w:pPr>
    </w:p>
    <w:p w14:paraId="68076DC8" w14:textId="1A52F07B" w:rsidR="003762DD" w:rsidRPr="0021339E" w:rsidRDefault="003762DD" w:rsidP="003762DD">
      <w:pPr>
        <w:pStyle w:val="BodyText"/>
        <w:numPr>
          <w:ilvl w:val="0"/>
          <w:numId w:val="4"/>
        </w:numPr>
        <w:tabs>
          <w:tab w:val="left" w:pos="9450"/>
        </w:tabs>
        <w:ind w:left="360"/>
        <w:rPr>
          <w:rFonts w:ascii="Times New Roman" w:hAnsi="Times New Roman"/>
          <w:iCs/>
          <w:sz w:val="24"/>
          <w:szCs w:val="24"/>
        </w:rPr>
      </w:pPr>
      <w:r w:rsidRPr="0021339E">
        <w:rPr>
          <w:rFonts w:ascii="Times New Roman" w:hAnsi="Times New Roman"/>
          <w:iCs/>
          <w:sz w:val="24"/>
          <w:szCs w:val="24"/>
        </w:rPr>
        <w:t xml:space="preserve">Garcia-Rada, Ximena, Mary Steffel, Elanor F. Williams, and Michael Norton (2021), “The Paradox of Marketing to Caregivers,” </w:t>
      </w:r>
      <w:r w:rsidRPr="0021339E">
        <w:rPr>
          <w:rFonts w:ascii="Times New Roman" w:hAnsi="Times New Roman"/>
          <w:i/>
          <w:sz w:val="24"/>
          <w:szCs w:val="24"/>
        </w:rPr>
        <w:t>Harvard Business Review.</w:t>
      </w:r>
      <w:r w:rsidR="002E3EA0" w:rsidRPr="0021339E">
        <w:rPr>
          <w:rFonts w:ascii="Times New Roman" w:hAnsi="Times New Roman"/>
          <w:i/>
          <w:sz w:val="24"/>
          <w:szCs w:val="24"/>
        </w:rPr>
        <w:t xml:space="preserve"> (FT50</w:t>
      </w:r>
      <w:r w:rsidR="007948F1" w:rsidRPr="0021339E">
        <w:rPr>
          <w:rFonts w:ascii="Times New Roman" w:hAnsi="Times New Roman"/>
          <w:i/>
          <w:sz w:val="24"/>
          <w:szCs w:val="24"/>
        </w:rPr>
        <w:t>, bestselling article, 10,057 views</w:t>
      </w:r>
      <w:r w:rsidR="002E3EA0" w:rsidRPr="0021339E">
        <w:rPr>
          <w:rFonts w:ascii="Times New Roman" w:hAnsi="Times New Roman"/>
          <w:i/>
          <w:sz w:val="24"/>
          <w:szCs w:val="24"/>
        </w:rPr>
        <w:t>)</w:t>
      </w:r>
    </w:p>
    <w:p w14:paraId="552ADA59" w14:textId="77777777" w:rsidR="003762DD" w:rsidRPr="0021339E" w:rsidRDefault="003762DD" w:rsidP="003762DD">
      <w:pPr>
        <w:pStyle w:val="BodyText"/>
        <w:tabs>
          <w:tab w:val="left" w:pos="9450"/>
        </w:tabs>
        <w:ind w:left="360"/>
        <w:rPr>
          <w:rFonts w:ascii="Times New Roman" w:hAnsi="Times New Roman"/>
          <w:iCs/>
          <w:sz w:val="24"/>
          <w:szCs w:val="24"/>
        </w:rPr>
      </w:pPr>
    </w:p>
    <w:p w14:paraId="7CD330B5" w14:textId="184B1A89" w:rsidR="00EF2058" w:rsidRPr="0021339E" w:rsidRDefault="00EF2058" w:rsidP="00E70E6D">
      <w:pPr>
        <w:pStyle w:val="BodyText"/>
        <w:numPr>
          <w:ilvl w:val="0"/>
          <w:numId w:val="4"/>
        </w:numPr>
        <w:tabs>
          <w:tab w:val="left" w:pos="9450"/>
        </w:tabs>
        <w:ind w:left="360"/>
        <w:rPr>
          <w:rFonts w:ascii="Times New Roman" w:hAnsi="Times New Roman"/>
          <w:iCs/>
          <w:sz w:val="24"/>
          <w:szCs w:val="24"/>
        </w:rPr>
      </w:pPr>
      <w:r w:rsidRPr="0021339E">
        <w:rPr>
          <w:rFonts w:ascii="Times New Roman" w:hAnsi="Times New Roman"/>
          <w:iCs/>
          <w:sz w:val="24"/>
          <w:szCs w:val="24"/>
        </w:rPr>
        <w:t xml:space="preserve">Garcia-Rada, Ximena, Mary Steffel, Elanor F. Williams, and Michael Norton (2021), “Why People Feel Guilty about Using Effort-saving Products </w:t>
      </w:r>
      <w:r w:rsidR="00A85B0B" w:rsidRPr="0021339E">
        <w:rPr>
          <w:rFonts w:ascii="Times New Roman" w:hAnsi="Times New Roman"/>
          <w:iCs/>
          <w:sz w:val="24"/>
          <w:szCs w:val="24"/>
        </w:rPr>
        <w:t>W</w:t>
      </w:r>
      <w:r w:rsidRPr="0021339E">
        <w:rPr>
          <w:rFonts w:ascii="Times New Roman" w:hAnsi="Times New Roman"/>
          <w:iCs/>
          <w:sz w:val="24"/>
          <w:szCs w:val="24"/>
        </w:rPr>
        <w:t xml:space="preserve">hen Taking Care of Loved Ones,” </w:t>
      </w:r>
      <w:r w:rsidRPr="0021339E">
        <w:rPr>
          <w:rFonts w:ascii="Times New Roman" w:hAnsi="Times New Roman"/>
          <w:i/>
          <w:sz w:val="24"/>
          <w:szCs w:val="24"/>
        </w:rPr>
        <w:t>The Conversation.</w:t>
      </w:r>
      <w:r w:rsidR="005C5EAB" w:rsidRPr="0021339E">
        <w:rPr>
          <w:rFonts w:ascii="Times New Roman" w:hAnsi="Times New Roman"/>
          <w:i/>
          <w:sz w:val="24"/>
          <w:szCs w:val="24"/>
        </w:rPr>
        <w:t xml:space="preserve"> (5,052 views)</w:t>
      </w:r>
    </w:p>
    <w:p w14:paraId="29E198DA" w14:textId="77777777" w:rsidR="00EF2058" w:rsidRPr="0021339E" w:rsidRDefault="00EF2058" w:rsidP="00EF2058">
      <w:pPr>
        <w:pStyle w:val="BodyText"/>
        <w:tabs>
          <w:tab w:val="left" w:pos="9450"/>
        </w:tabs>
        <w:ind w:left="360"/>
        <w:rPr>
          <w:rFonts w:ascii="Times New Roman" w:hAnsi="Times New Roman"/>
          <w:i/>
          <w:sz w:val="24"/>
          <w:szCs w:val="24"/>
        </w:rPr>
      </w:pPr>
    </w:p>
    <w:p w14:paraId="598BE5D2" w14:textId="4D0091AE" w:rsidR="0076176E" w:rsidRPr="0021339E" w:rsidRDefault="0076176E" w:rsidP="00E70E6D">
      <w:pPr>
        <w:pStyle w:val="BodyText"/>
        <w:numPr>
          <w:ilvl w:val="0"/>
          <w:numId w:val="4"/>
        </w:numPr>
        <w:tabs>
          <w:tab w:val="left" w:pos="9450"/>
        </w:tabs>
        <w:ind w:left="360"/>
        <w:rPr>
          <w:rFonts w:ascii="Times New Roman" w:hAnsi="Times New Roman"/>
          <w:i/>
          <w:sz w:val="24"/>
          <w:szCs w:val="24"/>
        </w:rPr>
      </w:pPr>
      <w:r w:rsidRPr="0021339E">
        <w:rPr>
          <w:rFonts w:ascii="Times New Roman" w:hAnsi="Times New Roman"/>
          <w:sz w:val="24"/>
          <w:szCs w:val="24"/>
        </w:rPr>
        <w:t xml:space="preserve">Steffel, Mary (2019), “How to Give a Fitness-themed Gift without Becoming the Peloton Husband,” </w:t>
      </w:r>
      <w:r w:rsidRPr="0021339E">
        <w:rPr>
          <w:rFonts w:ascii="Times New Roman" w:hAnsi="Times New Roman"/>
          <w:i/>
          <w:sz w:val="24"/>
          <w:szCs w:val="24"/>
        </w:rPr>
        <w:t>Los Angeles Times</w:t>
      </w:r>
      <w:r w:rsidRPr="0021339E">
        <w:rPr>
          <w:rFonts w:ascii="Times New Roman" w:hAnsi="Times New Roman"/>
          <w:sz w:val="24"/>
          <w:szCs w:val="24"/>
        </w:rPr>
        <w:t>.</w:t>
      </w:r>
    </w:p>
    <w:p w14:paraId="0087376E" w14:textId="77777777" w:rsidR="0076176E" w:rsidRPr="0021339E" w:rsidRDefault="0076176E" w:rsidP="0076176E">
      <w:pPr>
        <w:pStyle w:val="BodyText"/>
        <w:tabs>
          <w:tab w:val="left" w:pos="9450"/>
        </w:tabs>
        <w:ind w:left="360"/>
        <w:rPr>
          <w:rFonts w:ascii="Times New Roman" w:hAnsi="Times New Roman"/>
          <w:i/>
          <w:sz w:val="24"/>
          <w:szCs w:val="24"/>
        </w:rPr>
      </w:pPr>
    </w:p>
    <w:p w14:paraId="13554035" w14:textId="7EC96CC8" w:rsidR="0055295C" w:rsidRPr="0021339E" w:rsidRDefault="0055295C" w:rsidP="00E70E6D">
      <w:pPr>
        <w:pStyle w:val="BodyText"/>
        <w:numPr>
          <w:ilvl w:val="0"/>
          <w:numId w:val="4"/>
        </w:numPr>
        <w:tabs>
          <w:tab w:val="left" w:pos="9450"/>
        </w:tabs>
        <w:ind w:left="360"/>
        <w:rPr>
          <w:rFonts w:ascii="Times New Roman" w:hAnsi="Times New Roman"/>
          <w:i/>
          <w:sz w:val="24"/>
          <w:szCs w:val="24"/>
        </w:rPr>
      </w:pPr>
      <w:r w:rsidRPr="0021339E">
        <w:rPr>
          <w:rFonts w:ascii="Times New Roman" w:hAnsi="Times New Roman"/>
          <w:sz w:val="24"/>
          <w:szCs w:val="24"/>
        </w:rPr>
        <w:t>Eyal, Tal, Mary Steffel, and Nicholas Epley (2018), “</w:t>
      </w:r>
      <w:r w:rsidR="003B1A3F" w:rsidRPr="0021339E">
        <w:rPr>
          <w:rFonts w:ascii="Times New Roman" w:hAnsi="Times New Roman"/>
          <w:sz w:val="24"/>
          <w:szCs w:val="24"/>
        </w:rPr>
        <w:t xml:space="preserve">Research: </w:t>
      </w:r>
      <w:r w:rsidRPr="0021339E">
        <w:rPr>
          <w:rFonts w:ascii="Times New Roman" w:hAnsi="Times New Roman"/>
          <w:bCs/>
          <w:sz w:val="24"/>
          <w:szCs w:val="24"/>
        </w:rPr>
        <w:t xml:space="preserve">Perspective-Taking Doesn’t Help You Understand What Others Want,” </w:t>
      </w:r>
      <w:r w:rsidRPr="0021339E">
        <w:rPr>
          <w:rFonts w:ascii="Times New Roman" w:hAnsi="Times New Roman"/>
          <w:i/>
          <w:sz w:val="24"/>
          <w:szCs w:val="24"/>
        </w:rPr>
        <w:t>Harvard Business Review.</w:t>
      </w:r>
      <w:r w:rsidR="005C5EAB" w:rsidRPr="0021339E">
        <w:rPr>
          <w:rFonts w:ascii="Times New Roman" w:hAnsi="Times New Roman"/>
          <w:i/>
          <w:sz w:val="24"/>
          <w:szCs w:val="24"/>
        </w:rPr>
        <w:t xml:space="preserve"> (FT50</w:t>
      </w:r>
      <w:r w:rsidR="007948F1" w:rsidRPr="0021339E">
        <w:rPr>
          <w:rFonts w:ascii="Times New Roman" w:hAnsi="Times New Roman"/>
          <w:i/>
          <w:sz w:val="24"/>
          <w:szCs w:val="24"/>
        </w:rPr>
        <w:t>, 9,509 views</w:t>
      </w:r>
      <w:r w:rsidR="005C5EAB" w:rsidRPr="0021339E">
        <w:rPr>
          <w:rFonts w:ascii="Times New Roman" w:hAnsi="Times New Roman"/>
          <w:i/>
          <w:sz w:val="24"/>
          <w:szCs w:val="24"/>
        </w:rPr>
        <w:t>)</w:t>
      </w:r>
    </w:p>
    <w:p w14:paraId="488CDF8F" w14:textId="77777777" w:rsidR="0055295C" w:rsidRPr="0021339E" w:rsidRDefault="0055295C" w:rsidP="001E2F53">
      <w:pPr>
        <w:pStyle w:val="BodyText"/>
        <w:tabs>
          <w:tab w:val="left" w:pos="9450"/>
        </w:tabs>
        <w:ind w:left="360" w:hanging="720"/>
        <w:rPr>
          <w:rFonts w:ascii="Times New Roman" w:hAnsi="Times New Roman"/>
          <w:sz w:val="24"/>
          <w:szCs w:val="24"/>
        </w:rPr>
      </w:pPr>
    </w:p>
    <w:p w14:paraId="0BB52872" w14:textId="43068189" w:rsidR="00E2068F" w:rsidRPr="0021339E" w:rsidRDefault="00E2068F" w:rsidP="00E70E6D">
      <w:pPr>
        <w:pStyle w:val="BodyText"/>
        <w:numPr>
          <w:ilvl w:val="0"/>
          <w:numId w:val="4"/>
        </w:numPr>
        <w:tabs>
          <w:tab w:val="left" w:pos="9450"/>
        </w:tabs>
        <w:ind w:left="360"/>
        <w:rPr>
          <w:rFonts w:ascii="Times New Roman" w:hAnsi="Times New Roman"/>
          <w:sz w:val="24"/>
          <w:szCs w:val="24"/>
        </w:rPr>
      </w:pPr>
      <w:r w:rsidRPr="0021339E">
        <w:rPr>
          <w:rFonts w:ascii="Times New Roman" w:hAnsi="Times New Roman"/>
          <w:sz w:val="24"/>
          <w:szCs w:val="24"/>
        </w:rPr>
        <w:t>Steffel, Mary, Elanor F. Williams, and Ruth Pogacar (2017), “</w:t>
      </w:r>
      <w:r w:rsidRPr="0021339E">
        <w:rPr>
          <w:rFonts w:ascii="Times New Roman" w:hAnsi="Times New Roman"/>
          <w:bCs/>
          <w:sz w:val="24"/>
          <w:szCs w:val="24"/>
        </w:rPr>
        <w:t xml:space="preserve">‘Default’ Choices Have Big Impact, </w:t>
      </w:r>
      <w:r w:rsidR="00A85B0B" w:rsidRPr="0021339E">
        <w:rPr>
          <w:rFonts w:ascii="Times New Roman" w:hAnsi="Times New Roman"/>
          <w:bCs/>
          <w:sz w:val="24"/>
          <w:szCs w:val="24"/>
        </w:rPr>
        <w:t>B</w:t>
      </w:r>
      <w:r w:rsidRPr="0021339E">
        <w:rPr>
          <w:rFonts w:ascii="Times New Roman" w:hAnsi="Times New Roman"/>
          <w:bCs/>
          <w:sz w:val="24"/>
          <w:szCs w:val="24"/>
        </w:rPr>
        <w:t xml:space="preserve">ut How to Make Sure They’re Used </w:t>
      </w:r>
      <w:proofErr w:type="gramStart"/>
      <w:r w:rsidRPr="0021339E">
        <w:rPr>
          <w:rFonts w:ascii="Times New Roman" w:hAnsi="Times New Roman"/>
          <w:bCs/>
          <w:sz w:val="24"/>
          <w:szCs w:val="24"/>
        </w:rPr>
        <w:t>Ethically?</w:t>
      </w:r>
      <w:r w:rsidRPr="0021339E">
        <w:rPr>
          <w:rFonts w:ascii="Times New Roman" w:hAnsi="Times New Roman"/>
          <w:sz w:val="24"/>
          <w:szCs w:val="24"/>
        </w:rPr>
        <w:t>,</w:t>
      </w:r>
      <w:proofErr w:type="gramEnd"/>
      <w:r w:rsidRPr="0021339E">
        <w:rPr>
          <w:rFonts w:ascii="Times New Roman" w:hAnsi="Times New Roman"/>
          <w:sz w:val="24"/>
          <w:szCs w:val="24"/>
        </w:rPr>
        <w:t xml:space="preserve">” </w:t>
      </w:r>
      <w:r w:rsidRPr="0021339E">
        <w:rPr>
          <w:rFonts w:ascii="Times New Roman" w:hAnsi="Times New Roman"/>
          <w:i/>
          <w:sz w:val="24"/>
          <w:szCs w:val="24"/>
        </w:rPr>
        <w:t>The Conversation</w:t>
      </w:r>
      <w:r w:rsidR="00845CAC" w:rsidRPr="0021339E">
        <w:rPr>
          <w:rFonts w:ascii="Times New Roman" w:hAnsi="Times New Roman"/>
          <w:i/>
          <w:sz w:val="24"/>
          <w:szCs w:val="24"/>
        </w:rPr>
        <w:t xml:space="preserve"> (reprinted in Fast Company)</w:t>
      </w:r>
      <w:r w:rsidRPr="0021339E">
        <w:rPr>
          <w:rFonts w:ascii="Times New Roman" w:hAnsi="Times New Roman"/>
          <w:i/>
          <w:sz w:val="24"/>
          <w:szCs w:val="24"/>
        </w:rPr>
        <w:t>.</w:t>
      </w:r>
      <w:r w:rsidRPr="0021339E">
        <w:rPr>
          <w:rFonts w:ascii="Times New Roman" w:hAnsi="Times New Roman"/>
          <w:sz w:val="24"/>
          <w:szCs w:val="24"/>
        </w:rPr>
        <w:t xml:space="preserve"> </w:t>
      </w:r>
      <w:r w:rsidR="005C5EAB" w:rsidRPr="0021339E">
        <w:rPr>
          <w:rFonts w:ascii="Times New Roman" w:hAnsi="Times New Roman"/>
          <w:i/>
          <w:sz w:val="24"/>
          <w:szCs w:val="24"/>
        </w:rPr>
        <w:t>(</w:t>
      </w:r>
      <w:r w:rsidR="00936246" w:rsidRPr="0021339E">
        <w:rPr>
          <w:rFonts w:ascii="Times New Roman" w:hAnsi="Times New Roman"/>
          <w:i/>
          <w:sz w:val="24"/>
          <w:szCs w:val="24"/>
        </w:rPr>
        <w:t>named one of “4 essential reads” in behavioral economics</w:t>
      </w:r>
      <w:r w:rsidR="007948F1" w:rsidRPr="0021339E">
        <w:rPr>
          <w:rFonts w:ascii="Times New Roman" w:hAnsi="Times New Roman"/>
          <w:i/>
          <w:sz w:val="24"/>
          <w:szCs w:val="24"/>
        </w:rPr>
        <w:t>, 558,365 views</w:t>
      </w:r>
      <w:r w:rsidR="00936246" w:rsidRPr="0021339E">
        <w:rPr>
          <w:rFonts w:ascii="Times New Roman" w:hAnsi="Times New Roman"/>
          <w:i/>
          <w:sz w:val="24"/>
          <w:szCs w:val="24"/>
        </w:rPr>
        <w:t>)</w:t>
      </w:r>
    </w:p>
    <w:p w14:paraId="0E1F7476" w14:textId="77777777" w:rsidR="00E72135" w:rsidRPr="0021339E" w:rsidRDefault="00E72135" w:rsidP="001E2F53">
      <w:pPr>
        <w:pStyle w:val="BodyText"/>
        <w:tabs>
          <w:tab w:val="left" w:pos="9450"/>
        </w:tabs>
        <w:ind w:left="360" w:hanging="720"/>
        <w:rPr>
          <w:rFonts w:ascii="Times New Roman" w:hAnsi="Times New Roman"/>
          <w:sz w:val="24"/>
          <w:szCs w:val="24"/>
        </w:rPr>
      </w:pPr>
    </w:p>
    <w:p w14:paraId="6923565D" w14:textId="383C2FCA" w:rsidR="00E2068F" w:rsidRPr="0021339E" w:rsidRDefault="00E2068F" w:rsidP="00E70E6D">
      <w:pPr>
        <w:pStyle w:val="BodyText"/>
        <w:numPr>
          <w:ilvl w:val="0"/>
          <w:numId w:val="4"/>
        </w:numPr>
        <w:tabs>
          <w:tab w:val="left" w:pos="9450"/>
        </w:tabs>
        <w:ind w:left="360"/>
        <w:rPr>
          <w:rFonts w:ascii="Times New Roman" w:hAnsi="Times New Roman"/>
          <w:i/>
          <w:sz w:val="24"/>
          <w:szCs w:val="24"/>
        </w:rPr>
      </w:pPr>
      <w:r w:rsidRPr="0021339E">
        <w:rPr>
          <w:rFonts w:ascii="Times New Roman" w:hAnsi="Times New Roman"/>
          <w:sz w:val="24"/>
          <w:szCs w:val="24"/>
        </w:rPr>
        <w:t xml:space="preserve">Steffel, Mary (2017), “How to Nudge Your Consumers Without Pushing Them Away,” </w:t>
      </w:r>
      <w:r w:rsidRPr="0021339E">
        <w:rPr>
          <w:rFonts w:ascii="Times New Roman" w:hAnsi="Times New Roman"/>
          <w:i/>
          <w:sz w:val="24"/>
          <w:szCs w:val="24"/>
        </w:rPr>
        <w:t>Harvard Business Review Webinar.</w:t>
      </w:r>
      <w:r w:rsidR="007948F1" w:rsidRPr="0021339E">
        <w:rPr>
          <w:rFonts w:ascii="Times New Roman" w:hAnsi="Times New Roman"/>
          <w:i/>
          <w:sz w:val="24"/>
          <w:szCs w:val="24"/>
        </w:rPr>
        <w:t xml:space="preserve"> (FT50, 3223 views)</w:t>
      </w:r>
    </w:p>
    <w:p w14:paraId="62BC3781" w14:textId="77777777" w:rsidR="004533E1" w:rsidRPr="0021339E" w:rsidRDefault="004533E1" w:rsidP="001E2F53">
      <w:pPr>
        <w:pStyle w:val="BodyText"/>
        <w:tabs>
          <w:tab w:val="left" w:pos="9450"/>
        </w:tabs>
        <w:ind w:left="360" w:hanging="720"/>
        <w:rPr>
          <w:rFonts w:ascii="Times New Roman" w:hAnsi="Times New Roman"/>
          <w:sz w:val="24"/>
          <w:szCs w:val="24"/>
        </w:rPr>
      </w:pPr>
    </w:p>
    <w:p w14:paraId="5105FA79" w14:textId="09AC5D34" w:rsidR="00DF04F5" w:rsidRPr="0021339E" w:rsidRDefault="00DF04F5" w:rsidP="00E70E6D">
      <w:pPr>
        <w:pStyle w:val="BodyText"/>
        <w:numPr>
          <w:ilvl w:val="0"/>
          <w:numId w:val="4"/>
        </w:numPr>
        <w:tabs>
          <w:tab w:val="left" w:pos="9450"/>
        </w:tabs>
        <w:ind w:left="360"/>
        <w:rPr>
          <w:rFonts w:ascii="Times New Roman" w:hAnsi="Times New Roman"/>
          <w:sz w:val="24"/>
          <w:szCs w:val="24"/>
        </w:rPr>
      </w:pPr>
      <w:r w:rsidRPr="0021339E">
        <w:rPr>
          <w:rFonts w:ascii="Times New Roman" w:hAnsi="Times New Roman"/>
          <w:sz w:val="24"/>
          <w:szCs w:val="24"/>
        </w:rPr>
        <w:t xml:space="preserve">Steffel, Mary and Elanor F. Williams (2016), “Psychology Explains Why So Many Leaders Pass the Buck – And Who Is Really to Blame,” </w:t>
      </w:r>
      <w:r w:rsidRPr="0021339E">
        <w:rPr>
          <w:rFonts w:ascii="Times New Roman" w:hAnsi="Times New Roman"/>
          <w:i/>
          <w:sz w:val="24"/>
          <w:szCs w:val="24"/>
        </w:rPr>
        <w:t>Quartz.</w:t>
      </w:r>
      <w:r w:rsidRPr="0021339E">
        <w:rPr>
          <w:rFonts w:ascii="Times New Roman" w:hAnsi="Times New Roman"/>
          <w:sz w:val="24"/>
          <w:szCs w:val="24"/>
        </w:rPr>
        <w:t xml:space="preserve"> </w:t>
      </w:r>
    </w:p>
    <w:p w14:paraId="69AA4905" w14:textId="77777777" w:rsidR="004533E1" w:rsidRPr="0021339E" w:rsidRDefault="004533E1" w:rsidP="001E2F53">
      <w:pPr>
        <w:pStyle w:val="BodyText"/>
        <w:tabs>
          <w:tab w:val="left" w:pos="9450"/>
        </w:tabs>
        <w:ind w:left="360" w:hanging="720"/>
        <w:rPr>
          <w:rFonts w:ascii="Times New Roman" w:hAnsi="Times New Roman"/>
          <w:sz w:val="24"/>
          <w:szCs w:val="24"/>
        </w:rPr>
      </w:pPr>
    </w:p>
    <w:p w14:paraId="2D6A0399" w14:textId="15240BD0" w:rsidR="00A31272" w:rsidRPr="0021339E" w:rsidRDefault="00A31272" w:rsidP="00E70E6D">
      <w:pPr>
        <w:pStyle w:val="BodyText"/>
        <w:numPr>
          <w:ilvl w:val="0"/>
          <w:numId w:val="4"/>
        </w:numPr>
        <w:tabs>
          <w:tab w:val="left" w:pos="9450"/>
        </w:tabs>
        <w:ind w:left="360"/>
        <w:rPr>
          <w:rFonts w:ascii="Times New Roman" w:hAnsi="Times New Roman"/>
          <w:sz w:val="24"/>
          <w:szCs w:val="24"/>
        </w:rPr>
      </w:pPr>
      <w:r w:rsidRPr="0021339E">
        <w:rPr>
          <w:rFonts w:ascii="Times New Roman" w:hAnsi="Times New Roman"/>
          <w:sz w:val="24"/>
          <w:szCs w:val="24"/>
        </w:rPr>
        <w:t xml:space="preserve">Steffel, Mary, Elanor F. Williams, and Ruth Pogacar (2016), “How to Nudge Your Consumers Without Pushing Them Away,” </w:t>
      </w:r>
      <w:r w:rsidRPr="0021339E">
        <w:rPr>
          <w:rFonts w:ascii="Times New Roman" w:hAnsi="Times New Roman"/>
          <w:i/>
          <w:sz w:val="24"/>
          <w:szCs w:val="24"/>
        </w:rPr>
        <w:t>Harvard Business Review.</w:t>
      </w:r>
      <w:r w:rsidR="005C5EAB" w:rsidRPr="0021339E">
        <w:rPr>
          <w:rFonts w:ascii="Times New Roman" w:hAnsi="Times New Roman"/>
          <w:i/>
          <w:sz w:val="24"/>
          <w:szCs w:val="24"/>
        </w:rPr>
        <w:t xml:space="preserve"> (FT50)</w:t>
      </w:r>
    </w:p>
    <w:p w14:paraId="540C28CD" w14:textId="77777777" w:rsidR="00241F6E" w:rsidRPr="0021339E" w:rsidRDefault="00241F6E" w:rsidP="00241F6E">
      <w:pPr>
        <w:pStyle w:val="ListParagraph"/>
      </w:pPr>
    </w:p>
    <w:p w14:paraId="61F3763F" w14:textId="7AB8BDC8" w:rsidR="00241F6E" w:rsidRPr="0021339E" w:rsidRDefault="00241F6E" w:rsidP="00E70E6D">
      <w:pPr>
        <w:pStyle w:val="BodyText"/>
        <w:numPr>
          <w:ilvl w:val="0"/>
          <w:numId w:val="4"/>
        </w:numPr>
        <w:tabs>
          <w:tab w:val="left" w:pos="9450"/>
        </w:tabs>
        <w:ind w:left="360"/>
        <w:rPr>
          <w:rFonts w:ascii="Times New Roman" w:hAnsi="Times New Roman"/>
          <w:i/>
          <w:sz w:val="24"/>
          <w:szCs w:val="24"/>
        </w:rPr>
      </w:pPr>
      <w:r w:rsidRPr="0021339E">
        <w:rPr>
          <w:rFonts w:ascii="Times New Roman" w:hAnsi="Times New Roman"/>
          <w:sz w:val="24"/>
          <w:szCs w:val="24"/>
        </w:rPr>
        <w:t xml:space="preserve">Steffel, Mary, Elanor F. Williams, and Jaclyn Perrmann-Graham (2016), “Research on Delegating Shows How Uncomfortable We Are Making Choices for Others,” </w:t>
      </w:r>
      <w:r w:rsidRPr="0021339E">
        <w:rPr>
          <w:rFonts w:ascii="Times New Roman" w:hAnsi="Times New Roman"/>
          <w:i/>
          <w:sz w:val="24"/>
          <w:szCs w:val="24"/>
        </w:rPr>
        <w:t>Harvard Business Revie</w:t>
      </w:r>
      <w:r w:rsidR="000A4FE1" w:rsidRPr="0021339E">
        <w:rPr>
          <w:rFonts w:ascii="Times New Roman" w:hAnsi="Times New Roman"/>
          <w:i/>
          <w:sz w:val="24"/>
          <w:szCs w:val="24"/>
        </w:rPr>
        <w:t>w</w:t>
      </w:r>
      <w:r w:rsidRPr="0021339E">
        <w:rPr>
          <w:rFonts w:ascii="Times New Roman" w:hAnsi="Times New Roman"/>
          <w:i/>
          <w:sz w:val="24"/>
          <w:szCs w:val="24"/>
        </w:rPr>
        <w:t>.</w:t>
      </w:r>
      <w:r w:rsidR="005C5EAB" w:rsidRPr="0021339E">
        <w:rPr>
          <w:rFonts w:ascii="Times New Roman" w:hAnsi="Times New Roman"/>
          <w:i/>
          <w:sz w:val="24"/>
          <w:szCs w:val="24"/>
        </w:rPr>
        <w:t xml:space="preserve"> (FT50</w:t>
      </w:r>
      <w:r w:rsidR="007948F1" w:rsidRPr="0021339E">
        <w:rPr>
          <w:rFonts w:ascii="Times New Roman" w:hAnsi="Times New Roman"/>
          <w:i/>
          <w:sz w:val="24"/>
          <w:szCs w:val="24"/>
        </w:rPr>
        <w:t>, 22,721 views</w:t>
      </w:r>
      <w:r w:rsidR="005C5EAB" w:rsidRPr="0021339E">
        <w:rPr>
          <w:rFonts w:ascii="Times New Roman" w:hAnsi="Times New Roman"/>
          <w:i/>
          <w:sz w:val="24"/>
          <w:szCs w:val="24"/>
        </w:rPr>
        <w:t>)</w:t>
      </w:r>
    </w:p>
    <w:p w14:paraId="44C03A01" w14:textId="77777777" w:rsidR="004533E1" w:rsidRPr="0021339E" w:rsidRDefault="004533E1" w:rsidP="001E2F53">
      <w:pPr>
        <w:pStyle w:val="BodyText"/>
        <w:tabs>
          <w:tab w:val="left" w:pos="9450"/>
        </w:tabs>
        <w:ind w:left="360" w:hanging="720"/>
        <w:rPr>
          <w:rFonts w:ascii="Times New Roman" w:hAnsi="Times New Roman"/>
          <w:sz w:val="24"/>
          <w:szCs w:val="24"/>
        </w:rPr>
      </w:pPr>
    </w:p>
    <w:p w14:paraId="576372A1" w14:textId="30D4638D" w:rsidR="00A31272" w:rsidRPr="0021339E" w:rsidRDefault="00A31272" w:rsidP="00E70E6D">
      <w:pPr>
        <w:pStyle w:val="BodyText"/>
        <w:numPr>
          <w:ilvl w:val="0"/>
          <w:numId w:val="4"/>
        </w:numPr>
        <w:tabs>
          <w:tab w:val="left" w:pos="9450"/>
        </w:tabs>
        <w:ind w:left="360"/>
        <w:rPr>
          <w:rFonts w:ascii="Times New Roman" w:hAnsi="Times New Roman"/>
          <w:sz w:val="24"/>
          <w:szCs w:val="24"/>
        </w:rPr>
      </w:pPr>
      <w:r w:rsidRPr="0021339E">
        <w:rPr>
          <w:rFonts w:ascii="Times New Roman" w:hAnsi="Times New Roman"/>
          <w:sz w:val="24"/>
          <w:szCs w:val="24"/>
        </w:rPr>
        <w:t xml:space="preserve">Steffel, Mary, Elanor F. Williams, and Ruth Pogacar (2016), “Managing Defaults: Transparency and Consumer Protection,” </w:t>
      </w:r>
      <w:r w:rsidRPr="0021339E">
        <w:rPr>
          <w:rFonts w:ascii="Times New Roman" w:hAnsi="Times New Roman"/>
          <w:i/>
          <w:sz w:val="24"/>
          <w:szCs w:val="24"/>
        </w:rPr>
        <w:t>Scholarly Insights (American Marketing Association Blog).</w:t>
      </w:r>
      <w:r w:rsidRPr="0021339E">
        <w:rPr>
          <w:rFonts w:ascii="Times New Roman" w:hAnsi="Times New Roman"/>
          <w:sz w:val="24"/>
          <w:szCs w:val="24"/>
        </w:rPr>
        <w:t xml:space="preserve"> </w:t>
      </w:r>
    </w:p>
    <w:p w14:paraId="090BA0E0" w14:textId="77777777" w:rsidR="004533E1" w:rsidRPr="0021339E" w:rsidRDefault="004533E1" w:rsidP="00241F6E">
      <w:pPr>
        <w:pStyle w:val="BodyText"/>
        <w:tabs>
          <w:tab w:val="left" w:pos="9450"/>
        </w:tabs>
        <w:rPr>
          <w:rFonts w:ascii="Times New Roman" w:hAnsi="Times New Roman"/>
          <w:i/>
          <w:sz w:val="24"/>
          <w:szCs w:val="24"/>
        </w:rPr>
      </w:pPr>
    </w:p>
    <w:p w14:paraId="1DBD6284" w14:textId="76D882B2" w:rsidR="00895050" w:rsidRPr="0021339E" w:rsidRDefault="00895050" w:rsidP="00E70E6D">
      <w:pPr>
        <w:pStyle w:val="BodyText"/>
        <w:numPr>
          <w:ilvl w:val="0"/>
          <w:numId w:val="4"/>
        </w:numPr>
        <w:tabs>
          <w:tab w:val="left" w:pos="9450"/>
        </w:tabs>
        <w:ind w:left="360"/>
        <w:rPr>
          <w:rFonts w:ascii="Times New Roman" w:hAnsi="Times New Roman"/>
          <w:i/>
          <w:sz w:val="24"/>
          <w:szCs w:val="24"/>
        </w:rPr>
      </w:pPr>
      <w:r w:rsidRPr="0021339E">
        <w:rPr>
          <w:rFonts w:ascii="Times New Roman" w:hAnsi="Times New Roman"/>
          <w:sz w:val="24"/>
          <w:szCs w:val="24"/>
        </w:rPr>
        <w:t xml:space="preserve">Steffel, Mary, and Elanor F. Williams (2016), “Ethically Deployed Defaults,” </w:t>
      </w:r>
      <w:r w:rsidRPr="0021339E">
        <w:rPr>
          <w:rFonts w:ascii="Times New Roman" w:hAnsi="Times New Roman"/>
          <w:i/>
          <w:sz w:val="24"/>
          <w:szCs w:val="24"/>
        </w:rPr>
        <w:t>Policy Shop Blog (Behavioral Science and Policy Association).</w:t>
      </w:r>
    </w:p>
    <w:p w14:paraId="1E276EE5" w14:textId="77777777" w:rsidR="004533E1" w:rsidRPr="0021339E" w:rsidRDefault="004533E1" w:rsidP="001E2F53">
      <w:pPr>
        <w:pStyle w:val="BodyText"/>
        <w:tabs>
          <w:tab w:val="left" w:pos="9450"/>
        </w:tabs>
        <w:ind w:left="360" w:hanging="720"/>
        <w:rPr>
          <w:rFonts w:ascii="Times New Roman" w:hAnsi="Times New Roman"/>
          <w:i/>
          <w:sz w:val="24"/>
          <w:szCs w:val="24"/>
        </w:rPr>
      </w:pPr>
    </w:p>
    <w:p w14:paraId="224957AD" w14:textId="5E1A4E86" w:rsidR="00895050" w:rsidRPr="0021339E" w:rsidRDefault="00895050" w:rsidP="00E70E6D">
      <w:pPr>
        <w:pStyle w:val="BodyText"/>
        <w:numPr>
          <w:ilvl w:val="0"/>
          <w:numId w:val="4"/>
        </w:numPr>
        <w:tabs>
          <w:tab w:val="left" w:pos="9450"/>
        </w:tabs>
        <w:ind w:left="360"/>
        <w:rPr>
          <w:rFonts w:ascii="Times New Roman" w:hAnsi="Times New Roman"/>
          <w:i/>
          <w:sz w:val="24"/>
          <w:szCs w:val="24"/>
        </w:rPr>
      </w:pPr>
      <w:r w:rsidRPr="0021339E">
        <w:rPr>
          <w:rFonts w:ascii="Times New Roman" w:hAnsi="Times New Roman"/>
          <w:sz w:val="24"/>
          <w:szCs w:val="24"/>
        </w:rPr>
        <w:t xml:space="preserve">Steffel, Mary, and Elanor F. Williams (2015), “Gift Giving Taboos that Aren’t </w:t>
      </w:r>
      <w:proofErr w:type="gramStart"/>
      <w:r w:rsidRPr="0021339E">
        <w:rPr>
          <w:rFonts w:ascii="Times New Roman" w:hAnsi="Times New Roman"/>
          <w:sz w:val="24"/>
          <w:szCs w:val="24"/>
        </w:rPr>
        <w:t>As</w:t>
      </w:r>
      <w:proofErr w:type="gramEnd"/>
      <w:r w:rsidRPr="0021339E">
        <w:rPr>
          <w:rFonts w:ascii="Times New Roman" w:hAnsi="Times New Roman"/>
          <w:sz w:val="24"/>
          <w:szCs w:val="24"/>
        </w:rPr>
        <w:t xml:space="preserve"> Bad </w:t>
      </w:r>
      <w:proofErr w:type="gramStart"/>
      <w:r w:rsidRPr="0021339E">
        <w:rPr>
          <w:rFonts w:ascii="Times New Roman" w:hAnsi="Times New Roman"/>
          <w:sz w:val="24"/>
          <w:szCs w:val="24"/>
        </w:rPr>
        <w:t>As</w:t>
      </w:r>
      <w:proofErr w:type="gramEnd"/>
      <w:r w:rsidRPr="0021339E">
        <w:rPr>
          <w:rFonts w:ascii="Times New Roman" w:hAnsi="Times New Roman"/>
          <w:sz w:val="24"/>
          <w:szCs w:val="24"/>
        </w:rPr>
        <w:t xml:space="preserve"> You Think,” </w:t>
      </w:r>
      <w:r w:rsidRPr="0021339E">
        <w:rPr>
          <w:rFonts w:ascii="Times New Roman" w:hAnsi="Times New Roman"/>
          <w:i/>
          <w:sz w:val="24"/>
          <w:szCs w:val="24"/>
        </w:rPr>
        <w:t>The Conversation (reprinted in The Huffington Post).</w:t>
      </w:r>
      <w:r w:rsidR="005C5EAB" w:rsidRPr="0021339E">
        <w:rPr>
          <w:rFonts w:ascii="Times New Roman" w:hAnsi="Times New Roman"/>
          <w:i/>
          <w:sz w:val="24"/>
          <w:szCs w:val="24"/>
        </w:rPr>
        <w:t xml:space="preserve"> </w:t>
      </w:r>
      <w:r w:rsidR="005C5EAB" w:rsidRPr="0021339E">
        <w:rPr>
          <w:rFonts w:ascii="Times New Roman" w:hAnsi="Times New Roman"/>
          <w:iCs/>
          <w:sz w:val="24"/>
          <w:szCs w:val="24"/>
        </w:rPr>
        <w:t>(41,261 views)</w:t>
      </w:r>
    </w:p>
    <w:p w14:paraId="69D5FF89" w14:textId="77777777" w:rsidR="004533E1" w:rsidRPr="0021339E" w:rsidRDefault="004533E1" w:rsidP="001E2F53">
      <w:pPr>
        <w:pStyle w:val="BodyText"/>
        <w:tabs>
          <w:tab w:val="left" w:pos="9450"/>
        </w:tabs>
        <w:ind w:left="360" w:hanging="720"/>
        <w:rPr>
          <w:rFonts w:ascii="Times New Roman" w:hAnsi="Times New Roman"/>
          <w:i/>
          <w:sz w:val="24"/>
          <w:szCs w:val="24"/>
        </w:rPr>
      </w:pPr>
    </w:p>
    <w:p w14:paraId="7B2914A5" w14:textId="2C60C2A8" w:rsidR="00895050" w:rsidRPr="0021339E" w:rsidRDefault="00895050" w:rsidP="00E70E6D">
      <w:pPr>
        <w:pStyle w:val="BodyText"/>
        <w:numPr>
          <w:ilvl w:val="0"/>
          <w:numId w:val="4"/>
        </w:numPr>
        <w:tabs>
          <w:tab w:val="left" w:pos="9450"/>
        </w:tabs>
        <w:ind w:left="360"/>
        <w:rPr>
          <w:rFonts w:ascii="Times New Roman" w:hAnsi="Times New Roman"/>
          <w:i/>
          <w:sz w:val="24"/>
          <w:szCs w:val="24"/>
        </w:rPr>
      </w:pPr>
      <w:r w:rsidRPr="0021339E">
        <w:rPr>
          <w:rFonts w:ascii="Times New Roman" w:hAnsi="Times New Roman"/>
          <w:sz w:val="24"/>
          <w:szCs w:val="24"/>
        </w:rPr>
        <w:t xml:space="preserve">Steffel, Mary (2015), “How to Avoid Overthinking Your Holiday Shopping,” </w:t>
      </w:r>
      <w:r w:rsidRPr="0021339E">
        <w:rPr>
          <w:rFonts w:ascii="Times New Roman" w:hAnsi="Times New Roman"/>
          <w:i/>
          <w:sz w:val="24"/>
          <w:szCs w:val="24"/>
        </w:rPr>
        <w:t xml:space="preserve">Leaders </w:t>
      </w:r>
      <w:proofErr w:type="gramStart"/>
      <w:r w:rsidRPr="0021339E">
        <w:rPr>
          <w:rFonts w:ascii="Times New Roman" w:hAnsi="Times New Roman"/>
          <w:i/>
          <w:sz w:val="24"/>
          <w:szCs w:val="24"/>
        </w:rPr>
        <w:t>At</w:t>
      </w:r>
      <w:proofErr w:type="gramEnd"/>
      <w:r w:rsidRPr="0021339E">
        <w:rPr>
          <w:rFonts w:ascii="Times New Roman" w:hAnsi="Times New Roman"/>
          <w:i/>
          <w:sz w:val="24"/>
          <w:szCs w:val="24"/>
        </w:rPr>
        <w:t xml:space="preserve"> Work Blog (Northeastern University).</w:t>
      </w:r>
    </w:p>
    <w:p w14:paraId="51B91B63" w14:textId="77777777" w:rsidR="004533E1" w:rsidRPr="0021339E" w:rsidRDefault="004533E1" w:rsidP="001E2F53">
      <w:pPr>
        <w:pStyle w:val="BodyText"/>
        <w:tabs>
          <w:tab w:val="left" w:pos="9450"/>
        </w:tabs>
        <w:ind w:left="360" w:hanging="720"/>
        <w:rPr>
          <w:rFonts w:ascii="Times New Roman" w:hAnsi="Times New Roman"/>
          <w:i/>
          <w:sz w:val="24"/>
          <w:szCs w:val="24"/>
        </w:rPr>
      </w:pPr>
    </w:p>
    <w:p w14:paraId="5EFBF069" w14:textId="2FFA1AA4" w:rsidR="00A31272" w:rsidRPr="0021339E" w:rsidRDefault="00895050" w:rsidP="00E70E6D">
      <w:pPr>
        <w:pStyle w:val="BodyText"/>
        <w:numPr>
          <w:ilvl w:val="0"/>
          <w:numId w:val="4"/>
        </w:numPr>
        <w:tabs>
          <w:tab w:val="left" w:pos="9450"/>
        </w:tabs>
        <w:ind w:left="360"/>
        <w:rPr>
          <w:rFonts w:ascii="Times New Roman" w:hAnsi="Times New Roman"/>
          <w:i/>
          <w:sz w:val="24"/>
          <w:szCs w:val="24"/>
        </w:rPr>
      </w:pPr>
      <w:r w:rsidRPr="0021339E">
        <w:rPr>
          <w:rFonts w:ascii="Times New Roman" w:hAnsi="Times New Roman"/>
          <w:sz w:val="24"/>
          <w:szCs w:val="24"/>
        </w:rPr>
        <w:t xml:space="preserve">Williams, Elanor F., and Mary Steffel (2015), “Are Performance Enhancing Products Always Unfair?” </w:t>
      </w:r>
      <w:r w:rsidRPr="0021339E">
        <w:rPr>
          <w:rFonts w:ascii="Times New Roman" w:hAnsi="Times New Roman"/>
          <w:i/>
          <w:sz w:val="24"/>
          <w:szCs w:val="24"/>
        </w:rPr>
        <w:t>Capital Ideas Blog (University of Chicago).</w:t>
      </w:r>
    </w:p>
    <w:p w14:paraId="455C7F07" w14:textId="77777777" w:rsidR="004533E1" w:rsidRPr="0021339E" w:rsidRDefault="004533E1" w:rsidP="00481EA9">
      <w:pPr>
        <w:pStyle w:val="BodyText"/>
        <w:tabs>
          <w:tab w:val="left" w:pos="9450"/>
        </w:tabs>
        <w:ind w:left="720" w:hanging="720"/>
        <w:rPr>
          <w:rFonts w:ascii="Times New Roman" w:hAnsi="Times New Roman"/>
          <w:i/>
          <w:sz w:val="24"/>
          <w:szCs w:val="24"/>
        </w:rPr>
      </w:pPr>
    </w:p>
    <w:p w14:paraId="34F10953" w14:textId="667243E2" w:rsidR="00BA7C5B" w:rsidRPr="0021339E" w:rsidRDefault="004267A8" w:rsidP="00BA7C5B">
      <w:pPr>
        <w:pBdr>
          <w:bottom w:val="single" w:sz="12" w:space="1" w:color="auto"/>
        </w:pBdr>
        <w:tabs>
          <w:tab w:val="left" w:pos="9450"/>
        </w:tabs>
        <w:spacing w:after="120"/>
        <w:rPr>
          <w:b/>
          <w:sz w:val="28"/>
        </w:rPr>
      </w:pPr>
      <w:r w:rsidRPr="0021339E">
        <w:rPr>
          <w:b/>
          <w:sz w:val="28"/>
        </w:rPr>
        <w:t>POPULAR PUBLICATIONS AND MEDIA</w:t>
      </w:r>
    </w:p>
    <w:p w14:paraId="21B6AF2E" w14:textId="656B99BB" w:rsidR="00CF6CFA" w:rsidRPr="0021339E" w:rsidRDefault="00CF6CFA" w:rsidP="00BA7C5B">
      <w:pPr>
        <w:tabs>
          <w:tab w:val="left" w:pos="9450"/>
        </w:tabs>
      </w:pPr>
      <w:r w:rsidRPr="0021339E">
        <w:t xml:space="preserve">Contributor, </w:t>
      </w:r>
      <w:r w:rsidRPr="0021339E">
        <w:rPr>
          <w:i/>
          <w:iCs/>
        </w:rPr>
        <w:t>Let It Go</w:t>
      </w:r>
      <w:r w:rsidR="008B5D4B" w:rsidRPr="0021339E">
        <w:rPr>
          <w:i/>
          <w:iCs/>
        </w:rPr>
        <w:t>!</w:t>
      </w:r>
      <w:r w:rsidR="00F814BA" w:rsidRPr="0021339E">
        <w:rPr>
          <w:i/>
          <w:iCs/>
        </w:rPr>
        <w:t xml:space="preserve"> (2nd ed.)</w:t>
      </w:r>
      <w:r w:rsidRPr="0021339E">
        <w:t xml:space="preserve">, </w:t>
      </w:r>
      <w:r w:rsidR="00F814BA" w:rsidRPr="0021339E">
        <w:t>ATD</w:t>
      </w:r>
      <w:r w:rsidRPr="0021339E">
        <w:t xml:space="preserve"> Publishing, </w:t>
      </w:r>
      <w:r w:rsidR="001A7B9B" w:rsidRPr="0021339E">
        <w:t>June 2026</w:t>
      </w:r>
    </w:p>
    <w:p w14:paraId="17A3CAC0" w14:textId="64C6696D" w:rsidR="00BA7C5B" w:rsidRPr="0021339E" w:rsidRDefault="00551813" w:rsidP="00BA7C5B">
      <w:pPr>
        <w:tabs>
          <w:tab w:val="left" w:pos="9450"/>
        </w:tabs>
      </w:pPr>
      <w:r w:rsidRPr="0021339E">
        <w:t xml:space="preserve">Featured </w:t>
      </w:r>
      <w:r w:rsidR="004267A8" w:rsidRPr="0021339E">
        <w:t>E</w:t>
      </w:r>
      <w:r w:rsidRPr="0021339E">
        <w:t xml:space="preserve">xpert, </w:t>
      </w:r>
      <w:r w:rsidR="00BA7C5B" w:rsidRPr="0021339E">
        <w:rPr>
          <w:i/>
          <w:iCs/>
        </w:rPr>
        <w:t>The Nature of Things</w:t>
      </w:r>
      <w:r w:rsidRPr="0021339E">
        <w:t xml:space="preserve"> (Science Documentary Series)</w:t>
      </w:r>
      <w:r w:rsidR="00BA7C5B" w:rsidRPr="0021339E">
        <w:t>, CBC</w:t>
      </w:r>
      <w:r w:rsidRPr="0021339E">
        <w:t>, May 2025</w:t>
      </w:r>
    </w:p>
    <w:p w14:paraId="5ABA2B00" w14:textId="275B92FA" w:rsidR="00551813" w:rsidRPr="0021339E" w:rsidRDefault="00551813" w:rsidP="00BA7C5B">
      <w:pPr>
        <w:tabs>
          <w:tab w:val="left" w:pos="9450"/>
        </w:tabs>
      </w:pPr>
      <w:r w:rsidRPr="0021339E">
        <w:t>Co-host, Global Action for Policy Podcast, Northeastern University, September 2023-April 2025</w:t>
      </w:r>
    </w:p>
    <w:p w14:paraId="374A08DB" w14:textId="28BBDA64" w:rsidR="009566D3" w:rsidRPr="0021339E" w:rsidRDefault="009566D3" w:rsidP="009566D3">
      <w:pPr>
        <w:tabs>
          <w:tab w:val="left" w:pos="9450"/>
        </w:tabs>
        <w:ind w:right="-450"/>
      </w:pPr>
      <w:r w:rsidRPr="0021339E">
        <w:t xml:space="preserve">Museum </w:t>
      </w:r>
      <w:r w:rsidR="004267A8" w:rsidRPr="0021339E">
        <w:t>E</w:t>
      </w:r>
      <w:r w:rsidRPr="0021339E">
        <w:t xml:space="preserve">xhibit, “How well do you know your </w:t>
      </w:r>
      <w:proofErr w:type="gramStart"/>
      <w:r w:rsidRPr="0021339E">
        <w:t>friend?,</w:t>
      </w:r>
      <w:proofErr w:type="gramEnd"/>
      <w:r w:rsidRPr="0021339E">
        <w:t xml:space="preserve">” </w:t>
      </w:r>
      <w:proofErr w:type="spellStart"/>
      <w:r w:rsidRPr="0021339E">
        <w:t>Mindworks</w:t>
      </w:r>
      <w:proofErr w:type="spellEnd"/>
      <w:r w:rsidRPr="0021339E">
        <w:t>, Chicago, IL, July 2021-present</w:t>
      </w:r>
    </w:p>
    <w:p w14:paraId="69CB9794" w14:textId="4FC5B259" w:rsidR="00BA7C5B" w:rsidRPr="0021339E" w:rsidRDefault="00551813" w:rsidP="00BA7C5B">
      <w:pPr>
        <w:tabs>
          <w:tab w:val="left" w:pos="9450"/>
        </w:tabs>
      </w:pPr>
      <w:r w:rsidRPr="0021339E">
        <w:t xml:space="preserve">Speaker, </w:t>
      </w:r>
      <w:r w:rsidR="00BA7C5B" w:rsidRPr="0021339E">
        <w:t>Stand Up Science, Rockwell Theater, Boston Comedy Festival, November 2019</w:t>
      </w:r>
    </w:p>
    <w:p w14:paraId="4BFD50E8" w14:textId="4BAF0C27" w:rsidR="00551813" w:rsidRPr="0021339E" w:rsidRDefault="00551813" w:rsidP="00BA7C5B">
      <w:pPr>
        <w:tabs>
          <w:tab w:val="left" w:pos="9450"/>
        </w:tabs>
      </w:pPr>
      <w:r w:rsidRPr="0021339E">
        <w:t xml:space="preserve">Speaker, </w:t>
      </w:r>
      <w:r w:rsidR="00BA7C5B" w:rsidRPr="0021339E">
        <w:t>TEDx Northeastern, March 2019</w:t>
      </w:r>
      <w:r w:rsidR="005C5EAB" w:rsidRPr="0021339E">
        <w:t xml:space="preserve"> (322,682 views)</w:t>
      </w:r>
    </w:p>
    <w:p w14:paraId="1B1D9E9C" w14:textId="77777777" w:rsidR="00BA7C5B" w:rsidRPr="0021339E" w:rsidRDefault="00BA7C5B" w:rsidP="00481EA9">
      <w:pPr>
        <w:pBdr>
          <w:bottom w:val="single" w:sz="12" w:space="1" w:color="auto"/>
        </w:pBdr>
        <w:tabs>
          <w:tab w:val="left" w:pos="9450"/>
        </w:tabs>
        <w:spacing w:after="120"/>
        <w:rPr>
          <w:b/>
          <w:sz w:val="28"/>
        </w:rPr>
      </w:pPr>
    </w:p>
    <w:p w14:paraId="1F1F39D3" w14:textId="109ECA4D" w:rsidR="004533E1" w:rsidRPr="0021339E" w:rsidRDefault="004533E1" w:rsidP="00481EA9">
      <w:pPr>
        <w:pBdr>
          <w:bottom w:val="single" w:sz="12" w:space="1" w:color="auto"/>
        </w:pBdr>
        <w:tabs>
          <w:tab w:val="left" w:pos="9450"/>
        </w:tabs>
        <w:spacing w:after="120"/>
      </w:pPr>
      <w:r w:rsidRPr="0021339E">
        <w:rPr>
          <w:b/>
          <w:sz w:val="28"/>
        </w:rPr>
        <w:t>INVITED PRESENTATIONS</w:t>
      </w:r>
    </w:p>
    <w:p w14:paraId="1FA02D8A" w14:textId="7FEB8A96" w:rsidR="000466B9" w:rsidRPr="0021339E" w:rsidRDefault="000466B9" w:rsidP="001E6F3F">
      <w:pPr>
        <w:tabs>
          <w:tab w:val="left" w:pos="9450"/>
        </w:tabs>
      </w:pPr>
      <w:r w:rsidRPr="0021339E">
        <w:t>Boston University, Questrom School of Business, Marketing Group, Spring 2026</w:t>
      </w:r>
    </w:p>
    <w:p w14:paraId="6DCBC7E3" w14:textId="79F0A2BD" w:rsidR="00CD3A22" w:rsidRPr="0021339E" w:rsidRDefault="00CD3A22" w:rsidP="001E6F3F">
      <w:pPr>
        <w:tabs>
          <w:tab w:val="left" w:pos="9450"/>
        </w:tabs>
      </w:pPr>
      <w:r w:rsidRPr="0021339E">
        <w:t xml:space="preserve">University of Illinois, Urbana-Champaign, Gies College of Business, Spring 2026 </w:t>
      </w:r>
    </w:p>
    <w:p w14:paraId="6D71665E" w14:textId="058F841C" w:rsidR="001E48B1" w:rsidRPr="0021339E" w:rsidRDefault="001E48B1" w:rsidP="001E6F3F">
      <w:pPr>
        <w:tabs>
          <w:tab w:val="left" w:pos="9450"/>
        </w:tabs>
      </w:pPr>
      <w:r w:rsidRPr="0021339E">
        <w:t>Consumer Neuroscience Symposium, Society for Neuroeconomics, Fall 2025</w:t>
      </w:r>
    </w:p>
    <w:p w14:paraId="43625633" w14:textId="016AB015" w:rsidR="00E3166A" w:rsidRPr="0021339E" w:rsidRDefault="00E3166A" w:rsidP="001E6F3F">
      <w:pPr>
        <w:tabs>
          <w:tab w:val="left" w:pos="9450"/>
        </w:tabs>
      </w:pPr>
      <w:r w:rsidRPr="0021339E">
        <w:t xml:space="preserve">Stony Brook University, </w:t>
      </w:r>
      <w:r w:rsidR="000466B9" w:rsidRPr="0021339E">
        <w:t xml:space="preserve">Marketing and Psychology Departments, </w:t>
      </w:r>
      <w:r w:rsidRPr="0021339E">
        <w:t>Spring 2025</w:t>
      </w:r>
    </w:p>
    <w:p w14:paraId="55895299" w14:textId="73F13823" w:rsidR="00DA1848" w:rsidRPr="0021339E" w:rsidRDefault="00DA1848" w:rsidP="001E6F3F">
      <w:pPr>
        <w:tabs>
          <w:tab w:val="left" w:pos="9450"/>
        </w:tabs>
      </w:pPr>
      <w:r w:rsidRPr="0021339E">
        <w:t xml:space="preserve">DMSB Day, </w:t>
      </w:r>
      <w:r w:rsidR="000466B9" w:rsidRPr="0021339E">
        <w:t xml:space="preserve">Northeastern University, </w:t>
      </w:r>
      <w:r w:rsidRPr="0021339E">
        <w:t>November 2024</w:t>
      </w:r>
    </w:p>
    <w:p w14:paraId="3DF66E67" w14:textId="721A08C6" w:rsidR="0090565F" w:rsidRPr="0021339E" w:rsidRDefault="0090565F" w:rsidP="001E6F3F">
      <w:pPr>
        <w:tabs>
          <w:tab w:val="left" w:pos="9450"/>
        </w:tabs>
      </w:pPr>
      <w:r w:rsidRPr="0021339E">
        <w:t xml:space="preserve">University of Texas–Austin, </w:t>
      </w:r>
      <w:r w:rsidR="000466B9" w:rsidRPr="0021339E">
        <w:t xml:space="preserve">Behavioral Science Colloquium, </w:t>
      </w:r>
      <w:r w:rsidRPr="0021339E">
        <w:t>October 2024</w:t>
      </w:r>
    </w:p>
    <w:p w14:paraId="0A58F977" w14:textId="22FC23CF" w:rsidR="003832B2" w:rsidRPr="0021339E" w:rsidRDefault="003832B2" w:rsidP="001E6F3F">
      <w:pPr>
        <w:tabs>
          <w:tab w:val="left" w:pos="9450"/>
        </w:tabs>
      </w:pPr>
      <w:r w:rsidRPr="0021339E">
        <w:t>AMA Sustainable Marketing and Innovation, August 2024</w:t>
      </w:r>
    </w:p>
    <w:p w14:paraId="69D3FB06" w14:textId="55DF7D90" w:rsidR="00024912" w:rsidRPr="0021339E" w:rsidRDefault="00024912" w:rsidP="001E6F3F">
      <w:pPr>
        <w:tabs>
          <w:tab w:val="left" w:pos="9450"/>
        </w:tabs>
      </w:pPr>
      <w:r w:rsidRPr="0021339E">
        <w:t xml:space="preserve">University of Southern California, Marketing Department, </w:t>
      </w:r>
      <w:r w:rsidR="008F5111" w:rsidRPr="0021339E">
        <w:t>April</w:t>
      </w:r>
      <w:r w:rsidRPr="0021339E">
        <w:t xml:space="preserve"> 2024</w:t>
      </w:r>
    </w:p>
    <w:p w14:paraId="461B16B9" w14:textId="6A6A00B9" w:rsidR="005D5676" w:rsidRPr="0021339E" w:rsidRDefault="005D5676" w:rsidP="001E6F3F">
      <w:pPr>
        <w:tabs>
          <w:tab w:val="left" w:pos="9450"/>
        </w:tabs>
      </w:pPr>
      <w:r w:rsidRPr="0021339E">
        <w:t>Hong Kong Polytechnic University, Marketing Department, March 2024</w:t>
      </w:r>
    </w:p>
    <w:p w14:paraId="28565714" w14:textId="135759F5" w:rsidR="00320E81" w:rsidRPr="0021339E" w:rsidRDefault="00320E81" w:rsidP="001E6F3F">
      <w:pPr>
        <w:tabs>
          <w:tab w:val="left" w:pos="9450"/>
        </w:tabs>
      </w:pPr>
      <w:r w:rsidRPr="0021339E">
        <w:t>George Mason University, Marketing Department, March 2024</w:t>
      </w:r>
    </w:p>
    <w:p w14:paraId="1A2395E4" w14:textId="0ABDA457" w:rsidR="00DF28DB" w:rsidRPr="0021339E" w:rsidRDefault="00DF28DB" w:rsidP="001E6F3F">
      <w:pPr>
        <w:tabs>
          <w:tab w:val="left" w:pos="9450"/>
        </w:tabs>
      </w:pPr>
      <w:r w:rsidRPr="0021339E">
        <w:t xml:space="preserve">Northeastern University, Business Sustainability Initiative, </w:t>
      </w:r>
      <w:r w:rsidR="005D5676" w:rsidRPr="0021339E">
        <w:t>January</w:t>
      </w:r>
      <w:r w:rsidRPr="0021339E">
        <w:t xml:space="preserve"> 2024</w:t>
      </w:r>
    </w:p>
    <w:p w14:paraId="4D5AE562" w14:textId="4C4D045A" w:rsidR="00F047D0" w:rsidRPr="0021339E" w:rsidRDefault="00F047D0" w:rsidP="001E6F3F">
      <w:pPr>
        <w:tabs>
          <w:tab w:val="left" w:pos="9450"/>
        </w:tabs>
      </w:pPr>
      <w:r w:rsidRPr="0021339E">
        <w:t>Northeastern University, School of Public Policy and Urban Affairs, October 202</w:t>
      </w:r>
      <w:r w:rsidR="001B3031" w:rsidRPr="0021339E">
        <w:t>3</w:t>
      </w:r>
    </w:p>
    <w:p w14:paraId="6B7AA9D2" w14:textId="1B396596" w:rsidR="00F047D0" w:rsidRPr="0021339E" w:rsidRDefault="00F047D0" w:rsidP="001E6F3F">
      <w:pPr>
        <w:tabs>
          <w:tab w:val="left" w:pos="9450"/>
        </w:tabs>
      </w:pPr>
      <w:r w:rsidRPr="0021339E">
        <w:t>Northeastern University, Social/Personality Psychology Area Meeting, September 202</w:t>
      </w:r>
      <w:r w:rsidR="001B3031" w:rsidRPr="0021339E">
        <w:t>3</w:t>
      </w:r>
    </w:p>
    <w:p w14:paraId="5F75E59B" w14:textId="4E05D6B3" w:rsidR="00F047D0" w:rsidRPr="0021339E" w:rsidRDefault="00F047D0" w:rsidP="001E6F3F">
      <w:pPr>
        <w:tabs>
          <w:tab w:val="left" w:pos="9450"/>
        </w:tabs>
      </w:pPr>
      <w:r w:rsidRPr="0021339E">
        <w:t>Northeastern University, Community to Community Program, September 202</w:t>
      </w:r>
      <w:r w:rsidR="001B3031" w:rsidRPr="0021339E">
        <w:t>3</w:t>
      </w:r>
    </w:p>
    <w:p w14:paraId="53059E92" w14:textId="5A969F9B" w:rsidR="00AA2BF9" w:rsidRPr="0021339E" w:rsidRDefault="00AA2BF9" w:rsidP="001E6F3F">
      <w:pPr>
        <w:tabs>
          <w:tab w:val="left" w:pos="9450"/>
        </w:tabs>
      </w:pPr>
      <w:r w:rsidRPr="0021339E">
        <w:t>Bocconi University, Marketing Department, May 2023</w:t>
      </w:r>
    </w:p>
    <w:p w14:paraId="04B7D5C8" w14:textId="0D716A3F" w:rsidR="00803A79" w:rsidRPr="0021339E" w:rsidRDefault="00803A79" w:rsidP="001E6F3F">
      <w:pPr>
        <w:tabs>
          <w:tab w:val="left" w:pos="9450"/>
        </w:tabs>
      </w:pPr>
      <w:r w:rsidRPr="0021339E">
        <w:t>University of Toronto, Behavioral Economics in Action at Rotman, June 2022</w:t>
      </w:r>
    </w:p>
    <w:p w14:paraId="5F67F260" w14:textId="56B8A5A7" w:rsidR="001E6F3F" w:rsidRPr="0021339E" w:rsidRDefault="001E6F3F" w:rsidP="001E6F3F">
      <w:pPr>
        <w:tabs>
          <w:tab w:val="left" w:pos="9450"/>
        </w:tabs>
      </w:pPr>
      <w:r w:rsidRPr="0021339E">
        <w:t xml:space="preserve">Washington University in Saint Louis, Marketing Department, </w:t>
      </w:r>
      <w:r w:rsidR="00985422" w:rsidRPr="0021339E">
        <w:t>April 202</w:t>
      </w:r>
      <w:r w:rsidR="001F6D0C" w:rsidRPr="0021339E">
        <w:t>2</w:t>
      </w:r>
    </w:p>
    <w:p w14:paraId="78FAEFBE" w14:textId="6713783F" w:rsidR="001F6D0C" w:rsidRPr="0021339E" w:rsidRDefault="001F6D0C" w:rsidP="001E6F3F">
      <w:pPr>
        <w:tabs>
          <w:tab w:val="left" w:pos="9450"/>
        </w:tabs>
      </w:pPr>
      <w:r w:rsidRPr="0021339E">
        <w:t>Northeastern University Women’s Interdisciplinary Society of Entrepreneurship, February 2022</w:t>
      </w:r>
    </w:p>
    <w:p w14:paraId="100AB7A7" w14:textId="1C6D005A" w:rsidR="008A701B" w:rsidRPr="0021339E" w:rsidRDefault="008A701B" w:rsidP="001E6F3F">
      <w:pPr>
        <w:tabs>
          <w:tab w:val="left" w:pos="9450"/>
        </w:tabs>
      </w:pPr>
      <w:r w:rsidRPr="0021339E">
        <w:lastRenderedPageBreak/>
        <w:t xml:space="preserve">University of Pittsburgh, Marketing Department, </w:t>
      </w:r>
      <w:r w:rsidR="00985422" w:rsidRPr="0021339E">
        <w:t>January</w:t>
      </w:r>
      <w:r w:rsidRPr="0021339E">
        <w:t xml:space="preserve"> 202</w:t>
      </w:r>
      <w:r w:rsidR="001F6D0C" w:rsidRPr="0021339E">
        <w:t>2</w:t>
      </w:r>
    </w:p>
    <w:p w14:paraId="47EC1920" w14:textId="4FD8E1B6" w:rsidR="0074172A" w:rsidRPr="0021339E" w:rsidRDefault="0074172A" w:rsidP="001E6F3F">
      <w:pPr>
        <w:tabs>
          <w:tab w:val="left" w:pos="9450"/>
        </w:tabs>
      </w:pPr>
      <w:r w:rsidRPr="0021339E">
        <w:t>Northeastern University Alumni Association, November 2021</w:t>
      </w:r>
    </w:p>
    <w:p w14:paraId="3761372E" w14:textId="3033A274" w:rsidR="001F6FC6" w:rsidRPr="0021339E" w:rsidRDefault="001F6FC6" w:rsidP="001E6F3F">
      <w:pPr>
        <w:tabs>
          <w:tab w:val="left" w:pos="9450"/>
        </w:tabs>
      </w:pPr>
      <w:r w:rsidRPr="0021339E">
        <w:t>University of California Berkeley Hass School of Business, Behavioral Science, March 2021</w:t>
      </w:r>
    </w:p>
    <w:p w14:paraId="677F8E51" w14:textId="42BC9DFD" w:rsidR="00845DD3" w:rsidRPr="0021339E" w:rsidRDefault="00AD4FCC" w:rsidP="001E6F3F">
      <w:pPr>
        <w:tabs>
          <w:tab w:val="left" w:pos="9450"/>
        </w:tabs>
      </w:pPr>
      <w:r w:rsidRPr="0021339E">
        <w:t>The Brookings Institu</w:t>
      </w:r>
      <w:r w:rsidR="000B72AC" w:rsidRPr="0021339E">
        <w:t>te</w:t>
      </w:r>
      <w:r w:rsidR="00275E21" w:rsidRPr="0021339E">
        <w:t>,</w:t>
      </w:r>
      <w:r w:rsidRPr="0021339E">
        <w:t xml:space="preserve"> September 2020</w:t>
      </w:r>
    </w:p>
    <w:p w14:paraId="31CA2CC9" w14:textId="6A3C0155" w:rsidR="001E6F3F" w:rsidRPr="0021339E" w:rsidRDefault="001E6F3F" w:rsidP="001E6F3F">
      <w:pPr>
        <w:tabs>
          <w:tab w:val="left" w:pos="9450"/>
        </w:tabs>
      </w:pPr>
      <w:r w:rsidRPr="0021339E">
        <w:t>University of Chicago, Behavioral Science, September 2019</w:t>
      </w:r>
    </w:p>
    <w:p w14:paraId="3424E1AE" w14:textId="47EC3A28" w:rsidR="001E6F3F" w:rsidRPr="0021339E" w:rsidRDefault="001E6F3F" w:rsidP="001E6F3F">
      <w:pPr>
        <w:tabs>
          <w:tab w:val="left" w:pos="9450"/>
        </w:tabs>
      </w:pPr>
      <w:r w:rsidRPr="0021339E">
        <w:t>Harvard Kennedy School, Behavioral Insights Student Group, September 2019</w:t>
      </w:r>
    </w:p>
    <w:p w14:paraId="3C3706A9" w14:textId="6302C128" w:rsidR="00D56514" w:rsidRPr="0021339E" w:rsidRDefault="00D56514" w:rsidP="00481EA9">
      <w:pPr>
        <w:tabs>
          <w:tab w:val="left" w:pos="9450"/>
        </w:tabs>
      </w:pPr>
      <w:r w:rsidRPr="0021339E">
        <w:t>University of Calgary, Marketing Department, May 2019</w:t>
      </w:r>
    </w:p>
    <w:p w14:paraId="1CF09A7E" w14:textId="3BAA47F2" w:rsidR="00845CAC" w:rsidRPr="0021339E" w:rsidRDefault="00845CAC" w:rsidP="00481EA9">
      <w:pPr>
        <w:tabs>
          <w:tab w:val="left" w:pos="9450"/>
        </w:tabs>
      </w:pPr>
      <w:r w:rsidRPr="0021339E">
        <w:t>RAND Corporation</w:t>
      </w:r>
      <w:r w:rsidR="00954E4E" w:rsidRPr="0021339E">
        <w:t xml:space="preserve"> (Boston)</w:t>
      </w:r>
      <w:r w:rsidRPr="0021339E">
        <w:t>, March 2019</w:t>
      </w:r>
    </w:p>
    <w:p w14:paraId="6B3A7F16" w14:textId="25CF0679" w:rsidR="00342EF7" w:rsidRPr="0021339E" w:rsidRDefault="00342EF7" w:rsidP="00481EA9">
      <w:pPr>
        <w:tabs>
          <w:tab w:val="left" w:pos="9450"/>
        </w:tabs>
      </w:pPr>
      <w:r w:rsidRPr="0021339E">
        <w:t xml:space="preserve">SPSP Judgment and </w:t>
      </w:r>
      <w:proofErr w:type="gramStart"/>
      <w:r w:rsidRPr="0021339E">
        <w:t>Decision Making</w:t>
      </w:r>
      <w:proofErr w:type="gramEnd"/>
      <w:r w:rsidRPr="0021339E">
        <w:t xml:space="preserve"> Preconference, February 2019</w:t>
      </w:r>
    </w:p>
    <w:p w14:paraId="541BDFED" w14:textId="3739B73A" w:rsidR="00A9146A" w:rsidRPr="0021339E" w:rsidRDefault="00A9146A" w:rsidP="00481EA9">
      <w:pPr>
        <w:tabs>
          <w:tab w:val="left" w:pos="9450"/>
        </w:tabs>
      </w:pPr>
      <w:r w:rsidRPr="0021339E">
        <w:t xml:space="preserve">University of Michigan, Marketing Department, </w:t>
      </w:r>
      <w:r w:rsidR="00D56514" w:rsidRPr="0021339E">
        <w:t>December 2018</w:t>
      </w:r>
    </w:p>
    <w:p w14:paraId="213A6983" w14:textId="313034D7" w:rsidR="006047A1" w:rsidRPr="0021339E" w:rsidRDefault="006047A1" w:rsidP="00481EA9">
      <w:pPr>
        <w:tabs>
          <w:tab w:val="left" w:pos="9450"/>
        </w:tabs>
      </w:pPr>
      <w:r w:rsidRPr="0021339E">
        <w:t>Consumer Financial Protection Bureau, Workshop on Disclosure, September 2018</w:t>
      </w:r>
    </w:p>
    <w:p w14:paraId="5F465958" w14:textId="60E8B2D4" w:rsidR="00B77EBD" w:rsidRPr="0021339E" w:rsidRDefault="00B77EBD" w:rsidP="00481EA9">
      <w:pPr>
        <w:tabs>
          <w:tab w:val="left" w:pos="9450"/>
        </w:tabs>
      </w:pPr>
      <w:r w:rsidRPr="0021339E">
        <w:t>University of Pennsylvania, Robo Advisors at the Regulatory Crossroads, April 2018</w:t>
      </w:r>
    </w:p>
    <w:p w14:paraId="1C28C6A3" w14:textId="635925B1" w:rsidR="00B77EBD" w:rsidRPr="0021339E" w:rsidRDefault="00B77EBD" w:rsidP="00481EA9">
      <w:pPr>
        <w:tabs>
          <w:tab w:val="left" w:pos="9450"/>
        </w:tabs>
      </w:pPr>
      <w:r w:rsidRPr="0021339E">
        <w:t>Northeastern University, Center for Health Policy and Law, April 2018</w:t>
      </w:r>
    </w:p>
    <w:p w14:paraId="14FB4B9E" w14:textId="726CFB88" w:rsidR="004533E1" w:rsidRPr="0021339E" w:rsidRDefault="004533E1" w:rsidP="00481EA9">
      <w:pPr>
        <w:tabs>
          <w:tab w:val="left" w:pos="9450"/>
        </w:tabs>
      </w:pPr>
      <w:r w:rsidRPr="0021339E">
        <w:t xml:space="preserve">Harvard </w:t>
      </w:r>
      <w:r w:rsidR="00146583" w:rsidRPr="0021339E">
        <w:t>Business School</w:t>
      </w:r>
      <w:r w:rsidRPr="0021339E">
        <w:t>, Program on Negotiation Research Lab, January 2018</w:t>
      </w:r>
    </w:p>
    <w:p w14:paraId="07909B28" w14:textId="77777777" w:rsidR="004533E1" w:rsidRPr="0021339E" w:rsidRDefault="004533E1" w:rsidP="00481EA9">
      <w:pPr>
        <w:tabs>
          <w:tab w:val="left" w:pos="9450"/>
        </w:tabs>
      </w:pPr>
      <w:r w:rsidRPr="0021339E">
        <w:t>Boston University, Marketing Department, October 2017</w:t>
      </w:r>
    </w:p>
    <w:p w14:paraId="22A93A08" w14:textId="5123FFA6" w:rsidR="00BA6C40" w:rsidRPr="0021339E" w:rsidRDefault="00BA6C40" w:rsidP="00481EA9">
      <w:pPr>
        <w:tabs>
          <w:tab w:val="left" w:pos="9450"/>
        </w:tabs>
      </w:pPr>
      <w:r w:rsidRPr="0021339E">
        <w:t>University of Maryland, Marketing Behavioral Lab Group, September 2017</w:t>
      </w:r>
    </w:p>
    <w:p w14:paraId="519D0E32" w14:textId="77777777" w:rsidR="004533E1" w:rsidRPr="0021339E" w:rsidRDefault="004533E1" w:rsidP="00481EA9">
      <w:pPr>
        <w:tabs>
          <w:tab w:val="left" w:pos="9450"/>
        </w:tabs>
      </w:pPr>
      <w:r w:rsidRPr="0021339E">
        <w:t>Georgetown University, Marketing Department, June 2017</w:t>
      </w:r>
    </w:p>
    <w:p w14:paraId="113664A4" w14:textId="77777777" w:rsidR="004533E1" w:rsidRPr="0021339E" w:rsidRDefault="004533E1" w:rsidP="00481EA9">
      <w:pPr>
        <w:tabs>
          <w:tab w:val="left" w:pos="9450"/>
        </w:tabs>
        <w:rPr>
          <w:lang w:val="fr-FR"/>
        </w:rPr>
      </w:pPr>
      <w:r w:rsidRPr="0021339E">
        <w:rPr>
          <w:lang w:val="fr-FR"/>
        </w:rPr>
        <w:t>Consumer Financial Protection Bureau, June 2017</w:t>
      </w:r>
    </w:p>
    <w:p w14:paraId="6EBF9E33" w14:textId="77777777" w:rsidR="004533E1" w:rsidRPr="0021339E" w:rsidRDefault="004533E1" w:rsidP="00481EA9">
      <w:pPr>
        <w:tabs>
          <w:tab w:val="left" w:pos="9450"/>
        </w:tabs>
      </w:pPr>
      <w:r w:rsidRPr="0021339E">
        <w:t>Dartmouth College, Marketing Department, June 2016</w:t>
      </w:r>
    </w:p>
    <w:p w14:paraId="4824F453" w14:textId="59FA867E" w:rsidR="004533E1" w:rsidRPr="0021339E" w:rsidRDefault="004533E1" w:rsidP="00481EA9">
      <w:pPr>
        <w:tabs>
          <w:tab w:val="left" w:pos="9450"/>
        </w:tabs>
      </w:pPr>
      <w:r w:rsidRPr="0021339E">
        <w:t xml:space="preserve">Harvard </w:t>
      </w:r>
      <w:r w:rsidR="00146583" w:rsidRPr="0021339E">
        <w:t>Business School</w:t>
      </w:r>
      <w:r w:rsidRPr="0021339E">
        <w:t xml:space="preserve">, </w:t>
      </w:r>
      <w:proofErr w:type="spellStart"/>
      <w:r w:rsidRPr="0021339E">
        <w:t>GiNorton</w:t>
      </w:r>
      <w:proofErr w:type="spellEnd"/>
      <w:r w:rsidRPr="0021339E">
        <w:t xml:space="preserve"> Lab, May 2016</w:t>
      </w:r>
    </w:p>
    <w:p w14:paraId="4CBE0046" w14:textId="77777777" w:rsidR="004533E1" w:rsidRPr="0021339E" w:rsidRDefault="004533E1" w:rsidP="00481EA9">
      <w:pPr>
        <w:tabs>
          <w:tab w:val="left" w:pos="9450"/>
        </w:tabs>
      </w:pPr>
      <w:r w:rsidRPr="0021339E">
        <w:t>University of Massachusetts, Amherst, Marketing Department, April 2016</w:t>
      </w:r>
    </w:p>
    <w:p w14:paraId="301D5B64" w14:textId="77777777" w:rsidR="004533E1" w:rsidRPr="0021339E" w:rsidRDefault="004533E1" w:rsidP="00481EA9">
      <w:pPr>
        <w:tabs>
          <w:tab w:val="left" w:pos="9450"/>
        </w:tabs>
      </w:pPr>
      <w:r w:rsidRPr="0021339E">
        <w:t>Northeastern University, Social and Personality Psychology Group, October 2015</w:t>
      </w:r>
    </w:p>
    <w:p w14:paraId="7147DC9F" w14:textId="77777777" w:rsidR="004533E1" w:rsidRPr="0021339E" w:rsidRDefault="004533E1" w:rsidP="00481EA9">
      <w:pPr>
        <w:tabs>
          <w:tab w:val="left" w:pos="9450"/>
        </w:tabs>
      </w:pPr>
      <w:r w:rsidRPr="0021339E">
        <w:t>University of California, San Diego, Marketing Group, April 2013</w:t>
      </w:r>
    </w:p>
    <w:p w14:paraId="6CE7C309" w14:textId="455865AC" w:rsidR="004533E1" w:rsidRPr="0021339E" w:rsidRDefault="003C4E65" w:rsidP="00481EA9">
      <w:pPr>
        <w:tabs>
          <w:tab w:val="left" w:pos="9450"/>
        </w:tabs>
      </w:pPr>
      <w:r w:rsidRPr="0021339E">
        <w:t xml:space="preserve">The </w:t>
      </w:r>
      <w:r w:rsidR="004533E1" w:rsidRPr="0021339E">
        <w:t xml:space="preserve">Ohio State University, Judgment &amp; </w:t>
      </w:r>
      <w:proofErr w:type="gramStart"/>
      <w:r w:rsidR="004533E1" w:rsidRPr="0021339E">
        <w:t>Decision Making</w:t>
      </w:r>
      <w:proofErr w:type="gramEnd"/>
      <w:r w:rsidR="004533E1" w:rsidRPr="0021339E">
        <w:t xml:space="preserve"> Research Group, February 2013</w:t>
      </w:r>
    </w:p>
    <w:p w14:paraId="1232131A" w14:textId="5826B143" w:rsidR="004533E1" w:rsidRPr="0021339E" w:rsidRDefault="003C4E65" w:rsidP="00481EA9">
      <w:pPr>
        <w:tabs>
          <w:tab w:val="left" w:pos="9450"/>
        </w:tabs>
      </w:pPr>
      <w:r w:rsidRPr="0021339E">
        <w:t xml:space="preserve">The </w:t>
      </w:r>
      <w:r w:rsidR="004533E1" w:rsidRPr="0021339E">
        <w:t>Ohio State University, Group for Attitudes and Persuasion, February 2013</w:t>
      </w:r>
    </w:p>
    <w:p w14:paraId="587DAB9B" w14:textId="682D505E" w:rsidR="004533E1" w:rsidRPr="0021339E" w:rsidRDefault="004533E1" w:rsidP="00481EA9">
      <w:pPr>
        <w:tabs>
          <w:tab w:val="left" w:pos="9450"/>
        </w:tabs>
      </w:pPr>
      <w:r w:rsidRPr="0021339E">
        <w:t>Cincinnati Children’s Hospital, Chronic Disease Research Group, September 2012</w:t>
      </w:r>
    </w:p>
    <w:p w14:paraId="16109313" w14:textId="77777777" w:rsidR="00D00DC4" w:rsidRPr="0021339E" w:rsidRDefault="00D00DC4" w:rsidP="00156270">
      <w:pPr>
        <w:pStyle w:val="BodyText"/>
        <w:pBdr>
          <w:bottom w:val="single" w:sz="12" w:space="1" w:color="auto"/>
        </w:pBdr>
        <w:spacing w:after="120"/>
        <w:rPr>
          <w:rFonts w:ascii="Times New Roman" w:hAnsi="Times New Roman"/>
          <w:b/>
          <w:sz w:val="28"/>
        </w:rPr>
      </w:pPr>
    </w:p>
    <w:p w14:paraId="30107188" w14:textId="7B58BB26" w:rsidR="00D93ECD" w:rsidRPr="0021339E" w:rsidRDefault="005B16E8" w:rsidP="00156270">
      <w:pPr>
        <w:pStyle w:val="BodyText"/>
        <w:pBdr>
          <w:bottom w:val="single" w:sz="12" w:space="1" w:color="auto"/>
        </w:pBdr>
        <w:spacing w:after="120"/>
        <w:rPr>
          <w:rFonts w:ascii="Times New Roman" w:hAnsi="Times New Roman"/>
          <w:iCs/>
          <w:sz w:val="24"/>
          <w:szCs w:val="24"/>
        </w:rPr>
      </w:pPr>
      <w:r w:rsidRPr="0021339E">
        <w:rPr>
          <w:rFonts w:ascii="Times New Roman" w:hAnsi="Times New Roman"/>
          <w:b/>
          <w:sz w:val="28"/>
        </w:rPr>
        <w:t xml:space="preserve">CHAIRED </w:t>
      </w:r>
      <w:r w:rsidR="000B01EC" w:rsidRPr="0021339E">
        <w:rPr>
          <w:rFonts w:ascii="Times New Roman" w:hAnsi="Times New Roman"/>
          <w:b/>
          <w:sz w:val="28"/>
        </w:rPr>
        <w:t>SYMPOSIA</w:t>
      </w:r>
      <w:r w:rsidR="00D93ECD" w:rsidRPr="0021339E">
        <w:rPr>
          <w:rFonts w:ascii="Times New Roman" w:hAnsi="Times New Roman"/>
          <w:b/>
          <w:sz w:val="28"/>
        </w:rPr>
        <w:t xml:space="preserve"> </w:t>
      </w:r>
    </w:p>
    <w:p w14:paraId="3E3D785C" w14:textId="508345A1" w:rsidR="00F57F63" w:rsidRPr="0021339E" w:rsidRDefault="00F57F63" w:rsidP="00E70E6D">
      <w:pPr>
        <w:pStyle w:val="ListParagraph"/>
        <w:numPr>
          <w:ilvl w:val="0"/>
          <w:numId w:val="6"/>
        </w:numPr>
        <w:ind w:left="360"/>
        <w:rPr>
          <w:color w:val="000000" w:themeColor="text1"/>
        </w:rPr>
      </w:pPr>
      <w:r w:rsidRPr="0021339E">
        <w:rPr>
          <w:color w:val="000000" w:themeColor="text1"/>
        </w:rPr>
        <w:t xml:space="preserve">Steffel, Mary, and Heather Kappes (Co-Chairs), Amira Boland, </w:t>
      </w:r>
      <w:r w:rsidR="002F5346" w:rsidRPr="0021339E">
        <w:rPr>
          <w:color w:val="000000" w:themeColor="text1"/>
        </w:rPr>
        <w:t xml:space="preserve">Alycia Chin, Melissa Knoll, Dennis Kramer, </w:t>
      </w:r>
      <w:r w:rsidRPr="0021339E">
        <w:rPr>
          <w:color w:val="000000" w:themeColor="text1"/>
        </w:rPr>
        <w:t>and Michael Hand (</w:t>
      </w:r>
      <w:proofErr w:type="gramStart"/>
      <w:r w:rsidRPr="0021339E">
        <w:rPr>
          <w:color w:val="000000" w:themeColor="text1"/>
        </w:rPr>
        <w:t>June,</w:t>
      </w:r>
      <w:proofErr w:type="gramEnd"/>
      <w:r w:rsidRPr="0021339E">
        <w:rPr>
          <w:color w:val="000000" w:themeColor="text1"/>
        </w:rPr>
        <w:t xml:space="preserve"> 2021) “</w:t>
      </w:r>
      <w:r w:rsidRPr="0021339E">
        <w:rPr>
          <w:rStyle w:val="Strong"/>
          <w:b w:val="0"/>
          <w:bCs w:val="0"/>
          <w:color w:val="000000" w:themeColor="text1"/>
        </w:rPr>
        <w:t>Using Marketing Research in the U.S. Federal Government,</w:t>
      </w:r>
      <w:r w:rsidRPr="0021339E">
        <w:rPr>
          <w:color w:val="000000" w:themeColor="text1"/>
        </w:rPr>
        <w:t>”</w:t>
      </w:r>
      <w:r w:rsidRPr="0021339E">
        <w:rPr>
          <w:b/>
          <w:bCs/>
          <w:color w:val="000000" w:themeColor="text1"/>
        </w:rPr>
        <w:t xml:space="preserve"> </w:t>
      </w:r>
      <w:r w:rsidRPr="0021339E">
        <w:rPr>
          <w:color w:val="000000" w:themeColor="text1"/>
        </w:rPr>
        <w:t>Symposium presented at the Marketing and Public Policy</w:t>
      </w:r>
      <w:r w:rsidR="004475C2" w:rsidRPr="0021339E">
        <w:rPr>
          <w:color w:val="000000" w:themeColor="text1"/>
        </w:rPr>
        <w:t xml:space="preserve"> Virtual</w:t>
      </w:r>
      <w:r w:rsidRPr="0021339E">
        <w:rPr>
          <w:color w:val="000000" w:themeColor="text1"/>
        </w:rPr>
        <w:t xml:space="preserve"> Conference.</w:t>
      </w:r>
    </w:p>
    <w:p w14:paraId="2C6D3212" w14:textId="77777777" w:rsidR="00F57F63" w:rsidRPr="0021339E" w:rsidRDefault="00F57F63" w:rsidP="00F57F63">
      <w:pPr>
        <w:pStyle w:val="ListParagraph"/>
        <w:ind w:left="360"/>
        <w:rPr>
          <w:color w:val="000000" w:themeColor="text1"/>
        </w:rPr>
      </w:pPr>
    </w:p>
    <w:p w14:paraId="33ED2B92" w14:textId="573F24A2" w:rsidR="00101CAC" w:rsidRPr="0021339E" w:rsidRDefault="00101CAC" w:rsidP="00E70E6D">
      <w:pPr>
        <w:pStyle w:val="ListParagraph"/>
        <w:numPr>
          <w:ilvl w:val="0"/>
          <w:numId w:val="6"/>
        </w:numPr>
        <w:ind w:left="360"/>
        <w:rPr>
          <w:color w:val="000000" w:themeColor="text1"/>
        </w:rPr>
      </w:pPr>
      <w:r w:rsidRPr="0021339E">
        <w:rPr>
          <w:color w:val="000000" w:themeColor="text1"/>
        </w:rPr>
        <w:t>Steffel, Mary (Chair), Kris-Stella Trump, Pompa Debroy, David Yokum, and Gretchen Chapman (</w:t>
      </w:r>
      <w:proofErr w:type="gramStart"/>
      <w:r w:rsidRPr="0021339E">
        <w:rPr>
          <w:color w:val="000000" w:themeColor="text1"/>
        </w:rPr>
        <w:t>May,</w:t>
      </w:r>
      <w:proofErr w:type="gramEnd"/>
      <w:r w:rsidRPr="0021339E">
        <w:rPr>
          <w:color w:val="000000" w:themeColor="text1"/>
        </w:rPr>
        <w:t xml:space="preserve"> 2019), “</w:t>
      </w:r>
      <w:r w:rsidRPr="0021339E">
        <w:rPr>
          <w:color w:val="000000" w:themeColor="text1"/>
          <w:shd w:val="clear" w:color="auto" w:fill="FFFFFF"/>
        </w:rPr>
        <w:t xml:space="preserve">How the U.S. Government Can Use Behavioral Insights to Improve Vaccination Rates,” Symposium presented at </w:t>
      </w:r>
      <w:r w:rsidRPr="0021339E">
        <w:rPr>
          <w:bCs/>
          <w:iCs/>
          <w:color w:val="000000" w:themeColor="text1"/>
          <w:shd w:val="clear" w:color="auto" w:fill="FFFFFF"/>
        </w:rPr>
        <w:t>the Association for Psychological Science, Washington, DC.</w:t>
      </w:r>
      <w:r w:rsidRPr="0021339E">
        <w:rPr>
          <w:color w:val="000000" w:themeColor="text1"/>
          <w:shd w:val="clear" w:color="auto" w:fill="FFFFFF"/>
        </w:rPr>
        <w:t xml:space="preserve"> </w:t>
      </w:r>
    </w:p>
    <w:p w14:paraId="2CAD5CBA" w14:textId="77777777" w:rsidR="00101CAC" w:rsidRPr="0021339E" w:rsidRDefault="00101CAC" w:rsidP="00F57F63">
      <w:pPr>
        <w:ind w:left="360" w:hanging="720"/>
        <w:rPr>
          <w:color w:val="000000" w:themeColor="text1"/>
        </w:rPr>
      </w:pPr>
    </w:p>
    <w:p w14:paraId="00FBFF7F" w14:textId="3F5E82C5" w:rsidR="00CB4A74" w:rsidRPr="0021339E" w:rsidRDefault="00CB4A74" w:rsidP="00E70E6D">
      <w:pPr>
        <w:pStyle w:val="ListParagraph"/>
        <w:numPr>
          <w:ilvl w:val="0"/>
          <w:numId w:val="6"/>
        </w:numPr>
        <w:ind w:left="360"/>
        <w:rPr>
          <w:bCs/>
          <w:iCs/>
          <w:color w:val="000000" w:themeColor="text1"/>
          <w:shd w:val="clear" w:color="auto" w:fill="FFFFFF"/>
        </w:rPr>
      </w:pPr>
      <w:r w:rsidRPr="0021339E">
        <w:rPr>
          <w:color w:val="000000" w:themeColor="text1"/>
        </w:rPr>
        <w:t>Steffel, Mary (Chair), Michael DiDomenico, Jeremy Ko, Josh Martin, Brianna Middlewood, Bhavya Mohan, Todd Rogers, Kris-Stella Trump (</w:t>
      </w:r>
      <w:proofErr w:type="gramStart"/>
      <w:r w:rsidRPr="0021339E">
        <w:rPr>
          <w:color w:val="000000" w:themeColor="text1"/>
        </w:rPr>
        <w:t>August,</w:t>
      </w:r>
      <w:proofErr w:type="gramEnd"/>
      <w:r w:rsidRPr="0021339E">
        <w:rPr>
          <w:color w:val="000000" w:themeColor="text1"/>
        </w:rPr>
        <w:t xml:space="preserve"> 2018), “</w:t>
      </w:r>
      <w:r w:rsidRPr="0021339E">
        <w:rPr>
          <w:bCs/>
          <w:iCs/>
          <w:color w:val="000000" w:themeColor="text1"/>
          <w:shd w:val="clear" w:color="auto" w:fill="FFFFFF"/>
        </w:rPr>
        <w:t xml:space="preserve">Leveraging Consumer Psychology to Promote Better Government,” Symposium presented at the </w:t>
      </w:r>
      <w:r w:rsidR="00101CAC" w:rsidRPr="0021339E">
        <w:rPr>
          <w:bCs/>
          <w:iCs/>
          <w:color w:val="000000" w:themeColor="text1"/>
          <w:shd w:val="clear" w:color="auto" w:fill="FFFFFF"/>
        </w:rPr>
        <w:t>American Psychological Association</w:t>
      </w:r>
      <w:r w:rsidRPr="0021339E">
        <w:rPr>
          <w:bCs/>
          <w:iCs/>
          <w:color w:val="000000" w:themeColor="text1"/>
          <w:shd w:val="clear" w:color="auto" w:fill="FFFFFF"/>
        </w:rPr>
        <w:t>, San Francisco, CA.</w:t>
      </w:r>
    </w:p>
    <w:p w14:paraId="034CB6F4" w14:textId="77777777" w:rsidR="00CB4A74" w:rsidRPr="0021339E" w:rsidRDefault="00CB4A74" w:rsidP="00F57F63">
      <w:pPr>
        <w:ind w:left="360"/>
        <w:rPr>
          <w:color w:val="000000" w:themeColor="text1"/>
        </w:rPr>
      </w:pPr>
    </w:p>
    <w:p w14:paraId="31136052" w14:textId="765469A7" w:rsidR="00CB4A74" w:rsidRPr="0021339E" w:rsidRDefault="00CB4A74" w:rsidP="00E70E6D">
      <w:pPr>
        <w:pStyle w:val="ListParagraph"/>
        <w:numPr>
          <w:ilvl w:val="0"/>
          <w:numId w:val="6"/>
        </w:numPr>
        <w:ind w:left="360"/>
        <w:rPr>
          <w:color w:val="000000" w:themeColor="text1"/>
        </w:rPr>
      </w:pPr>
      <w:r w:rsidRPr="0021339E">
        <w:rPr>
          <w:color w:val="000000" w:themeColor="text1"/>
        </w:rPr>
        <w:t>Steffel, Mary, and Joshua Clarkson (Co-Chairs), Paul Cohen, Daniel Goldstein, Paul Litvak, Carl Marci (</w:t>
      </w:r>
      <w:proofErr w:type="gramStart"/>
      <w:r w:rsidRPr="0021339E">
        <w:rPr>
          <w:color w:val="000000" w:themeColor="text1"/>
        </w:rPr>
        <w:t>August,</w:t>
      </w:r>
      <w:proofErr w:type="gramEnd"/>
      <w:r w:rsidRPr="0021339E">
        <w:rPr>
          <w:color w:val="000000" w:themeColor="text1"/>
        </w:rPr>
        <w:t xml:space="preserve"> 2018), “</w:t>
      </w:r>
      <w:r w:rsidRPr="0021339E">
        <w:rPr>
          <w:bCs/>
          <w:iCs/>
          <w:color w:val="000000" w:themeColor="text1"/>
          <w:shd w:val="clear" w:color="auto" w:fill="FFFFFF"/>
        </w:rPr>
        <w:t xml:space="preserve">Leveraging Psychological Insights to Enhance the Consumer </w:t>
      </w:r>
      <w:r w:rsidRPr="0021339E">
        <w:rPr>
          <w:bCs/>
          <w:iCs/>
          <w:color w:val="000000" w:themeColor="text1"/>
          <w:shd w:val="clear" w:color="auto" w:fill="FFFFFF"/>
        </w:rPr>
        <w:lastRenderedPageBreak/>
        <w:t xml:space="preserve">Experience,” Symposium presented at the </w:t>
      </w:r>
      <w:r w:rsidR="00101CAC" w:rsidRPr="0021339E">
        <w:rPr>
          <w:bCs/>
          <w:iCs/>
          <w:color w:val="000000" w:themeColor="text1"/>
          <w:shd w:val="clear" w:color="auto" w:fill="FFFFFF"/>
        </w:rPr>
        <w:t>American Psychological Association</w:t>
      </w:r>
      <w:r w:rsidRPr="0021339E">
        <w:rPr>
          <w:bCs/>
          <w:iCs/>
          <w:color w:val="000000" w:themeColor="text1"/>
          <w:shd w:val="clear" w:color="auto" w:fill="FFFFFF"/>
        </w:rPr>
        <w:t>, San Francisco, CA.</w:t>
      </w:r>
    </w:p>
    <w:p w14:paraId="4F62EDAD" w14:textId="77777777" w:rsidR="00CB4A74" w:rsidRPr="0021339E" w:rsidRDefault="00CB4A74" w:rsidP="00F57F63">
      <w:pPr>
        <w:ind w:left="360" w:hanging="720"/>
      </w:pPr>
    </w:p>
    <w:p w14:paraId="226B32C1" w14:textId="7DF2243E" w:rsidR="005C15E2" w:rsidRPr="0021339E" w:rsidRDefault="005C15E2" w:rsidP="00E70E6D">
      <w:pPr>
        <w:pStyle w:val="ListParagraph"/>
        <w:numPr>
          <w:ilvl w:val="0"/>
          <w:numId w:val="6"/>
        </w:numPr>
        <w:ind w:left="360"/>
        <w:rPr>
          <w:bCs/>
          <w:iCs/>
          <w:color w:val="222222"/>
          <w:shd w:val="clear" w:color="auto" w:fill="FFFFFF"/>
        </w:rPr>
      </w:pPr>
      <w:r w:rsidRPr="0021339E">
        <w:t>Steffel, Mary, and Lisa Cavanaugh (Co-Chairs), Evan Polman, and Laurence Ashworth (</w:t>
      </w:r>
      <w:proofErr w:type="gramStart"/>
      <w:r w:rsidRPr="0021339E">
        <w:t>October,</w:t>
      </w:r>
      <w:proofErr w:type="gramEnd"/>
      <w:r w:rsidRPr="0021339E">
        <w:t xml:space="preserve"> 2015), “</w:t>
      </w:r>
      <w:r w:rsidRPr="0021339E">
        <w:rPr>
          <w:bCs/>
          <w:iCs/>
          <w:color w:val="222222"/>
          <w:shd w:val="clear" w:color="auto" w:fill="FFFFFF"/>
        </w:rPr>
        <w:t xml:space="preserve">The Pleasures and Perils of Gift-Giving,” Symposium presented at the Association for Consumer Research Conference, New Orleans, </w:t>
      </w:r>
      <w:r w:rsidR="00D93ECD" w:rsidRPr="0021339E">
        <w:rPr>
          <w:bCs/>
          <w:iCs/>
          <w:color w:val="222222"/>
          <w:shd w:val="clear" w:color="auto" w:fill="FFFFFF"/>
        </w:rPr>
        <w:t>LA</w:t>
      </w:r>
      <w:r w:rsidRPr="0021339E">
        <w:rPr>
          <w:bCs/>
          <w:iCs/>
          <w:color w:val="222222"/>
          <w:shd w:val="clear" w:color="auto" w:fill="FFFFFF"/>
        </w:rPr>
        <w:t>.</w:t>
      </w:r>
    </w:p>
    <w:p w14:paraId="47971DEA" w14:textId="77777777" w:rsidR="005C15E2" w:rsidRPr="0021339E" w:rsidRDefault="005C15E2" w:rsidP="00F57F63">
      <w:pPr>
        <w:ind w:left="360" w:hanging="720"/>
        <w:rPr>
          <w:bCs/>
          <w:iCs/>
          <w:color w:val="222222"/>
          <w:shd w:val="clear" w:color="auto" w:fill="FFFFFF"/>
        </w:rPr>
      </w:pPr>
    </w:p>
    <w:p w14:paraId="79A195B1" w14:textId="4EB91C19" w:rsidR="001E2F53" w:rsidRPr="0021339E" w:rsidRDefault="00F7171C" w:rsidP="00E70E6D">
      <w:pPr>
        <w:pStyle w:val="ListParagraph"/>
        <w:numPr>
          <w:ilvl w:val="0"/>
          <w:numId w:val="6"/>
        </w:numPr>
        <w:spacing w:after="180"/>
        <w:ind w:left="360"/>
      </w:pPr>
      <w:r w:rsidRPr="0021339E">
        <w:t>Williams, Elanor F., and Mary Steffel (Co-Chairs),</w:t>
      </w:r>
      <w:r w:rsidR="00AA150D" w:rsidRPr="0021339E">
        <w:t xml:space="preserve"> Christopher W. Bauman, Dan</w:t>
      </w:r>
      <w:r w:rsidR="005C15E2" w:rsidRPr="0021339E">
        <w:t>iel M. Bartels, and Evan Polman</w:t>
      </w:r>
      <w:r w:rsidR="00AA150D" w:rsidRPr="0021339E">
        <w:t xml:space="preserve"> (</w:t>
      </w:r>
      <w:proofErr w:type="gramStart"/>
      <w:r w:rsidR="00AA150D" w:rsidRPr="0021339E">
        <w:t>January,</w:t>
      </w:r>
      <w:proofErr w:type="gramEnd"/>
      <w:r w:rsidR="00AA150D" w:rsidRPr="0021339E">
        <w:t xml:space="preserve"> 2012)</w:t>
      </w:r>
      <w:r w:rsidR="005C15E2" w:rsidRPr="0021339E">
        <w:t>,</w:t>
      </w:r>
      <w:r w:rsidR="00AA150D" w:rsidRPr="0021339E">
        <w:t xml:space="preserve"> “</w:t>
      </w:r>
      <w:r w:rsidR="00EE2A4A" w:rsidRPr="0021339E">
        <w:t xml:space="preserve">Moral Ironies,” Symposium </w:t>
      </w:r>
      <w:r w:rsidR="00AA150D" w:rsidRPr="0021339E">
        <w:t xml:space="preserve">presented at the Society for Personality and Social Psychology </w:t>
      </w:r>
      <w:r w:rsidR="00894AE1" w:rsidRPr="0021339E">
        <w:t>Conference</w:t>
      </w:r>
      <w:r w:rsidR="00AA150D" w:rsidRPr="0021339E">
        <w:t xml:space="preserve">, San Diego, </w:t>
      </w:r>
      <w:r w:rsidR="00D93ECD" w:rsidRPr="0021339E">
        <w:t>CA</w:t>
      </w:r>
      <w:r w:rsidR="00AA150D" w:rsidRPr="0021339E">
        <w:t>.</w:t>
      </w:r>
    </w:p>
    <w:p w14:paraId="43FB4135" w14:textId="77777777" w:rsidR="001E2F53" w:rsidRPr="0021339E" w:rsidRDefault="001E2F53" w:rsidP="00F57F63">
      <w:pPr>
        <w:pStyle w:val="ListParagraph"/>
        <w:spacing w:after="180"/>
        <w:ind w:left="360"/>
      </w:pPr>
    </w:p>
    <w:p w14:paraId="4594B1B4" w14:textId="2E77C632" w:rsidR="00053232" w:rsidRPr="0021339E" w:rsidRDefault="00053232" w:rsidP="00E70E6D">
      <w:pPr>
        <w:pStyle w:val="ListParagraph"/>
        <w:numPr>
          <w:ilvl w:val="0"/>
          <w:numId w:val="6"/>
        </w:numPr>
        <w:spacing w:after="180"/>
        <w:ind w:left="360"/>
      </w:pPr>
      <w:r w:rsidRPr="0021339E">
        <w:t>Steffel, Mary (Chair), Yan Zhang, George Newman, and Susan Broniarczyk (</w:t>
      </w:r>
      <w:proofErr w:type="gramStart"/>
      <w:r w:rsidRPr="0021339E">
        <w:t>October,</w:t>
      </w:r>
      <w:proofErr w:type="gramEnd"/>
      <w:r w:rsidRPr="0021339E">
        <w:t xml:space="preserve"> 2011), “When Gifts Go Unappreciated.” Symposium presented at the Association for Consumer Research </w:t>
      </w:r>
      <w:r w:rsidR="00894AE1" w:rsidRPr="0021339E">
        <w:t>Conference</w:t>
      </w:r>
      <w:r w:rsidRPr="0021339E">
        <w:t>, St. Louis, M</w:t>
      </w:r>
      <w:r w:rsidR="00D93ECD" w:rsidRPr="0021339E">
        <w:t>O</w:t>
      </w:r>
      <w:r w:rsidRPr="0021339E">
        <w:t>.</w:t>
      </w:r>
    </w:p>
    <w:p w14:paraId="66F1C7A8" w14:textId="77777777" w:rsidR="001E2F53" w:rsidRPr="0021339E" w:rsidRDefault="001E2F53" w:rsidP="00F57F63">
      <w:pPr>
        <w:pStyle w:val="ListParagraph"/>
        <w:spacing w:after="180"/>
        <w:ind w:left="360"/>
      </w:pPr>
    </w:p>
    <w:p w14:paraId="5EA72F50" w14:textId="19016E51" w:rsidR="00C27359" w:rsidRPr="0021339E" w:rsidRDefault="00C27359" w:rsidP="00E70E6D">
      <w:pPr>
        <w:pStyle w:val="ListParagraph"/>
        <w:numPr>
          <w:ilvl w:val="0"/>
          <w:numId w:val="6"/>
        </w:numPr>
        <w:spacing w:after="180"/>
        <w:ind w:left="360"/>
      </w:pPr>
      <w:r w:rsidRPr="0021339E">
        <w:t>Steffel, M</w:t>
      </w:r>
      <w:r w:rsidR="00B9343C" w:rsidRPr="0021339E">
        <w:t>ary</w:t>
      </w:r>
      <w:r w:rsidRPr="0021339E">
        <w:t xml:space="preserve"> (Chair), </w:t>
      </w:r>
      <w:r w:rsidR="00B9343C" w:rsidRPr="0021339E">
        <w:t>Jongmin Kim</w:t>
      </w:r>
      <w:r w:rsidRPr="0021339E">
        <w:t xml:space="preserve">, </w:t>
      </w:r>
      <w:r w:rsidR="00B9343C" w:rsidRPr="0021339E">
        <w:t>Michael I. Norton, and George Newman</w:t>
      </w:r>
      <w:r w:rsidRPr="0021339E">
        <w:t xml:space="preserve"> (</w:t>
      </w:r>
      <w:proofErr w:type="gramStart"/>
      <w:r w:rsidRPr="0021339E">
        <w:t>February,</w:t>
      </w:r>
      <w:proofErr w:type="gramEnd"/>
      <w:r w:rsidRPr="0021339E">
        <w:t xml:space="preserve"> 2011)</w:t>
      </w:r>
      <w:r w:rsidR="00B9343C" w:rsidRPr="0021339E">
        <w:t>,</w:t>
      </w:r>
      <w:r w:rsidRPr="0021339E">
        <w:t xml:space="preserve"> </w:t>
      </w:r>
      <w:r w:rsidR="00B9343C" w:rsidRPr="0021339E">
        <w:t>“</w:t>
      </w:r>
      <w:r w:rsidRPr="0021339E">
        <w:t xml:space="preserve">Gift </w:t>
      </w:r>
      <w:r w:rsidR="001671CC" w:rsidRPr="0021339E">
        <w:t>G</w:t>
      </w:r>
      <w:r w:rsidRPr="0021339E">
        <w:t xml:space="preserve">iving </w:t>
      </w:r>
      <w:r w:rsidR="001671CC" w:rsidRPr="0021339E">
        <w:t>G</w:t>
      </w:r>
      <w:r w:rsidRPr="0021339E">
        <w:t xml:space="preserve">one </w:t>
      </w:r>
      <w:r w:rsidR="001671CC" w:rsidRPr="0021339E">
        <w:t>W</w:t>
      </w:r>
      <w:r w:rsidRPr="0021339E">
        <w:t>rong</w:t>
      </w:r>
      <w:r w:rsidR="00B9343C" w:rsidRPr="0021339E">
        <w:t xml:space="preserve">: </w:t>
      </w:r>
      <w:r w:rsidRPr="0021339E">
        <w:t xml:space="preserve">Discrepancies Between Giver </w:t>
      </w:r>
      <w:proofErr w:type="gramStart"/>
      <w:r w:rsidR="00B9343C" w:rsidRPr="0021339E">
        <w:t>And</w:t>
      </w:r>
      <w:proofErr w:type="gramEnd"/>
      <w:r w:rsidR="00B9343C" w:rsidRPr="0021339E">
        <w:t xml:space="preserve"> </w:t>
      </w:r>
      <w:r w:rsidRPr="0021339E">
        <w:t xml:space="preserve">Recipient Perspectives Lead </w:t>
      </w:r>
      <w:proofErr w:type="gramStart"/>
      <w:r w:rsidR="00B9343C" w:rsidRPr="0021339E">
        <w:t>To</w:t>
      </w:r>
      <w:proofErr w:type="gramEnd"/>
      <w:r w:rsidR="00B9343C" w:rsidRPr="0021339E">
        <w:t xml:space="preserve"> </w:t>
      </w:r>
      <w:r w:rsidRPr="0021339E">
        <w:t>Suboptimal Gift</w:t>
      </w:r>
      <w:r w:rsidR="00B9343C" w:rsidRPr="0021339E">
        <w:t>-</w:t>
      </w:r>
      <w:r w:rsidRPr="0021339E">
        <w:t>Giving Decisions</w:t>
      </w:r>
      <w:r w:rsidR="00B9343C" w:rsidRPr="0021339E">
        <w:t xml:space="preserve">.” </w:t>
      </w:r>
      <w:r w:rsidRPr="0021339E">
        <w:t xml:space="preserve">Symposium presented at the </w:t>
      </w:r>
      <w:r w:rsidR="001000E6" w:rsidRPr="0021339E">
        <w:t>S</w:t>
      </w:r>
      <w:r w:rsidR="00A20626" w:rsidRPr="0021339E">
        <w:t>ociety</w:t>
      </w:r>
      <w:r w:rsidRPr="0021339E">
        <w:t xml:space="preserve"> for Consumer Psychology </w:t>
      </w:r>
      <w:r w:rsidR="00894AE1" w:rsidRPr="0021339E">
        <w:t>Conference</w:t>
      </w:r>
      <w:r w:rsidRPr="0021339E">
        <w:t>, Atlanta, G</w:t>
      </w:r>
      <w:r w:rsidR="00D93ECD" w:rsidRPr="0021339E">
        <w:t>A</w:t>
      </w:r>
      <w:r w:rsidRPr="0021339E">
        <w:t>.</w:t>
      </w:r>
    </w:p>
    <w:p w14:paraId="6A0D04E5" w14:textId="77777777" w:rsidR="001E2F53" w:rsidRPr="0021339E" w:rsidRDefault="001E2F53" w:rsidP="00F57F63">
      <w:pPr>
        <w:pStyle w:val="ListParagraph"/>
        <w:ind w:left="360"/>
      </w:pPr>
    </w:p>
    <w:p w14:paraId="0037BCBE" w14:textId="77777777" w:rsidR="00F95B92" w:rsidRPr="0021339E" w:rsidRDefault="00B9343C" w:rsidP="00F95B92">
      <w:pPr>
        <w:pStyle w:val="ListParagraph"/>
        <w:numPr>
          <w:ilvl w:val="0"/>
          <w:numId w:val="6"/>
        </w:numPr>
        <w:ind w:left="360"/>
      </w:pPr>
      <w:r w:rsidRPr="0021339E">
        <w:t>Steffel, Mary</w:t>
      </w:r>
      <w:r w:rsidR="00C27359" w:rsidRPr="0021339E">
        <w:t xml:space="preserve"> (Chair), </w:t>
      </w:r>
      <w:r w:rsidRPr="0021339E">
        <w:t>David A. Kenny</w:t>
      </w:r>
      <w:r w:rsidR="00C27359" w:rsidRPr="0021339E">
        <w:t xml:space="preserve">, </w:t>
      </w:r>
      <w:r w:rsidRPr="0021339E">
        <w:t>Jason P. Mitchell, and</w:t>
      </w:r>
      <w:r w:rsidR="00C27359" w:rsidRPr="0021339E">
        <w:t xml:space="preserve"> </w:t>
      </w:r>
      <w:r w:rsidRPr="0021339E">
        <w:t>Kenneth Savitsky</w:t>
      </w:r>
      <w:r w:rsidR="00C27359" w:rsidRPr="0021339E">
        <w:t xml:space="preserve"> (</w:t>
      </w:r>
      <w:proofErr w:type="gramStart"/>
      <w:r w:rsidR="00C27359" w:rsidRPr="0021339E">
        <w:t>February,</w:t>
      </w:r>
      <w:proofErr w:type="gramEnd"/>
      <w:r w:rsidR="00C27359" w:rsidRPr="0021339E">
        <w:t xml:space="preserve"> 2009)</w:t>
      </w:r>
      <w:r w:rsidRPr="0021339E">
        <w:t>,</w:t>
      </w:r>
      <w:r w:rsidR="00C27359" w:rsidRPr="0021339E">
        <w:t xml:space="preserve"> </w:t>
      </w:r>
      <w:r w:rsidRPr="0021339E">
        <w:t>“</w:t>
      </w:r>
      <w:r w:rsidR="00C27359" w:rsidRPr="0021339E">
        <w:t>The Difference Between You and Me: Comparing Social and Self Perception.</w:t>
      </w:r>
      <w:r w:rsidRPr="0021339E">
        <w:t>”</w:t>
      </w:r>
      <w:r w:rsidR="00C27359" w:rsidRPr="0021339E">
        <w:t xml:space="preserve"> Symposium presented at the Society for Personality and Social Psychology </w:t>
      </w:r>
      <w:r w:rsidR="00894AE1" w:rsidRPr="0021339E">
        <w:t>Conference</w:t>
      </w:r>
      <w:r w:rsidR="00C27359" w:rsidRPr="0021339E">
        <w:t>, Tampa, F</w:t>
      </w:r>
      <w:r w:rsidR="00D93ECD" w:rsidRPr="0021339E">
        <w:t>L</w:t>
      </w:r>
      <w:r w:rsidR="00C27359" w:rsidRPr="0021339E">
        <w:t>.</w:t>
      </w:r>
    </w:p>
    <w:p w14:paraId="755076FF" w14:textId="77777777" w:rsidR="00F95B92" w:rsidRPr="0021339E" w:rsidRDefault="00F95B92" w:rsidP="00F95B92">
      <w:pPr>
        <w:pStyle w:val="ListParagraph"/>
        <w:rPr>
          <w:b/>
          <w:sz w:val="28"/>
        </w:rPr>
      </w:pPr>
    </w:p>
    <w:p w14:paraId="4A56E2ED" w14:textId="405628AD" w:rsidR="00703F13" w:rsidRPr="0021339E" w:rsidRDefault="000B01EC" w:rsidP="00F95B92">
      <w:pPr>
        <w:pBdr>
          <w:bottom w:val="single" w:sz="12" w:space="1" w:color="auto"/>
        </w:pBdr>
        <w:rPr>
          <w:b/>
          <w:sz w:val="28"/>
        </w:rPr>
      </w:pPr>
      <w:r w:rsidRPr="0021339E">
        <w:rPr>
          <w:b/>
          <w:sz w:val="28"/>
        </w:rPr>
        <w:t>CONFERENCE P</w:t>
      </w:r>
      <w:r w:rsidR="0062007F" w:rsidRPr="0021339E">
        <w:rPr>
          <w:b/>
          <w:sz w:val="28"/>
        </w:rPr>
        <w:t>RESENTATIONS</w:t>
      </w:r>
    </w:p>
    <w:p w14:paraId="39520670" w14:textId="77777777" w:rsidR="00146583" w:rsidRPr="0021339E" w:rsidRDefault="00146583" w:rsidP="00F95B92"/>
    <w:p w14:paraId="403D703C" w14:textId="0893C8B1" w:rsidR="000B43D3" w:rsidRPr="0021339E" w:rsidRDefault="000B43D3" w:rsidP="000B43D3">
      <w:pPr>
        <w:pStyle w:val="BodyText"/>
        <w:numPr>
          <w:ilvl w:val="0"/>
          <w:numId w:val="25"/>
        </w:numPr>
        <w:rPr>
          <w:rFonts w:ascii="Times New Roman" w:hAnsi="Times New Roman"/>
          <w:sz w:val="24"/>
          <w:szCs w:val="24"/>
        </w:rPr>
      </w:pPr>
      <w:r w:rsidRPr="0021339E">
        <w:rPr>
          <w:rFonts w:ascii="Times New Roman" w:hAnsi="Times New Roman"/>
          <w:sz w:val="24"/>
          <w:szCs w:val="24"/>
        </w:rPr>
        <w:t>Yadin, Dena, Mary Steffel, and Amir Grinstein (December 2024) “In the Digital Spotlight: Navigating Negative Self-Presentation Online.” Paper presented at Marketing in Israel, Ramat Gan, Israel.</w:t>
      </w:r>
    </w:p>
    <w:p w14:paraId="08BDCE7D" w14:textId="77777777" w:rsidR="000B43D3" w:rsidRPr="0021339E" w:rsidRDefault="000B43D3" w:rsidP="000B43D3">
      <w:pPr>
        <w:pStyle w:val="BodyText"/>
        <w:ind w:left="360"/>
        <w:rPr>
          <w:rFonts w:ascii="Times New Roman" w:hAnsi="Times New Roman"/>
          <w:sz w:val="24"/>
          <w:szCs w:val="24"/>
        </w:rPr>
      </w:pPr>
    </w:p>
    <w:p w14:paraId="5CA67303" w14:textId="1007726F" w:rsidR="00182AD6" w:rsidRPr="0021339E" w:rsidRDefault="00182AD6" w:rsidP="00182AD6">
      <w:pPr>
        <w:pStyle w:val="BodyText"/>
        <w:numPr>
          <w:ilvl w:val="0"/>
          <w:numId w:val="25"/>
        </w:numPr>
        <w:rPr>
          <w:rFonts w:ascii="Times New Roman" w:hAnsi="Times New Roman"/>
          <w:sz w:val="24"/>
          <w:szCs w:val="24"/>
        </w:rPr>
      </w:pPr>
      <w:r w:rsidRPr="0021339E">
        <w:rPr>
          <w:rFonts w:ascii="Times New Roman" w:hAnsi="Times New Roman"/>
          <w:sz w:val="24"/>
          <w:szCs w:val="24"/>
        </w:rPr>
        <w:t>Yadin, Dena, Mary Steffel, and Amir Grinstein (September 2024) “In the Digital Spotlight: Navigating Negative Self-Presentation Online.” Paper presented at the Association for Consumer Research, Paris, France.</w:t>
      </w:r>
    </w:p>
    <w:p w14:paraId="19C20DFC" w14:textId="77777777" w:rsidR="00182AD6" w:rsidRPr="0021339E" w:rsidRDefault="00182AD6" w:rsidP="00182AD6">
      <w:pPr>
        <w:spacing w:after="120"/>
      </w:pPr>
    </w:p>
    <w:p w14:paraId="7E7DFF45" w14:textId="3AA652C4" w:rsidR="002F57BF" w:rsidRPr="0021339E" w:rsidRDefault="002F57BF" w:rsidP="002F57BF">
      <w:pPr>
        <w:pStyle w:val="ListParagraph"/>
        <w:numPr>
          <w:ilvl w:val="0"/>
          <w:numId w:val="25"/>
        </w:numPr>
        <w:spacing w:after="120"/>
      </w:pPr>
      <w:r w:rsidRPr="0021339E">
        <w:t>Kim, Hyebin, Elanor Williams, and Mary Steffel (</w:t>
      </w:r>
      <w:proofErr w:type="gramStart"/>
      <w:r w:rsidRPr="0021339E">
        <w:t>March,</w:t>
      </w:r>
      <w:proofErr w:type="gramEnd"/>
      <w:r w:rsidRPr="0021339E">
        <w:t xml:space="preserve"> 2024) “Feelings of Missing Out When Hosting for Shared Consumption.” Paper presented at the Society for Consumer Psychology, Nashville, TN.</w:t>
      </w:r>
    </w:p>
    <w:p w14:paraId="2BCB5EE7" w14:textId="77777777" w:rsidR="00096711" w:rsidRPr="0021339E" w:rsidRDefault="00096711" w:rsidP="00096711">
      <w:pPr>
        <w:pStyle w:val="ListParagraph"/>
        <w:spacing w:after="120"/>
        <w:ind w:left="360"/>
      </w:pPr>
    </w:p>
    <w:p w14:paraId="2C8C7A61" w14:textId="6BD435E8" w:rsidR="00096711" w:rsidRPr="0021339E" w:rsidRDefault="00096711" w:rsidP="00096711">
      <w:pPr>
        <w:pStyle w:val="ListParagraph"/>
        <w:numPr>
          <w:ilvl w:val="0"/>
          <w:numId w:val="25"/>
        </w:numPr>
        <w:spacing w:after="120"/>
      </w:pPr>
      <w:r w:rsidRPr="0021339E">
        <w:t>Carney, Stephan, and Mary Steffel (</w:t>
      </w:r>
      <w:proofErr w:type="gramStart"/>
      <w:r w:rsidRPr="0021339E">
        <w:t>February,</w:t>
      </w:r>
      <w:proofErr w:type="gramEnd"/>
      <w:r w:rsidRPr="0021339E">
        <w:t xml:space="preserve"> 2024) “Delegating to Self-Driving Technology for Self vs. Others.” Poster presented at the Society for Personality and Social Psychology, San Diego, CA.</w:t>
      </w:r>
    </w:p>
    <w:p w14:paraId="2307D4DE" w14:textId="77777777" w:rsidR="002F57BF" w:rsidRPr="0021339E" w:rsidRDefault="002F57BF" w:rsidP="002F57BF">
      <w:pPr>
        <w:pStyle w:val="ListParagraph"/>
        <w:ind w:left="360"/>
      </w:pPr>
    </w:p>
    <w:p w14:paraId="0E9D70C0" w14:textId="7ABF96C4" w:rsidR="00823E55" w:rsidRPr="0021339E" w:rsidRDefault="00823E55" w:rsidP="002F57BF">
      <w:pPr>
        <w:pStyle w:val="ListParagraph"/>
        <w:numPr>
          <w:ilvl w:val="0"/>
          <w:numId w:val="25"/>
        </w:numPr>
      </w:pPr>
      <w:r w:rsidRPr="0021339E">
        <w:t>Kim, Hyebin, Elanor Williams, and Mary Steffel (</w:t>
      </w:r>
      <w:proofErr w:type="gramStart"/>
      <w:r w:rsidRPr="0021339E">
        <w:t>October,</w:t>
      </w:r>
      <w:proofErr w:type="gramEnd"/>
      <w:r w:rsidRPr="0021339E">
        <w:t xml:space="preserve"> 2023) “It’s My Party: Being a Host Leads People to Make Self-Expressive Choices for Joint Consumption.” Paper presented at the Association for Consumer Research, Seattle, WA.</w:t>
      </w:r>
    </w:p>
    <w:p w14:paraId="65D3EE77" w14:textId="77777777" w:rsidR="00823E55" w:rsidRPr="0021339E" w:rsidRDefault="00823E55" w:rsidP="00823E55">
      <w:pPr>
        <w:pStyle w:val="ListParagraph"/>
        <w:ind w:left="360"/>
      </w:pPr>
    </w:p>
    <w:p w14:paraId="1BB6500B" w14:textId="48FB2554" w:rsidR="001C357E" w:rsidRPr="0021339E" w:rsidRDefault="001C357E" w:rsidP="002F57BF">
      <w:pPr>
        <w:pStyle w:val="ListParagraph"/>
        <w:numPr>
          <w:ilvl w:val="0"/>
          <w:numId w:val="25"/>
        </w:numPr>
      </w:pPr>
      <w:r w:rsidRPr="0021339E">
        <w:t>Kim, Hyebin, Elanor Williams, and Mary Steffel (</w:t>
      </w:r>
      <w:proofErr w:type="gramStart"/>
      <w:r w:rsidRPr="0021339E">
        <w:t>March,</w:t>
      </w:r>
      <w:proofErr w:type="gramEnd"/>
      <w:r w:rsidRPr="0021339E">
        <w:t xml:space="preserve"> 2023) “Hosting Leads People to Make Self-Reflective Choices for Shared Consumption.” Paper presented at the Society for Consumer Psychology, Puerto Rico.</w:t>
      </w:r>
    </w:p>
    <w:p w14:paraId="1B55BD6B" w14:textId="77777777" w:rsidR="001C357E" w:rsidRPr="0021339E" w:rsidRDefault="001C357E" w:rsidP="001C357E">
      <w:pPr>
        <w:pStyle w:val="ListParagraph"/>
        <w:ind w:left="360"/>
      </w:pPr>
    </w:p>
    <w:p w14:paraId="28E00A8B" w14:textId="3C2966B3" w:rsidR="00FD2FBF" w:rsidRPr="0021339E" w:rsidRDefault="00FD2FBF" w:rsidP="002F57BF">
      <w:pPr>
        <w:pStyle w:val="ListParagraph"/>
        <w:numPr>
          <w:ilvl w:val="0"/>
          <w:numId w:val="25"/>
        </w:numPr>
      </w:pPr>
      <w:r w:rsidRPr="0021339E">
        <w:t>Sacarny, Adam, Elana Safran, and Mary Steffel (</w:t>
      </w:r>
      <w:proofErr w:type="gramStart"/>
      <w:r w:rsidRPr="0021339E">
        <w:t>June,</w:t>
      </w:r>
      <w:proofErr w:type="gramEnd"/>
      <w:r w:rsidRPr="0021339E">
        <w:t xml:space="preserve"> 2022) “Randomized Trials to Encourage Safe and High-Value Prescribing.” Paper presented at the American Society of Health Economics Conference, Austin, TX.</w:t>
      </w:r>
    </w:p>
    <w:p w14:paraId="6B87E402" w14:textId="77777777" w:rsidR="00FD2FBF" w:rsidRPr="0021339E" w:rsidRDefault="00FD2FBF" w:rsidP="00FD2FBF">
      <w:pPr>
        <w:pStyle w:val="ListParagraph"/>
        <w:ind w:left="360"/>
      </w:pPr>
    </w:p>
    <w:p w14:paraId="25A22C45" w14:textId="360150DC" w:rsidR="00C02F44" w:rsidRPr="0021339E" w:rsidRDefault="00C02F44" w:rsidP="002F57BF">
      <w:pPr>
        <w:pStyle w:val="ListParagraph"/>
        <w:numPr>
          <w:ilvl w:val="0"/>
          <w:numId w:val="25"/>
        </w:numPr>
      </w:pPr>
      <w:r w:rsidRPr="0021339E">
        <w:t>Sacarny, Adam, Elana Safran, and Mary Steffel</w:t>
      </w:r>
      <w:r w:rsidR="00B014DA" w:rsidRPr="0021339E">
        <w:t xml:space="preserve"> (</w:t>
      </w:r>
      <w:proofErr w:type="gramStart"/>
      <w:r w:rsidR="00B014DA" w:rsidRPr="0021339E">
        <w:t>June,</w:t>
      </w:r>
      <w:proofErr w:type="gramEnd"/>
      <w:r w:rsidR="00B014DA" w:rsidRPr="0021339E">
        <w:t xml:space="preserve"> 2022) “Effect of Pharmacist E-Mails to Concurrent Prescribers of Opioids and Benzodiazepines: A Randomized Trial</w:t>
      </w:r>
      <w:r w:rsidR="00AC318B" w:rsidRPr="0021339E">
        <w:t>.</w:t>
      </w:r>
      <w:r w:rsidR="00B014DA" w:rsidRPr="0021339E">
        <w:t>” Paper presented at the Academy Health Conference, Washington, D.C.</w:t>
      </w:r>
    </w:p>
    <w:p w14:paraId="13FAA34D" w14:textId="22420B1E" w:rsidR="00B014DA" w:rsidRPr="0021339E" w:rsidRDefault="00B014DA" w:rsidP="00B014DA"/>
    <w:p w14:paraId="5AB14155" w14:textId="4EA0E2D5" w:rsidR="00B014DA" w:rsidRPr="0021339E" w:rsidRDefault="00B014DA" w:rsidP="002F57BF">
      <w:pPr>
        <w:pStyle w:val="ListParagraph"/>
        <w:numPr>
          <w:ilvl w:val="0"/>
          <w:numId w:val="25"/>
        </w:numPr>
      </w:pPr>
      <w:r w:rsidRPr="0021339E">
        <w:t xml:space="preserve">Sacarny, Adam, Elana Safran, Mary Steffel, Jacob R. Dunham, </w:t>
      </w:r>
      <w:proofErr w:type="spellStart"/>
      <w:r w:rsidRPr="0021339E">
        <w:t>Orolo</w:t>
      </w:r>
      <w:proofErr w:type="spellEnd"/>
      <w:r w:rsidRPr="0021339E">
        <w:t xml:space="preserve"> D. Abili, Lobat Mohajeri, Patricia T. Oh, Alan Sim, Robert Brutcher, and Christopher Spevak (</w:t>
      </w:r>
      <w:proofErr w:type="gramStart"/>
      <w:r w:rsidRPr="0021339E">
        <w:t>March,</w:t>
      </w:r>
      <w:proofErr w:type="gramEnd"/>
      <w:r w:rsidRPr="0021339E">
        <w:t xml:space="preserve"> 2022) “Effect of Pharmacist E-Mails to Stem Concurrent Prescribing of Opioids and Benzodiazepines: A Randomized Trial</w:t>
      </w:r>
      <w:r w:rsidR="00AC318B" w:rsidRPr="0021339E">
        <w:t>.</w:t>
      </w:r>
      <w:r w:rsidRPr="0021339E">
        <w:t>” Paper presented at the Association for Public Policy Analysis and Management</w:t>
      </w:r>
      <w:r w:rsidR="00FD2FBF" w:rsidRPr="0021339E">
        <w:t xml:space="preserve"> Virtual</w:t>
      </w:r>
      <w:r w:rsidRPr="0021339E">
        <w:t xml:space="preserve"> Conference.</w:t>
      </w:r>
    </w:p>
    <w:p w14:paraId="79E9675D" w14:textId="77777777" w:rsidR="00C02F44" w:rsidRPr="0021339E" w:rsidRDefault="00C02F44" w:rsidP="00C02F44">
      <w:pPr>
        <w:pStyle w:val="ListParagraph"/>
        <w:ind w:left="360"/>
      </w:pPr>
    </w:p>
    <w:p w14:paraId="4E02532F" w14:textId="59890DF5" w:rsidR="00306AE5" w:rsidRPr="0021339E" w:rsidRDefault="00306AE5" w:rsidP="002F57BF">
      <w:pPr>
        <w:pStyle w:val="ListParagraph"/>
        <w:numPr>
          <w:ilvl w:val="0"/>
          <w:numId w:val="25"/>
        </w:numPr>
      </w:pPr>
      <w:r w:rsidRPr="0021339E">
        <w:rPr>
          <w:iCs/>
        </w:rPr>
        <w:t xml:space="preserve">Williams, </w:t>
      </w:r>
      <w:r w:rsidRPr="0021339E">
        <w:t>Elanor F., Mary Steffel, and Daniella Kupor (</w:t>
      </w:r>
      <w:proofErr w:type="gramStart"/>
      <w:r w:rsidRPr="0021339E">
        <w:t>February,</w:t>
      </w:r>
      <w:proofErr w:type="gramEnd"/>
      <w:r w:rsidRPr="0021339E">
        <w:t xml:space="preserve"> 2022) “Should We Encourage the Good or Discourage the Bad? Consumers’ Reactions to Nudges Depends on How They Are Framed.” Paper presented at the Society for Judgment and </w:t>
      </w:r>
      <w:proofErr w:type="gramStart"/>
      <w:r w:rsidRPr="0021339E">
        <w:t>Decision Making</w:t>
      </w:r>
      <w:proofErr w:type="gramEnd"/>
      <w:r w:rsidRPr="0021339E">
        <w:t xml:space="preserve"> Virtual Conference.</w:t>
      </w:r>
    </w:p>
    <w:p w14:paraId="022EF85E" w14:textId="77777777" w:rsidR="00306AE5" w:rsidRPr="0021339E" w:rsidRDefault="00306AE5" w:rsidP="00306AE5">
      <w:pPr>
        <w:pStyle w:val="ListParagraph"/>
        <w:ind w:left="360"/>
      </w:pPr>
    </w:p>
    <w:p w14:paraId="76050C15" w14:textId="63BDC4AC" w:rsidR="008A701B" w:rsidRPr="0021339E" w:rsidRDefault="008A701B" w:rsidP="002F57BF">
      <w:pPr>
        <w:pStyle w:val="ListParagraph"/>
        <w:numPr>
          <w:ilvl w:val="0"/>
          <w:numId w:val="25"/>
        </w:numPr>
      </w:pPr>
      <w:r w:rsidRPr="0021339E">
        <w:rPr>
          <w:iCs/>
        </w:rPr>
        <w:t xml:space="preserve">Williams, </w:t>
      </w:r>
      <w:r w:rsidRPr="0021339E">
        <w:t>Elanor F., Mary Steffel, and Daniella Kupor (</w:t>
      </w:r>
      <w:proofErr w:type="gramStart"/>
      <w:r w:rsidRPr="0021339E">
        <w:t>October,</w:t>
      </w:r>
      <w:proofErr w:type="gramEnd"/>
      <w:r w:rsidRPr="0021339E">
        <w:t xml:space="preserve"> 2021) “Should We Encourage the Good or Discourage the Bad? Consumers’ Reactions to Nudges Depends on How They Are Framed.” Paper presented at the Association for Consumer Research Virtual Conference.</w:t>
      </w:r>
    </w:p>
    <w:p w14:paraId="2D353BE2" w14:textId="77777777" w:rsidR="008A701B" w:rsidRPr="0021339E" w:rsidRDefault="008A701B" w:rsidP="008A701B">
      <w:pPr>
        <w:pStyle w:val="ListParagraph"/>
        <w:ind w:left="360"/>
      </w:pPr>
    </w:p>
    <w:p w14:paraId="534F4E10" w14:textId="3AAD80DC" w:rsidR="00104BC1" w:rsidRPr="0021339E" w:rsidRDefault="00104BC1" w:rsidP="002F57BF">
      <w:pPr>
        <w:pStyle w:val="ListParagraph"/>
        <w:numPr>
          <w:ilvl w:val="0"/>
          <w:numId w:val="25"/>
        </w:numPr>
      </w:pPr>
      <w:r w:rsidRPr="0021339E">
        <w:t>Garcia-Rada, Ximena, Mary Steffel, Elanor F. Williams, and Michael Norton (</w:t>
      </w:r>
      <w:proofErr w:type="gramStart"/>
      <w:r w:rsidRPr="0021339E">
        <w:t>March,</w:t>
      </w:r>
      <w:proofErr w:type="gramEnd"/>
      <w:r w:rsidRPr="0021339E">
        <w:t xml:space="preserve"> 202</w:t>
      </w:r>
      <w:r w:rsidR="00CD5572" w:rsidRPr="0021339E">
        <w:t>1</w:t>
      </w:r>
      <w:r w:rsidRPr="0021339E">
        <w:t>) “A Preference for Effort when Caring for Close Others,” Paper presented at the Society for Consumer Psychology Virtual Conference.</w:t>
      </w:r>
    </w:p>
    <w:p w14:paraId="5ADFA97F" w14:textId="41E3F29D" w:rsidR="00104BC1" w:rsidRPr="0021339E" w:rsidRDefault="00104BC1" w:rsidP="00104BC1">
      <w:pPr>
        <w:pStyle w:val="ListParagraph"/>
        <w:shd w:val="clear" w:color="auto" w:fill="FFFFFF"/>
        <w:ind w:left="360"/>
      </w:pPr>
    </w:p>
    <w:p w14:paraId="7A7053D1" w14:textId="2472958B" w:rsidR="002C1394" w:rsidRPr="0021339E" w:rsidRDefault="002C1394" w:rsidP="002F57BF">
      <w:pPr>
        <w:pStyle w:val="ListParagraph"/>
        <w:numPr>
          <w:ilvl w:val="0"/>
          <w:numId w:val="25"/>
        </w:numPr>
        <w:shd w:val="clear" w:color="auto" w:fill="FFFFFF"/>
      </w:pPr>
      <w:r w:rsidRPr="0021339E">
        <w:t xml:space="preserve">Wu, </w:t>
      </w:r>
      <w:proofErr w:type="spellStart"/>
      <w:r w:rsidRPr="0021339E">
        <w:t>Ruomeng</w:t>
      </w:r>
      <w:proofErr w:type="spellEnd"/>
      <w:r w:rsidRPr="0021339E">
        <w:t>, Mary Steffel, and Sharon Shavitt (</w:t>
      </w:r>
      <w:proofErr w:type="gramStart"/>
      <w:r w:rsidRPr="0021339E">
        <w:t>September,</w:t>
      </w:r>
      <w:proofErr w:type="gramEnd"/>
      <w:r w:rsidRPr="0021339E">
        <w:t xml:space="preserve"> 2020), “</w:t>
      </w:r>
      <w:r w:rsidR="00B11A18" w:rsidRPr="0021339E">
        <w:t>Buying Gifts for Multiple Recipients: How Culture Affects Whose Desires Are Prioritized</w:t>
      </w:r>
      <w:r w:rsidRPr="0021339E">
        <w:t>,” Paper presented at the Association for Consumer Research Virtual Conference.</w:t>
      </w:r>
    </w:p>
    <w:p w14:paraId="3E73B827" w14:textId="77777777" w:rsidR="006C5EDE" w:rsidRPr="0021339E" w:rsidRDefault="006C5EDE" w:rsidP="00CD5572"/>
    <w:p w14:paraId="7402C62E" w14:textId="6A33BB3E" w:rsidR="001D2035" w:rsidRPr="0021339E" w:rsidRDefault="001D2035" w:rsidP="002F57BF">
      <w:pPr>
        <w:pStyle w:val="ListParagraph"/>
        <w:numPr>
          <w:ilvl w:val="0"/>
          <w:numId w:val="25"/>
        </w:numPr>
      </w:pPr>
      <w:r w:rsidRPr="0021339E">
        <w:t>Blunden, Hayley, and Mary Steffel (</w:t>
      </w:r>
      <w:proofErr w:type="gramStart"/>
      <w:r w:rsidRPr="0021339E">
        <w:t>July,</w:t>
      </w:r>
      <w:proofErr w:type="gramEnd"/>
      <w:r w:rsidRPr="0021339E">
        <w:t xml:space="preserve"> 2020), “The Downside of Delegation: The Interpersonal Consequences of Decision Support Choices,” Talk presented at the International Association for Conflict Management (IACM) Virtual Conference.</w:t>
      </w:r>
    </w:p>
    <w:p w14:paraId="5DA3348E" w14:textId="78B500D3" w:rsidR="00CD5572" w:rsidRPr="0021339E" w:rsidRDefault="00CD5572" w:rsidP="00CD5572"/>
    <w:p w14:paraId="52ED93D7" w14:textId="6F380D48" w:rsidR="00CD5572" w:rsidRPr="0021339E" w:rsidRDefault="00CD5572" w:rsidP="002F57BF">
      <w:pPr>
        <w:pStyle w:val="ListParagraph"/>
        <w:numPr>
          <w:ilvl w:val="0"/>
          <w:numId w:val="25"/>
        </w:numPr>
        <w:shd w:val="clear" w:color="auto" w:fill="FFFFFF"/>
      </w:pPr>
      <w:r w:rsidRPr="0021339E">
        <w:t xml:space="preserve">Steffel, Mary (Moderator), Kristen Berman, Michael Hallsworth, Piyush </w:t>
      </w:r>
      <w:proofErr w:type="spellStart"/>
      <w:r w:rsidRPr="0021339E">
        <w:t>Tantia</w:t>
      </w:r>
      <w:proofErr w:type="spellEnd"/>
      <w:r w:rsidRPr="0021339E">
        <w:t xml:space="preserve"> (Expert Panel; June 2020), “Putting Behavioral Insights to Work: Successes &amp; Key Takeaways from the Consulting Sector,” Session presented at the Behavioral Science and Policy Association Virtual Conference.</w:t>
      </w:r>
    </w:p>
    <w:p w14:paraId="42B6E015" w14:textId="77777777" w:rsidR="001D2035" w:rsidRPr="0021339E" w:rsidRDefault="001D2035" w:rsidP="001D2035">
      <w:pPr>
        <w:pStyle w:val="ListParagraph"/>
        <w:ind w:left="360"/>
      </w:pPr>
    </w:p>
    <w:p w14:paraId="2B9AF350" w14:textId="464786A9" w:rsidR="00FC7F17" w:rsidRPr="0021339E" w:rsidRDefault="00FC7F17" w:rsidP="002F57BF">
      <w:pPr>
        <w:pStyle w:val="ListParagraph"/>
        <w:numPr>
          <w:ilvl w:val="0"/>
          <w:numId w:val="25"/>
        </w:numPr>
      </w:pPr>
      <w:r w:rsidRPr="0021339E">
        <w:lastRenderedPageBreak/>
        <w:t>Jenkins, Mason, Paul Fombelle, and Mary Steffel (</w:t>
      </w:r>
      <w:proofErr w:type="gramStart"/>
      <w:r w:rsidRPr="0021339E">
        <w:t>March,</w:t>
      </w:r>
      <w:proofErr w:type="gramEnd"/>
      <w:r w:rsidRPr="0021339E">
        <w:t xml:space="preserve"> 2020)</w:t>
      </w:r>
      <w:r w:rsidR="004D444F" w:rsidRPr="0021339E">
        <w:t>,</w:t>
      </w:r>
      <w:r w:rsidRPr="0021339E">
        <w:t xml:space="preserve"> “When Apology is Not the Best Policy: The Negative Impact of Apologies on Consumer Judgment and Behavior,” Paper presented at the Society for Consumer Psychology</w:t>
      </w:r>
      <w:r w:rsidR="00322823" w:rsidRPr="0021339E">
        <w:t xml:space="preserve"> Conference</w:t>
      </w:r>
      <w:r w:rsidRPr="0021339E">
        <w:t>, Huntington Beach, CA.</w:t>
      </w:r>
    </w:p>
    <w:p w14:paraId="5D4A7C89" w14:textId="77777777" w:rsidR="00845DD3" w:rsidRPr="0021339E" w:rsidRDefault="00845DD3" w:rsidP="00845DD3">
      <w:pPr>
        <w:pStyle w:val="ListParagraph"/>
        <w:ind w:left="360"/>
      </w:pPr>
    </w:p>
    <w:p w14:paraId="23D0A53D" w14:textId="22D0A589" w:rsidR="00FC7F17" w:rsidRPr="0021339E" w:rsidRDefault="00FC7F17" w:rsidP="002F57BF">
      <w:pPr>
        <w:pStyle w:val="ListParagraph"/>
        <w:numPr>
          <w:ilvl w:val="0"/>
          <w:numId w:val="25"/>
        </w:numPr>
      </w:pPr>
      <w:r w:rsidRPr="0021339E">
        <w:rPr>
          <w:iCs/>
        </w:rPr>
        <w:t xml:space="preserve">Williams, </w:t>
      </w:r>
      <w:r w:rsidRPr="0021339E">
        <w:t>Elanor F., Mary Steffel, and Daniella Kupor (</w:t>
      </w:r>
      <w:proofErr w:type="gramStart"/>
      <w:r w:rsidRPr="0021339E">
        <w:t>March,</w:t>
      </w:r>
      <w:proofErr w:type="gramEnd"/>
      <w:r w:rsidRPr="0021339E">
        <w:t xml:space="preserve"> 2020)</w:t>
      </w:r>
      <w:r w:rsidR="004D444F" w:rsidRPr="0021339E">
        <w:t>,</w:t>
      </w:r>
      <w:r w:rsidRPr="0021339E">
        <w:t xml:space="preserve"> “Should We Encourage the Good or Discourage the Bad? Consumers’ Reactions to Nudges Depends on How They Are Framed</w:t>
      </w:r>
      <w:r w:rsidR="004D444F" w:rsidRPr="0021339E">
        <w:t>,</w:t>
      </w:r>
      <w:r w:rsidRPr="0021339E">
        <w:t>”</w:t>
      </w:r>
      <w:r w:rsidR="004D444F" w:rsidRPr="0021339E">
        <w:t xml:space="preserve"> Paper presented at the Society for Consumer Psychology</w:t>
      </w:r>
      <w:r w:rsidR="00322823" w:rsidRPr="0021339E">
        <w:t xml:space="preserve"> Conference</w:t>
      </w:r>
      <w:r w:rsidR="004D444F" w:rsidRPr="0021339E">
        <w:t>, Huntington Beach, CA.</w:t>
      </w:r>
    </w:p>
    <w:p w14:paraId="74698BDB" w14:textId="77777777" w:rsidR="00FC7F17" w:rsidRPr="0021339E" w:rsidRDefault="00FC7F17" w:rsidP="00FC7F17">
      <w:pPr>
        <w:pStyle w:val="ListParagraph"/>
        <w:ind w:left="360"/>
      </w:pPr>
    </w:p>
    <w:p w14:paraId="10DD5FCE" w14:textId="4E8F897D" w:rsidR="00977D11" w:rsidRPr="0021339E" w:rsidRDefault="00977D11" w:rsidP="002F57BF">
      <w:pPr>
        <w:pStyle w:val="ListParagraph"/>
        <w:numPr>
          <w:ilvl w:val="0"/>
          <w:numId w:val="25"/>
        </w:numPr>
      </w:pPr>
      <w:r w:rsidRPr="0021339E">
        <w:t>Jenkins, Mason, Paul Fombelle, and Mary Steffel (</w:t>
      </w:r>
      <w:proofErr w:type="gramStart"/>
      <w:r w:rsidRPr="0021339E">
        <w:t>February,</w:t>
      </w:r>
      <w:proofErr w:type="gramEnd"/>
      <w:r w:rsidRPr="0021339E">
        <w:t xml:space="preserve"> 2020)</w:t>
      </w:r>
      <w:r w:rsidR="004D444F" w:rsidRPr="0021339E">
        <w:t>,</w:t>
      </w:r>
      <w:r w:rsidRPr="0021339E">
        <w:t xml:space="preserve"> “When Apology is Not the Best Policy: The Negative Impact of Apologies on Consumer Judgment and Behavior,” Paper presented at the American Marketing Association Winter Conference, San Diego, CA.</w:t>
      </w:r>
    </w:p>
    <w:p w14:paraId="7E29DFA3" w14:textId="77777777" w:rsidR="00977D11" w:rsidRPr="0021339E" w:rsidRDefault="00977D11" w:rsidP="00977D11">
      <w:pPr>
        <w:pStyle w:val="ListParagraph"/>
        <w:ind w:left="360"/>
      </w:pPr>
    </w:p>
    <w:p w14:paraId="7002C1DB" w14:textId="5B6F4FD9" w:rsidR="00520C96" w:rsidRPr="0021339E" w:rsidRDefault="00520C96" w:rsidP="002F57BF">
      <w:pPr>
        <w:pStyle w:val="ListParagraph"/>
        <w:numPr>
          <w:ilvl w:val="0"/>
          <w:numId w:val="25"/>
        </w:numPr>
      </w:pPr>
      <w:r w:rsidRPr="0021339E">
        <w:t>Blunden, Hayley, and Mary Steffel (</w:t>
      </w:r>
      <w:proofErr w:type="gramStart"/>
      <w:r w:rsidRPr="0021339E">
        <w:t>November,</w:t>
      </w:r>
      <w:proofErr w:type="gramEnd"/>
      <w:r w:rsidRPr="0021339E">
        <w:t xml:space="preserve"> 2019), “The Downside of Delegation: The Interpersonal Consequences of Decision Support Choices,” Poster presented at the Society for Judgment and </w:t>
      </w:r>
      <w:proofErr w:type="gramStart"/>
      <w:r w:rsidRPr="0021339E">
        <w:t>Decision Making</w:t>
      </w:r>
      <w:proofErr w:type="gramEnd"/>
      <w:r w:rsidR="00322823" w:rsidRPr="0021339E">
        <w:t xml:space="preserve"> Conference</w:t>
      </w:r>
      <w:r w:rsidRPr="0021339E">
        <w:t>, Montreal, CA.</w:t>
      </w:r>
    </w:p>
    <w:p w14:paraId="5FB0151D" w14:textId="77777777" w:rsidR="00520C96" w:rsidRPr="0021339E" w:rsidRDefault="00520C96" w:rsidP="00520C96">
      <w:pPr>
        <w:pStyle w:val="ListParagraph"/>
        <w:ind w:left="360"/>
      </w:pPr>
    </w:p>
    <w:p w14:paraId="3DCFD4F6" w14:textId="17E6079B" w:rsidR="00146583" w:rsidRPr="0021339E" w:rsidRDefault="00146583" w:rsidP="002F57BF">
      <w:pPr>
        <w:pStyle w:val="ListParagraph"/>
        <w:numPr>
          <w:ilvl w:val="0"/>
          <w:numId w:val="25"/>
        </w:numPr>
      </w:pPr>
      <w:r w:rsidRPr="0021339E">
        <w:t>Jenkins, Mason, Paul Fombelle, and Mary Steffel (</w:t>
      </w:r>
      <w:proofErr w:type="gramStart"/>
      <w:r w:rsidRPr="0021339E">
        <w:t>November,</w:t>
      </w:r>
      <w:proofErr w:type="gramEnd"/>
      <w:r w:rsidRPr="0021339E">
        <w:t xml:space="preserve"> 2019) “Apologies for Ambiguous Service Failures Negatively Impact Service Evaluations and Repeat Intention,” Poster presented at the Society for Judgment and </w:t>
      </w:r>
      <w:proofErr w:type="gramStart"/>
      <w:r w:rsidRPr="0021339E">
        <w:t>Decision Making</w:t>
      </w:r>
      <w:proofErr w:type="gramEnd"/>
      <w:r w:rsidR="00322823" w:rsidRPr="0021339E">
        <w:t xml:space="preserve"> Conference</w:t>
      </w:r>
      <w:r w:rsidRPr="0021339E">
        <w:t>, Montreal, CA.</w:t>
      </w:r>
    </w:p>
    <w:p w14:paraId="5498B7C1" w14:textId="77777777" w:rsidR="00954E4E" w:rsidRPr="0021339E" w:rsidRDefault="00954E4E" w:rsidP="001E2F53">
      <w:pPr>
        <w:ind w:left="360" w:hanging="810"/>
      </w:pPr>
    </w:p>
    <w:p w14:paraId="2AC53671" w14:textId="19AA3D35" w:rsidR="006A4FA5" w:rsidRPr="0021339E" w:rsidRDefault="006A4FA5" w:rsidP="002F57BF">
      <w:pPr>
        <w:pStyle w:val="NormalWeb"/>
        <w:numPr>
          <w:ilvl w:val="0"/>
          <w:numId w:val="25"/>
        </w:numPr>
        <w:spacing w:before="0" w:beforeAutospacing="0" w:after="0" w:afterAutospacing="0"/>
        <w:rPr>
          <w:rFonts w:ascii="Times New Roman" w:hAnsi="Times New Roman"/>
          <w:color w:val="000000"/>
          <w:sz w:val="24"/>
          <w:szCs w:val="24"/>
        </w:rPr>
      </w:pPr>
      <w:r w:rsidRPr="0021339E">
        <w:rPr>
          <w:rFonts w:ascii="Times New Roman" w:hAnsi="Times New Roman"/>
          <w:sz w:val="24"/>
          <w:szCs w:val="24"/>
        </w:rPr>
        <w:t xml:space="preserve">Anik, Lalin, and Evan Polman (Chairs), </w:t>
      </w:r>
      <w:r w:rsidRPr="0021339E">
        <w:rPr>
          <w:rFonts w:ascii="Times New Roman" w:hAnsi="Times New Roman"/>
          <w:color w:val="000000"/>
          <w:sz w:val="24"/>
          <w:szCs w:val="24"/>
        </w:rPr>
        <w:t>Cindy Chan, Eugenia Wu, Hristina Nikolova, Jenny Olson, Lauren Grewal, Mary Steffel, Morgan Ward, Peggy J. Liu, Sam Maglio, and Ximena Garcia-Rada (October, 2019), “Interpersonal Decision Making and Consumption: Developing Ideas and Fostering Collaborations,” Know</w:t>
      </w:r>
      <w:r w:rsidR="001E6F3F" w:rsidRPr="0021339E">
        <w:rPr>
          <w:rFonts w:ascii="Times New Roman" w:hAnsi="Times New Roman"/>
          <w:color w:val="000000"/>
          <w:sz w:val="24"/>
          <w:szCs w:val="24"/>
        </w:rPr>
        <w:t>le</w:t>
      </w:r>
      <w:r w:rsidRPr="0021339E">
        <w:rPr>
          <w:rFonts w:ascii="Times New Roman" w:hAnsi="Times New Roman"/>
          <w:color w:val="000000"/>
          <w:sz w:val="24"/>
          <w:szCs w:val="24"/>
        </w:rPr>
        <w:t>dge Forum presented at the Association for Consumer Research Conference in Atlanta, GA.</w:t>
      </w:r>
    </w:p>
    <w:p w14:paraId="067648F7" w14:textId="77777777" w:rsidR="00146583" w:rsidRPr="0021339E" w:rsidRDefault="00146583" w:rsidP="001E2F53">
      <w:pPr>
        <w:ind w:left="360" w:hanging="720"/>
      </w:pPr>
    </w:p>
    <w:p w14:paraId="7F422B34" w14:textId="445EDDF8" w:rsidR="00146583" w:rsidRPr="0021339E" w:rsidRDefault="00146583" w:rsidP="002F57BF">
      <w:pPr>
        <w:pStyle w:val="ListParagraph"/>
        <w:numPr>
          <w:ilvl w:val="0"/>
          <w:numId w:val="25"/>
        </w:numPr>
      </w:pPr>
      <w:r w:rsidRPr="0021339E">
        <w:t>Blunden, Hayley, and Mary Steffel (</w:t>
      </w:r>
      <w:proofErr w:type="gramStart"/>
      <w:r w:rsidRPr="0021339E">
        <w:t>August,</w:t>
      </w:r>
      <w:proofErr w:type="gramEnd"/>
      <w:r w:rsidRPr="0021339E">
        <w:t xml:space="preserve"> 2019), “The Downside of Delegation: The Interpersonal Consequences of Decision Support Choices,” Paper presented at the Academy of Management Conference, Boston, MA.</w:t>
      </w:r>
    </w:p>
    <w:p w14:paraId="288054AA" w14:textId="77777777" w:rsidR="00146583" w:rsidRPr="0021339E" w:rsidRDefault="00146583" w:rsidP="001E2F53">
      <w:pPr>
        <w:ind w:left="360" w:hanging="720"/>
      </w:pPr>
    </w:p>
    <w:p w14:paraId="5E3CD174" w14:textId="77777777" w:rsidR="00146583" w:rsidRPr="0021339E" w:rsidRDefault="00146583" w:rsidP="002F57BF">
      <w:pPr>
        <w:pStyle w:val="ListParagraph"/>
        <w:numPr>
          <w:ilvl w:val="0"/>
          <w:numId w:val="25"/>
        </w:numPr>
      </w:pPr>
      <w:r w:rsidRPr="0021339E">
        <w:t>Jenkins, Mason, Paul Fombelle, and Mary Steffel (</w:t>
      </w:r>
      <w:proofErr w:type="gramStart"/>
      <w:r w:rsidRPr="0021339E">
        <w:t>July,</w:t>
      </w:r>
      <w:proofErr w:type="gramEnd"/>
      <w:r w:rsidRPr="0021339E">
        <w:t xml:space="preserve"> 2019) “Apologies for Ambiguous Service Failures Negatively Impact Service Evaluations and Repeat Intention,” Paper presented at the Frontiers in Service Conference, Singapore.</w:t>
      </w:r>
    </w:p>
    <w:p w14:paraId="1A10031B" w14:textId="77777777" w:rsidR="006A4FA5" w:rsidRPr="0021339E" w:rsidRDefault="006A4FA5" w:rsidP="001E2F53">
      <w:pPr>
        <w:shd w:val="clear" w:color="auto" w:fill="FFFFFF"/>
      </w:pPr>
    </w:p>
    <w:p w14:paraId="50FDEA6E" w14:textId="6515D344" w:rsidR="006A4FA5" w:rsidRPr="0021339E" w:rsidRDefault="006A4FA5" w:rsidP="002F57BF">
      <w:pPr>
        <w:pStyle w:val="ListParagraph"/>
        <w:numPr>
          <w:ilvl w:val="0"/>
          <w:numId w:val="25"/>
        </w:numPr>
        <w:shd w:val="clear" w:color="auto" w:fill="FFFFFF"/>
      </w:pPr>
      <w:r w:rsidRPr="0021339E">
        <w:t xml:space="preserve">Balu, </w:t>
      </w:r>
      <w:proofErr w:type="spellStart"/>
      <w:r w:rsidRPr="0021339E">
        <w:t>Rehka</w:t>
      </w:r>
      <w:proofErr w:type="spellEnd"/>
      <w:r w:rsidRPr="0021339E">
        <w:t xml:space="preserve"> (Moderator), U.S. Social Security Administration (Client), Elke Weber, Michael Hallsworth, and Mary Steffel (Expert Panel; June 2019), “Policy Challenge: Increasing Return to Work among Social Security Beneficiaries with Disabilities,” Session presented at the Behavioral Science and Policy Association Conference, New York, NY.</w:t>
      </w:r>
    </w:p>
    <w:p w14:paraId="43696821" w14:textId="77777777" w:rsidR="00D07911" w:rsidRPr="0021339E" w:rsidRDefault="00D07911" w:rsidP="001E2F53"/>
    <w:p w14:paraId="34009C69" w14:textId="3BC659A2" w:rsidR="00E4360A" w:rsidRPr="0021339E" w:rsidRDefault="00E4360A" w:rsidP="002F57BF">
      <w:pPr>
        <w:pStyle w:val="ListParagraph"/>
        <w:numPr>
          <w:ilvl w:val="0"/>
          <w:numId w:val="25"/>
        </w:numPr>
      </w:pPr>
      <w:r w:rsidRPr="0021339E">
        <w:t>Steffel, Mary, Tal Eyal, and Nicholas Epley (</w:t>
      </w:r>
      <w:proofErr w:type="gramStart"/>
      <w:r w:rsidRPr="0021339E">
        <w:t>May</w:t>
      </w:r>
      <w:r w:rsidR="00545F02" w:rsidRPr="0021339E">
        <w:t>,</w:t>
      </w:r>
      <w:proofErr w:type="gramEnd"/>
      <w:r w:rsidRPr="0021339E">
        <w:t xml:space="preserve"> 2019), “Perspective Mistaking: Accurately Understanding the Mind of Another Requires Getting Perspective, Not Taking Perspective,” Paper presented at the Association for Psychological Science Conference, Washington, D.C.</w:t>
      </w:r>
    </w:p>
    <w:p w14:paraId="13F1678B" w14:textId="77777777" w:rsidR="00E4360A" w:rsidRPr="0021339E" w:rsidRDefault="00E4360A" w:rsidP="001E2F53">
      <w:pPr>
        <w:ind w:left="360" w:hanging="720"/>
      </w:pPr>
    </w:p>
    <w:p w14:paraId="218AE558" w14:textId="5A2886D9" w:rsidR="00F80468" w:rsidRPr="0021339E" w:rsidRDefault="00F80468" w:rsidP="002F57BF">
      <w:pPr>
        <w:pStyle w:val="ListParagraph"/>
        <w:numPr>
          <w:ilvl w:val="0"/>
          <w:numId w:val="25"/>
        </w:numPr>
      </w:pPr>
      <w:r w:rsidRPr="0021339E">
        <w:t>Steffel, Mary, Mary Clair Turner, and Michael Hand (</w:t>
      </w:r>
      <w:proofErr w:type="gramStart"/>
      <w:r w:rsidRPr="0021339E">
        <w:t>November,</w:t>
      </w:r>
      <w:proofErr w:type="gramEnd"/>
      <w:r w:rsidRPr="0021339E">
        <w:t xml:space="preserve"> 2018), “Decreasing Energy Costs in Federally Assisted Housing,” Paper presented at the Association for Public Policy Analysis and Management Conference, Washington, D.C.</w:t>
      </w:r>
    </w:p>
    <w:p w14:paraId="688D1711" w14:textId="77777777" w:rsidR="00F80468" w:rsidRPr="0021339E" w:rsidRDefault="00F80468" w:rsidP="001E2F53">
      <w:pPr>
        <w:ind w:left="360" w:hanging="720"/>
      </w:pPr>
    </w:p>
    <w:p w14:paraId="3EA37733" w14:textId="69A607EC" w:rsidR="00F80468" w:rsidRPr="0021339E" w:rsidRDefault="00F80468" w:rsidP="002F57BF">
      <w:pPr>
        <w:pStyle w:val="ListParagraph"/>
        <w:numPr>
          <w:ilvl w:val="0"/>
          <w:numId w:val="25"/>
        </w:numPr>
      </w:pPr>
      <w:r w:rsidRPr="0021339E">
        <w:t>Garcia-Rada, Ximena, Mary Steffel, Elanor F. Williams, and Michael Norton (</w:t>
      </w:r>
      <w:proofErr w:type="gramStart"/>
      <w:r w:rsidRPr="0021339E">
        <w:t>October,</w:t>
      </w:r>
      <w:proofErr w:type="gramEnd"/>
      <w:r w:rsidRPr="0021339E">
        <w:t xml:space="preserve"> 2018) “A Preference for Effort when Caring for Close Others,” Paper presented at the Association for Consumer Research Conference, Dallas, TX.</w:t>
      </w:r>
    </w:p>
    <w:p w14:paraId="2020A25E" w14:textId="77777777" w:rsidR="00F80468" w:rsidRPr="0021339E" w:rsidRDefault="00F80468" w:rsidP="001E2F53">
      <w:pPr>
        <w:ind w:left="360" w:hanging="720"/>
      </w:pPr>
    </w:p>
    <w:p w14:paraId="1EFDBF19" w14:textId="491AE9BD" w:rsidR="0008058F" w:rsidRPr="0021339E" w:rsidRDefault="0008058F" w:rsidP="002F57BF">
      <w:pPr>
        <w:pStyle w:val="ListParagraph"/>
        <w:numPr>
          <w:ilvl w:val="0"/>
          <w:numId w:val="25"/>
        </w:numPr>
      </w:pPr>
      <w:r w:rsidRPr="0021339E">
        <w:t>Jenkins, Mason, Paul Fombelle, and Mary Steffel (</w:t>
      </w:r>
      <w:proofErr w:type="gramStart"/>
      <w:r w:rsidRPr="0021339E">
        <w:t>September,</w:t>
      </w:r>
      <w:proofErr w:type="gramEnd"/>
      <w:r w:rsidRPr="0021339E">
        <w:t xml:space="preserve"> 2018) “I’m Sorry for not Being Sorry: An Argument for Withholding an Apology After Service Failures,” Paper presented at the Frontiers in Service Conference, Austin, TX.</w:t>
      </w:r>
    </w:p>
    <w:p w14:paraId="0798E931" w14:textId="77777777" w:rsidR="0008058F" w:rsidRPr="0021339E" w:rsidRDefault="0008058F" w:rsidP="001E2F53">
      <w:pPr>
        <w:ind w:left="360" w:hanging="720"/>
      </w:pPr>
    </w:p>
    <w:p w14:paraId="41CF3003" w14:textId="7CB27ED3" w:rsidR="009B5E20" w:rsidRPr="0021339E" w:rsidRDefault="009B5E20" w:rsidP="002F57BF">
      <w:pPr>
        <w:pStyle w:val="ListParagraph"/>
        <w:numPr>
          <w:ilvl w:val="0"/>
          <w:numId w:val="25"/>
        </w:numPr>
        <w:rPr>
          <w:bCs/>
          <w:iCs/>
          <w:color w:val="222222"/>
          <w:shd w:val="clear" w:color="auto" w:fill="FFFFFF"/>
        </w:rPr>
      </w:pPr>
      <w:r w:rsidRPr="0021339E">
        <w:t>Steffel, Mary, Elanor F. Williams, and Robyn LeBoeuf (</w:t>
      </w:r>
      <w:proofErr w:type="gramStart"/>
      <w:r w:rsidRPr="0021339E">
        <w:t>June,</w:t>
      </w:r>
      <w:proofErr w:type="gramEnd"/>
      <w:r w:rsidRPr="0021339E">
        <w:t xml:space="preserve"> 2018), “Overlooking the Gift the Always Fits: Givers Underestimate the Appeal of Unconstrained Gifts.” Paper presented </w:t>
      </w:r>
      <w:r w:rsidRPr="0021339E">
        <w:rPr>
          <w:bCs/>
          <w:iCs/>
          <w:color w:val="222222"/>
          <w:shd w:val="clear" w:color="auto" w:fill="FFFFFF"/>
        </w:rPr>
        <w:t>at Behavioral Decision Research in Management Conference, Cambridge, MA.</w:t>
      </w:r>
    </w:p>
    <w:p w14:paraId="56CC0AA7" w14:textId="77777777" w:rsidR="00CB4A74" w:rsidRPr="0021339E" w:rsidRDefault="00CB4A74" w:rsidP="001E2F53">
      <w:pPr>
        <w:shd w:val="clear" w:color="auto" w:fill="FFFFFF"/>
      </w:pPr>
    </w:p>
    <w:p w14:paraId="47D9DDF7" w14:textId="6BC3EDBD" w:rsidR="00CB4A74" w:rsidRPr="0021339E" w:rsidRDefault="00CB4A74" w:rsidP="002F57BF">
      <w:pPr>
        <w:pStyle w:val="ListParagraph"/>
        <w:numPr>
          <w:ilvl w:val="0"/>
          <w:numId w:val="25"/>
        </w:numPr>
        <w:shd w:val="clear" w:color="auto" w:fill="FFFFFF"/>
        <w:ind w:right="-90"/>
      </w:pPr>
      <w:r w:rsidRPr="0021339E">
        <w:t>DiDomenico, Michael (Moderator), U.S. Department of Housing and Urban Development (Client), Syon Bhanot, Josh Wright, and Mary Steffel (</w:t>
      </w:r>
      <w:r w:rsidR="006F4A93" w:rsidRPr="0021339E">
        <w:t xml:space="preserve">Expert </w:t>
      </w:r>
      <w:r w:rsidRPr="0021339E">
        <w:t>Panel; June 2018), “Policy Challenge: Reducing Energy Usage in Project-Based HUD-assisted Units,” Session presented at the Behavioral Science and Policy Association Conference, Washington,</w:t>
      </w:r>
      <w:r w:rsidR="004D752A" w:rsidRPr="0021339E">
        <w:t xml:space="preserve"> </w:t>
      </w:r>
      <w:r w:rsidRPr="0021339E">
        <w:t>D.C.</w:t>
      </w:r>
    </w:p>
    <w:p w14:paraId="66EEA69E" w14:textId="77777777" w:rsidR="004A127E" w:rsidRPr="0021339E" w:rsidRDefault="004A127E" w:rsidP="001E2F53"/>
    <w:p w14:paraId="45F69E9F" w14:textId="2AB4924C" w:rsidR="00214173" w:rsidRPr="0021339E" w:rsidRDefault="00214173" w:rsidP="002F57BF">
      <w:pPr>
        <w:pStyle w:val="ListParagraph"/>
        <w:numPr>
          <w:ilvl w:val="0"/>
          <w:numId w:val="25"/>
        </w:numPr>
        <w:rPr>
          <w:color w:val="000000" w:themeColor="text1"/>
          <w:szCs w:val="32"/>
        </w:rPr>
      </w:pPr>
      <w:r w:rsidRPr="0021339E">
        <w:t>Epley, Nicholas, Tal Eyal, and Mary Steffel (</w:t>
      </w:r>
      <w:proofErr w:type="gramStart"/>
      <w:r w:rsidR="00945959" w:rsidRPr="0021339E">
        <w:t>March</w:t>
      </w:r>
      <w:r w:rsidRPr="0021339E">
        <w:t>,</w:t>
      </w:r>
      <w:proofErr w:type="gramEnd"/>
      <w:r w:rsidRPr="0021339E">
        <w:t xml:space="preserve"> 2018), “</w:t>
      </w:r>
      <w:r w:rsidRPr="0021339E">
        <w:rPr>
          <w:color w:val="000000" w:themeColor="text1"/>
          <w:szCs w:val="32"/>
        </w:rPr>
        <w:t>Perspective Mistaking: Accurately Understanding the Mind of Another Requires Getting Perspective, not Taking Perspective,” Paper presented at the Society for Personality and Social Psychology Conference, Atlanta, GA.</w:t>
      </w:r>
    </w:p>
    <w:p w14:paraId="0326FC65" w14:textId="77777777" w:rsidR="00214173" w:rsidRPr="0021339E" w:rsidRDefault="00214173" w:rsidP="001E2F53"/>
    <w:p w14:paraId="14E046FA" w14:textId="3015AFA4" w:rsidR="004533E1" w:rsidRPr="0021339E" w:rsidRDefault="00884D8F" w:rsidP="002F57BF">
      <w:pPr>
        <w:pStyle w:val="ListParagraph"/>
        <w:numPr>
          <w:ilvl w:val="0"/>
          <w:numId w:val="25"/>
        </w:numPr>
      </w:pPr>
      <w:r w:rsidRPr="0021339E">
        <w:t>Steffel, Mary, and Elanor F. Williams (</w:t>
      </w:r>
      <w:proofErr w:type="gramStart"/>
      <w:r w:rsidRPr="0021339E">
        <w:t>October,</w:t>
      </w:r>
      <w:proofErr w:type="gramEnd"/>
      <w:r w:rsidRPr="0021339E">
        <w:t xml:space="preserve"> 2017), “Delegating Decisions: Recruiting Others to Make Choices We Might Regret,” Paper presented at the Association for Consumer Research Conference, San Diego, CA.</w:t>
      </w:r>
    </w:p>
    <w:p w14:paraId="2329AC90" w14:textId="77777777" w:rsidR="004533E1" w:rsidRPr="0021339E" w:rsidRDefault="004533E1" w:rsidP="001E2F53">
      <w:pPr>
        <w:ind w:left="360" w:hanging="720"/>
      </w:pPr>
    </w:p>
    <w:p w14:paraId="61DB7628" w14:textId="011E05A0" w:rsidR="005654AE" w:rsidRPr="0021339E" w:rsidRDefault="00884D8F" w:rsidP="002F57BF">
      <w:pPr>
        <w:pStyle w:val="ListParagraph"/>
        <w:numPr>
          <w:ilvl w:val="0"/>
          <w:numId w:val="25"/>
        </w:numPr>
      </w:pPr>
      <w:r w:rsidRPr="0021339E">
        <w:t>Grewal, Lauren, Mary Steffel, and Dhruv Grewal (</w:t>
      </w:r>
      <w:proofErr w:type="gramStart"/>
      <w:r w:rsidRPr="0021339E">
        <w:t>October,</w:t>
      </w:r>
      <w:proofErr w:type="gramEnd"/>
      <w:r w:rsidRPr="0021339E">
        <w:t xml:space="preserve"> 2017), “How Shall I Thank Thee?</w:t>
      </w:r>
      <w:r w:rsidR="005654AE" w:rsidRPr="0021339E">
        <w:t xml:space="preserve"> </w:t>
      </w:r>
      <w:r w:rsidRPr="0021339E">
        <w:t>Giver-Recipient Discrepancies in Preferences for Public or Private Expressions of Gratitude</w:t>
      </w:r>
      <w:r w:rsidR="005D0FAF" w:rsidRPr="0021339E">
        <w:t>,</w:t>
      </w:r>
      <w:r w:rsidRPr="0021339E">
        <w:t>” Paper presented at the Association for Consumer Res</w:t>
      </w:r>
      <w:r w:rsidR="005654AE" w:rsidRPr="0021339E">
        <w:t>earch Conference, San Diego, CA.</w:t>
      </w:r>
    </w:p>
    <w:p w14:paraId="7236218D" w14:textId="77777777" w:rsidR="005B16E8" w:rsidRPr="0021339E" w:rsidRDefault="005B16E8" w:rsidP="001E2F53">
      <w:pPr>
        <w:ind w:left="360" w:hanging="720"/>
      </w:pPr>
    </w:p>
    <w:p w14:paraId="21B21AAE" w14:textId="391FA6B6" w:rsidR="005B16E8" w:rsidRPr="0021339E" w:rsidRDefault="005B16E8" w:rsidP="002F57BF">
      <w:pPr>
        <w:pStyle w:val="ListParagraph"/>
        <w:numPr>
          <w:ilvl w:val="0"/>
          <w:numId w:val="25"/>
        </w:numPr>
      </w:pPr>
      <w:r w:rsidRPr="0021339E">
        <w:t xml:space="preserve">Rogers, Todd (Moderator), Macky McCleary (Client), Elspeth Kirkman, Philip Oreopoulos, and Mary Steffel (Panel; </w:t>
      </w:r>
      <w:proofErr w:type="gramStart"/>
      <w:r w:rsidRPr="0021339E">
        <w:t>September,</w:t>
      </w:r>
      <w:proofErr w:type="gramEnd"/>
      <w:r w:rsidRPr="0021339E">
        <w:t xml:space="preserve"> 2017), “Policy Challenge: Preventing Energy Service Termination by Increasing Energy Consumer Bill Payment,” Session presented at the Behavioral Science and Policy Association Conference, New York, NY.</w:t>
      </w:r>
    </w:p>
    <w:p w14:paraId="2334A364" w14:textId="77777777" w:rsidR="005654AE" w:rsidRPr="0021339E" w:rsidRDefault="005654AE" w:rsidP="001E2F53">
      <w:pPr>
        <w:ind w:left="360" w:hanging="720"/>
      </w:pPr>
    </w:p>
    <w:p w14:paraId="1D81DABE" w14:textId="3B50BB77" w:rsidR="000A1906" w:rsidRPr="0021339E" w:rsidRDefault="000A1906" w:rsidP="002F57BF">
      <w:pPr>
        <w:pStyle w:val="ListParagraph"/>
        <w:numPr>
          <w:ilvl w:val="0"/>
          <w:numId w:val="25"/>
        </w:numPr>
      </w:pPr>
      <w:proofErr w:type="spellStart"/>
      <w:r w:rsidRPr="0021339E">
        <w:t>Pogacar</w:t>
      </w:r>
      <w:proofErr w:type="spellEnd"/>
      <w:r w:rsidRPr="0021339E">
        <w:t>, Ruth, Frank Kardes, and Mary Steffel (</w:t>
      </w:r>
      <w:proofErr w:type="gramStart"/>
      <w:r w:rsidRPr="0021339E">
        <w:t>June,</w:t>
      </w:r>
      <w:proofErr w:type="gramEnd"/>
      <w:r w:rsidRPr="0021339E">
        <w:t xml:space="preserve"> 2017), “Debiasing Inaction Inertia to Encourage Retirement Savings.” Paper presented at the American Marketing Association Marketing and Public Policy Conference, Washington</w:t>
      </w:r>
      <w:r w:rsidR="004533E1" w:rsidRPr="0021339E">
        <w:t>,</w:t>
      </w:r>
      <w:r w:rsidRPr="0021339E">
        <w:t xml:space="preserve"> DC. </w:t>
      </w:r>
    </w:p>
    <w:p w14:paraId="255F8E9E" w14:textId="77777777" w:rsidR="004533E1" w:rsidRPr="0021339E" w:rsidRDefault="004533E1" w:rsidP="001E2F53">
      <w:pPr>
        <w:ind w:left="360" w:hanging="720"/>
      </w:pPr>
    </w:p>
    <w:p w14:paraId="0A81FF30" w14:textId="5E9BD8EE" w:rsidR="00D93ECD" w:rsidRPr="0021339E" w:rsidRDefault="000A1906" w:rsidP="002F57BF">
      <w:pPr>
        <w:pStyle w:val="ListParagraph"/>
        <w:numPr>
          <w:ilvl w:val="0"/>
          <w:numId w:val="25"/>
        </w:numPr>
      </w:pPr>
      <w:proofErr w:type="spellStart"/>
      <w:r w:rsidRPr="0021339E">
        <w:lastRenderedPageBreak/>
        <w:t>Pogacar</w:t>
      </w:r>
      <w:proofErr w:type="spellEnd"/>
      <w:r w:rsidRPr="0021339E">
        <w:t>, Ruth, Mary Steffel, and Frank Kardes (</w:t>
      </w:r>
      <w:proofErr w:type="gramStart"/>
      <w:r w:rsidRPr="0021339E">
        <w:t>June,</w:t>
      </w:r>
      <w:proofErr w:type="gramEnd"/>
      <w:r w:rsidRPr="0021339E">
        <w:t xml:space="preserve"> 2017), “Debiasing Default Effects </w:t>
      </w:r>
      <w:proofErr w:type="gramStart"/>
      <w:r w:rsidRPr="0021339E">
        <w:t>With</w:t>
      </w:r>
      <w:proofErr w:type="gramEnd"/>
      <w:r w:rsidRPr="0021339E">
        <w:t xml:space="preserve"> Accountability.” Working paper presented at the American Marketing Association Marketing and Public Policy Conference, Washington</w:t>
      </w:r>
      <w:r w:rsidR="004533E1" w:rsidRPr="0021339E">
        <w:t>,</w:t>
      </w:r>
      <w:r w:rsidRPr="0021339E">
        <w:t xml:space="preserve"> DC.</w:t>
      </w:r>
    </w:p>
    <w:p w14:paraId="17EA4C14" w14:textId="77777777" w:rsidR="005B16E8" w:rsidRPr="0021339E" w:rsidRDefault="005B16E8" w:rsidP="001E2F53">
      <w:pPr>
        <w:ind w:left="360" w:hanging="720"/>
      </w:pPr>
    </w:p>
    <w:p w14:paraId="1275495A" w14:textId="6AF0295B" w:rsidR="005B16E8" w:rsidRPr="0021339E" w:rsidRDefault="005B16E8" w:rsidP="002F57BF">
      <w:pPr>
        <w:pStyle w:val="ListParagraph"/>
        <w:numPr>
          <w:ilvl w:val="0"/>
          <w:numId w:val="25"/>
        </w:numPr>
      </w:pPr>
      <w:proofErr w:type="spellStart"/>
      <w:r w:rsidRPr="0021339E">
        <w:t>Ordobayeva</w:t>
      </w:r>
      <w:proofErr w:type="spellEnd"/>
      <w:r w:rsidRPr="0021339E">
        <w:t xml:space="preserve">, </w:t>
      </w:r>
      <w:proofErr w:type="spellStart"/>
      <w:r w:rsidRPr="0021339E">
        <w:t>Nailya</w:t>
      </w:r>
      <w:proofErr w:type="spellEnd"/>
      <w:r w:rsidRPr="0021339E">
        <w:t>, and Hristina Nikolova (Co-Chairs), Ronald Hill, Leslie John, Cait Lamberton, Bhavya Mohan, Carey Morewedge, Michael Norton, Janet Schwartz, Suzanne Shu, and Mary Steffel (</w:t>
      </w:r>
      <w:r w:rsidR="004A127E" w:rsidRPr="0021339E">
        <w:t xml:space="preserve">Panel; </w:t>
      </w:r>
      <w:proofErr w:type="gramStart"/>
      <w:r w:rsidRPr="0021339E">
        <w:t>February,</w:t>
      </w:r>
      <w:proofErr w:type="gramEnd"/>
      <w:r w:rsidRPr="0021339E">
        <w:t xml:space="preserve"> 2017), “Conversation on Translating Consumer Research into Policy: Developments, Opportunities, and Challenges,” Symposium presented at the Society for Consumer Psychology Conference, San Francisco, CA.</w:t>
      </w:r>
    </w:p>
    <w:p w14:paraId="38278165" w14:textId="77777777" w:rsidR="00D93ECD" w:rsidRPr="0021339E" w:rsidRDefault="00D93ECD" w:rsidP="001E2F53">
      <w:pPr>
        <w:ind w:left="360" w:hanging="720"/>
      </w:pPr>
    </w:p>
    <w:p w14:paraId="263CD0AB" w14:textId="57936776" w:rsidR="00933D1B" w:rsidRPr="0021339E" w:rsidRDefault="00933D1B" w:rsidP="002F57BF">
      <w:pPr>
        <w:pStyle w:val="ListParagraph"/>
        <w:numPr>
          <w:ilvl w:val="0"/>
          <w:numId w:val="25"/>
        </w:numPr>
      </w:pPr>
      <w:r w:rsidRPr="0021339E">
        <w:t>Steffel, Mary, Elanor F. Williams, and Ruth Pogacar (</w:t>
      </w:r>
      <w:proofErr w:type="gramStart"/>
      <w:r w:rsidRPr="0021339E">
        <w:t>January,</w:t>
      </w:r>
      <w:proofErr w:type="gramEnd"/>
      <w:r w:rsidRPr="0021339E">
        <w:t xml:space="preserve"> 201</w:t>
      </w:r>
      <w:r w:rsidR="00BB4851" w:rsidRPr="0021339E">
        <w:t>7</w:t>
      </w:r>
      <w:r w:rsidRPr="0021339E">
        <w:t>), “Ethically Deployed Defaults: Transparency and Consumer Protection via Disclosure and Preference Articulation.” Paper presented at the Society for Personality and Social Psychology</w:t>
      </w:r>
      <w:r w:rsidR="00214173" w:rsidRPr="0021339E">
        <w:t xml:space="preserve"> Conference</w:t>
      </w:r>
      <w:r w:rsidRPr="0021339E">
        <w:t>, San Antonio, TX.</w:t>
      </w:r>
    </w:p>
    <w:p w14:paraId="21266241" w14:textId="77777777" w:rsidR="004533E1" w:rsidRPr="0021339E" w:rsidRDefault="004533E1" w:rsidP="001E2F53">
      <w:pPr>
        <w:ind w:left="360" w:hanging="720"/>
      </w:pPr>
    </w:p>
    <w:p w14:paraId="09542F6E" w14:textId="6FBCCFD1" w:rsidR="00BB4851" w:rsidRPr="0021339E" w:rsidRDefault="00BB4851" w:rsidP="002F57BF">
      <w:pPr>
        <w:pStyle w:val="ListParagraph"/>
        <w:numPr>
          <w:ilvl w:val="0"/>
          <w:numId w:val="25"/>
        </w:numPr>
      </w:pPr>
      <w:r w:rsidRPr="0021339E">
        <w:t>Steffel, Mary, Elanor F. Williams, and Ruth Pogacar (</w:t>
      </w:r>
      <w:proofErr w:type="gramStart"/>
      <w:r w:rsidRPr="0021339E">
        <w:t>November,</w:t>
      </w:r>
      <w:proofErr w:type="gramEnd"/>
      <w:r w:rsidRPr="0021339E">
        <w:t xml:space="preserve"> 2016), “Ethically Deployed Defaults: Transparency and Consumer Protection via Disclosure and Preference Articulation.” Paper presented at the Preconference on Debiasing Decision Makers at the Society for Judgment and </w:t>
      </w:r>
      <w:proofErr w:type="gramStart"/>
      <w:r w:rsidRPr="0021339E">
        <w:t>Decision Making</w:t>
      </w:r>
      <w:proofErr w:type="gramEnd"/>
      <w:r w:rsidR="00214173" w:rsidRPr="0021339E">
        <w:t xml:space="preserve"> Conference</w:t>
      </w:r>
      <w:r w:rsidRPr="0021339E">
        <w:t>, Boston, MA.</w:t>
      </w:r>
    </w:p>
    <w:p w14:paraId="58941C79" w14:textId="77777777" w:rsidR="004533E1" w:rsidRPr="0021339E" w:rsidRDefault="004533E1" w:rsidP="001E2F53">
      <w:pPr>
        <w:ind w:left="360" w:hanging="720"/>
      </w:pPr>
    </w:p>
    <w:p w14:paraId="28E88C25" w14:textId="4CF50B3C" w:rsidR="00933D1B" w:rsidRPr="0021339E" w:rsidRDefault="00933D1B" w:rsidP="002F57BF">
      <w:pPr>
        <w:pStyle w:val="ListParagraph"/>
        <w:numPr>
          <w:ilvl w:val="0"/>
          <w:numId w:val="25"/>
        </w:numPr>
      </w:pPr>
      <w:r w:rsidRPr="0021339E">
        <w:t>Grewal, Lauren, Mary Steffel, and Dhruv Grewal (</w:t>
      </w:r>
      <w:proofErr w:type="gramStart"/>
      <w:r w:rsidRPr="0021339E">
        <w:t>November,</w:t>
      </w:r>
      <w:proofErr w:type="gramEnd"/>
      <w:r w:rsidRPr="0021339E">
        <w:t xml:space="preserve"> 2016), “How Shall I Thank Thee?</w:t>
      </w:r>
      <w:r w:rsidR="005654AE" w:rsidRPr="0021339E">
        <w:t xml:space="preserve"> </w:t>
      </w:r>
      <w:r w:rsidRPr="0021339E">
        <w:t xml:space="preserve">Giver-Recipient Discrepancies in Preferences for Public or Private Expressions of Gratitude” Poster presented at the Society for Judgment and </w:t>
      </w:r>
      <w:proofErr w:type="gramStart"/>
      <w:r w:rsidRPr="0021339E">
        <w:t>Decision Making</w:t>
      </w:r>
      <w:proofErr w:type="gramEnd"/>
      <w:r w:rsidR="00214173" w:rsidRPr="0021339E">
        <w:t xml:space="preserve"> Conference</w:t>
      </w:r>
      <w:r w:rsidRPr="0021339E">
        <w:t>, Boston, MA.</w:t>
      </w:r>
    </w:p>
    <w:p w14:paraId="7C55397C" w14:textId="77777777" w:rsidR="00933D1B" w:rsidRPr="0021339E" w:rsidRDefault="00933D1B" w:rsidP="001E2F53">
      <w:pPr>
        <w:ind w:left="360" w:hanging="720"/>
      </w:pPr>
    </w:p>
    <w:p w14:paraId="274CE8DF" w14:textId="1A4433B2" w:rsidR="008566E3" w:rsidRPr="0021339E" w:rsidRDefault="008566E3" w:rsidP="002F57BF">
      <w:pPr>
        <w:pStyle w:val="ListParagraph"/>
        <w:numPr>
          <w:ilvl w:val="0"/>
          <w:numId w:val="25"/>
        </w:numPr>
        <w:ind w:right="-270"/>
      </w:pPr>
      <w:r w:rsidRPr="0021339E">
        <w:t>Grewal, Lauren, Mary Steffel, and Dhruv Grewal (</w:t>
      </w:r>
      <w:proofErr w:type="gramStart"/>
      <w:r w:rsidRPr="0021339E">
        <w:t>September,</w:t>
      </w:r>
      <w:proofErr w:type="gramEnd"/>
      <w:r w:rsidRPr="0021339E">
        <w:t xml:space="preserve"> 2016), “How Shall I Thank Thee?</w:t>
      </w:r>
      <w:r w:rsidR="005654AE" w:rsidRPr="0021339E">
        <w:t xml:space="preserve"> </w:t>
      </w:r>
      <w:r w:rsidRPr="0021339E">
        <w:t>Giver-Recipient Discrepancies in Preferences for Public or Private Expressions of Gratitude” Poster presented at the Association for Consumer Research Conference, Berlin, Germany.</w:t>
      </w:r>
    </w:p>
    <w:p w14:paraId="54589B26" w14:textId="77777777" w:rsidR="008566E3" w:rsidRPr="0021339E" w:rsidRDefault="008566E3" w:rsidP="001E2F53">
      <w:pPr>
        <w:ind w:left="360" w:hanging="720"/>
      </w:pPr>
    </w:p>
    <w:p w14:paraId="50084E3D" w14:textId="457FFFCB" w:rsidR="0063773B" w:rsidRPr="0021339E" w:rsidRDefault="0063773B" w:rsidP="002F57BF">
      <w:pPr>
        <w:pStyle w:val="ListParagraph"/>
        <w:numPr>
          <w:ilvl w:val="0"/>
          <w:numId w:val="25"/>
        </w:numPr>
        <w:rPr>
          <w:bCs/>
          <w:iCs/>
          <w:color w:val="222222"/>
          <w:shd w:val="clear" w:color="auto" w:fill="FFFFFF"/>
        </w:rPr>
      </w:pPr>
      <w:r w:rsidRPr="0021339E">
        <w:t>Steffel, Mary, Elanor F. Williams, and Robyn LeBoeuf (</w:t>
      </w:r>
      <w:proofErr w:type="gramStart"/>
      <w:r w:rsidRPr="0021339E">
        <w:t>February,</w:t>
      </w:r>
      <w:proofErr w:type="gramEnd"/>
      <w:r w:rsidRPr="0021339E">
        <w:t xml:space="preserve"> 2016), “Overly Specific Gift Giving: Givers Choose Personalized but Less-Versatile and Less-Preferred Gifts.” Paper presented </w:t>
      </w:r>
      <w:r w:rsidRPr="0021339E">
        <w:rPr>
          <w:bCs/>
          <w:iCs/>
          <w:color w:val="222222"/>
          <w:shd w:val="clear" w:color="auto" w:fill="FFFFFF"/>
        </w:rPr>
        <w:t>at the Society for Consumer Psychology Conference, St. Pete Beach, FL.</w:t>
      </w:r>
    </w:p>
    <w:p w14:paraId="0A3F537D" w14:textId="77777777" w:rsidR="0063773B" w:rsidRPr="0021339E" w:rsidRDefault="0063773B" w:rsidP="001E2F53">
      <w:pPr>
        <w:ind w:left="360" w:hanging="720"/>
        <w:rPr>
          <w:bCs/>
          <w:iCs/>
          <w:color w:val="222222"/>
          <w:shd w:val="clear" w:color="auto" w:fill="FFFFFF"/>
        </w:rPr>
      </w:pPr>
    </w:p>
    <w:p w14:paraId="09386C0D" w14:textId="62B8364F" w:rsidR="00E04D51" w:rsidRPr="0021339E" w:rsidRDefault="00E04D51" w:rsidP="002F57BF">
      <w:pPr>
        <w:pStyle w:val="ListParagraph"/>
        <w:numPr>
          <w:ilvl w:val="0"/>
          <w:numId w:val="25"/>
        </w:numPr>
      </w:pPr>
      <w:r w:rsidRPr="0021339E">
        <w:t>Steffel, Mary, Elanor F. Williams,</w:t>
      </w:r>
      <w:r w:rsidR="000E38B0" w:rsidRPr="0021339E">
        <w:t xml:space="preserve"> Ruth Pogacar, and Ana Figueras</w:t>
      </w:r>
      <w:r w:rsidRPr="0021339E">
        <w:t xml:space="preserve"> (</w:t>
      </w:r>
      <w:proofErr w:type="gramStart"/>
      <w:r w:rsidRPr="0021339E">
        <w:t>November,</w:t>
      </w:r>
      <w:proofErr w:type="gramEnd"/>
      <w:r w:rsidRPr="0021339E">
        <w:t xml:space="preserve"> 2015), “Ethically Deployed Defaults: Transparency and Consumer Protection via Disclosure and Preference Articulation.” Paper presented at the Society for Judgment and </w:t>
      </w:r>
      <w:proofErr w:type="gramStart"/>
      <w:r w:rsidRPr="0021339E">
        <w:t>Decision Making</w:t>
      </w:r>
      <w:proofErr w:type="gramEnd"/>
      <w:r w:rsidRPr="0021339E">
        <w:t xml:space="preserve"> Conference, Chicago, IL.</w:t>
      </w:r>
    </w:p>
    <w:p w14:paraId="45152506" w14:textId="77777777" w:rsidR="004533E1" w:rsidRPr="0021339E" w:rsidRDefault="004533E1" w:rsidP="001E2F53">
      <w:pPr>
        <w:ind w:left="360" w:hanging="720"/>
      </w:pPr>
    </w:p>
    <w:p w14:paraId="615AA8EF" w14:textId="7C54F7ED" w:rsidR="00CE2B2A" w:rsidRPr="0021339E" w:rsidRDefault="00CE2B2A" w:rsidP="002F57BF">
      <w:pPr>
        <w:pStyle w:val="ListParagraph"/>
        <w:numPr>
          <w:ilvl w:val="0"/>
          <w:numId w:val="25"/>
        </w:numPr>
        <w:ind w:right="-180"/>
      </w:pPr>
      <w:r w:rsidRPr="0021339E">
        <w:t xml:space="preserve">Wu, </w:t>
      </w:r>
      <w:proofErr w:type="spellStart"/>
      <w:r w:rsidRPr="0021339E">
        <w:t>Ruomeng</w:t>
      </w:r>
      <w:proofErr w:type="spellEnd"/>
      <w:r w:rsidRPr="0021339E">
        <w:t>, Mary Steffel, and Sharon Shavitt (</w:t>
      </w:r>
      <w:proofErr w:type="gramStart"/>
      <w:r w:rsidRPr="0021339E">
        <w:t>November,</w:t>
      </w:r>
      <w:proofErr w:type="gramEnd"/>
      <w:r w:rsidRPr="0021339E">
        <w:t xml:space="preserve"> 2015), “Individuating Gifts out of Liking and Respect: Expanding Gift Giving Theory with a Cross-Culture Perspective,” Poster presented at the Society for Judgment and </w:t>
      </w:r>
      <w:proofErr w:type="gramStart"/>
      <w:r w:rsidRPr="0021339E">
        <w:t>Decision Making</w:t>
      </w:r>
      <w:proofErr w:type="gramEnd"/>
      <w:r w:rsidRPr="0021339E">
        <w:t xml:space="preserve"> Conference, Chicago, IL.</w:t>
      </w:r>
    </w:p>
    <w:p w14:paraId="573A3391" w14:textId="77777777" w:rsidR="004533E1" w:rsidRPr="0021339E" w:rsidRDefault="004533E1" w:rsidP="001E2F53">
      <w:pPr>
        <w:ind w:left="360" w:hanging="720"/>
        <w:rPr>
          <w:b/>
        </w:rPr>
      </w:pPr>
    </w:p>
    <w:p w14:paraId="23CC0DEA" w14:textId="40684CBE" w:rsidR="00703F13" w:rsidRPr="0021339E" w:rsidRDefault="00703F13" w:rsidP="002F57BF">
      <w:pPr>
        <w:pStyle w:val="ListParagraph"/>
        <w:numPr>
          <w:ilvl w:val="0"/>
          <w:numId w:val="25"/>
        </w:numPr>
        <w:rPr>
          <w:bCs/>
          <w:i/>
          <w:lang w:val="tr-TR"/>
        </w:rPr>
      </w:pPr>
      <w:r w:rsidRPr="0021339E">
        <w:t xml:space="preserve">Williams, </w:t>
      </w:r>
      <w:r w:rsidR="0093586B" w:rsidRPr="0021339E">
        <w:t xml:space="preserve">Elanor F., </w:t>
      </w:r>
      <w:r w:rsidRPr="0021339E">
        <w:t>Mary</w:t>
      </w:r>
      <w:r w:rsidR="00AB1F9F" w:rsidRPr="0021339E">
        <w:t xml:space="preserve"> Steffel</w:t>
      </w:r>
      <w:r w:rsidRPr="0021339E">
        <w:t>, and Daniel Grossman (</w:t>
      </w:r>
      <w:proofErr w:type="gramStart"/>
      <w:r w:rsidRPr="0021339E">
        <w:t>October,</w:t>
      </w:r>
      <w:proofErr w:type="gramEnd"/>
      <w:r w:rsidRPr="0021339E">
        <w:t xml:space="preserve"> 2015), “</w:t>
      </w:r>
      <w:proofErr w:type="spellStart"/>
      <w:r w:rsidRPr="0021339E">
        <w:rPr>
          <w:bCs/>
          <w:lang w:val="tr-TR"/>
        </w:rPr>
        <w:t>Does</w:t>
      </w:r>
      <w:proofErr w:type="spellEnd"/>
      <w:r w:rsidRPr="0021339E">
        <w:rPr>
          <w:bCs/>
          <w:lang w:val="tr-TR"/>
        </w:rPr>
        <w:t xml:space="preserve"> </w:t>
      </w:r>
      <w:proofErr w:type="spellStart"/>
      <w:r w:rsidRPr="0021339E">
        <w:rPr>
          <w:bCs/>
          <w:lang w:val="tr-TR"/>
        </w:rPr>
        <w:t>Sharing</w:t>
      </w:r>
      <w:proofErr w:type="spellEnd"/>
      <w:r w:rsidRPr="0021339E">
        <w:rPr>
          <w:bCs/>
          <w:lang w:val="tr-TR"/>
        </w:rPr>
        <w:t xml:space="preserve"> </w:t>
      </w:r>
      <w:proofErr w:type="spellStart"/>
      <w:r w:rsidRPr="0021339E">
        <w:rPr>
          <w:bCs/>
          <w:lang w:val="tr-TR"/>
        </w:rPr>
        <w:t>Signal</w:t>
      </w:r>
      <w:proofErr w:type="spellEnd"/>
      <w:r w:rsidRPr="0021339E">
        <w:rPr>
          <w:bCs/>
          <w:lang w:val="tr-TR"/>
        </w:rPr>
        <w:t xml:space="preserve"> </w:t>
      </w:r>
      <w:proofErr w:type="spellStart"/>
      <w:r w:rsidRPr="0021339E">
        <w:rPr>
          <w:bCs/>
          <w:lang w:val="tr-TR"/>
        </w:rPr>
        <w:t>Caring</w:t>
      </w:r>
      <w:proofErr w:type="spellEnd"/>
      <w:r w:rsidRPr="0021339E">
        <w:rPr>
          <w:bCs/>
          <w:lang w:val="tr-TR"/>
        </w:rPr>
        <w:t xml:space="preserve">? </w:t>
      </w:r>
      <w:proofErr w:type="spellStart"/>
      <w:r w:rsidRPr="0021339E">
        <w:rPr>
          <w:bCs/>
          <w:lang w:val="tr-TR"/>
        </w:rPr>
        <w:t>Asymmetric</w:t>
      </w:r>
      <w:proofErr w:type="spellEnd"/>
      <w:r w:rsidRPr="0021339E">
        <w:rPr>
          <w:bCs/>
          <w:lang w:val="tr-TR"/>
        </w:rPr>
        <w:t xml:space="preserve"> </w:t>
      </w:r>
      <w:proofErr w:type="spellStart"/>
      <w:r w:rsidRPr="0021339E">
        <w:rPr>
          <w:bCs/>
          <w:lang w:val="tr-TR"/>
        </w:rPr>
        <w:t>Interpretations</w:t>
      </w:r>
      <w:proofErr w:type="spellEnd"/>
      <w:r w:rsidRPr="0021339E">
        <w:rPr>
          <w:bCs/>
          <w:lang w:val="tr-TR"/>
        </w:rPr>
        <w:t xml:space="preserve"> of </w:t>
      </w:r>
      <w:proofErr w:type="spellStart"/>
      <w:r w:rsidRPr="0021339E">
        <w:rPr>
          <w:bCs/>
          <w:lang w:val="tr-TR"/>
        </w:rPr>
        <w:t>the</w:t>
      </w:r>
      <w:proofErr w:type="spellEnd"/>
      <w:r w:rsidRPr="0021339E">
        <w:rPr>
          <w:bCs/>
          <w:lang w:val="tr-TR"/>
        </w:rPr>
        <w:t xml:space="preserve"> </w:t>
      </w:r>
      <w:proofErr w:type="spellStart"/>
      <w:r w:rsidRPr="0021339E">
        <w:rPr>
          <w:bCs/>
          <w:lang w:val="tr-TR"/>
        </w:rPr>
        <w:t>Informativeness</w:t>
      </w:r>
      <w:proofErr w:type="spellEnd"/>
      <w:r w:rsidRPr="0021339E">
        <w:rPr>
          <w:bCs/>
          <w:lang w:val="tr-TR"/>
        </w:rPr>
        <w:t xml:space="preserve"> of </w:t>
      </w:r>
      <w:proofErr w:type="spellStart"/>
      <w:r w:rsidRPr="0021339E">
        <w:rPr>
          <w:bCs/>
          <w:lang w:val="tr-TR"/>
        </w:rPr>
        <w:t>Own</w:t>
      </w:r>
      <w:proofErr w:type="spellEnd"/>
      <w:r w:rsidRPr="0021339E">
        <w:rPr>
          <w:bCs/>
          <w:lang w:val="tr-TR"/>
        </w:rPr>
        <w:t xml:space="preserve"> </w:t>
      </w:r>
      <w:proofErr w:type="spellStart"/>
      <w:r w:rsidRPr="0021339E">
        <w:rPr>
          <w:bCs/>
          <w:lang w:val="tr-TR"/>
        </w:rPr>
        <w:t>and</w:t>
      </w:r>
      <w:proofErr w:type="spellEnd"/>
      <w:r w:rsidRPr="0021339E">
        <w:rPr>
          <w:bCs/>
          <w:lang w:val="tr-TR"/>
        </w:rPr>
        <w:t xml:space="preserve"> </w:t>
      </w:r>
      <w:proofErr w:type="spellStart"/>
      <w:r w:rsidRPr="0021339E">
        <w:rPr>
          <w:bCs/>
          <w:lang w:val="tr-TR"/>
        </w:rPr>
        <w:t>Others</w:t>
      </w:r>
      <w:proofErr w:type="spellEnd"/>
      <w:r w:rsidRPr="0021339E">
        <w:rPr>
          <w:bCs/>
          <w:lang w:val="tr-TR"/>
        </w:rPr>
        <w:t xml:space="preserve">’ </w:t>
      </w:r>
      <w:proofErr w:type="spellStart"/>
      <w:r w:rsidRPr="0021339E">
        <w:rPr>
          <w:bCs/>
          <w:lang w:val="tr-TR"/>
        </w:rPr>
        <w:t>Social</w:t>
      </w:r>
      <w:proofErr w:type="spellEnd"/>
      <w:r w:rsidRPr="0021339E">
        <w:rPr>
          <w:bCs/>
          <w:lang w:val="tr-TR"/>
        </w:rPr>
        <w:t xml:space="preserve"> </w:t>
      </w:r>
      <w:r w:rsidRPr="0021339E">
        <w:rPr>
          <w:bCs/>
          <w:lang w:val="tr-TR"/>
        </w:rPr>
        <w:lastRenderedPageBreak/>
        <w:t xml:space="preserve">Media Communications.” </w:t>
      </w:r>
      <w:r w:rsidRPr="0021339E">
        <w:t xml:space="preserve">Paper presented </w:t>
      </w:r>
      <w:r w:rsidRPr="0021339E">
        <w:rPr>
          <w:bCs/>
          <w:iCs/>
          <w:color w:val="222222"/>
          <w:shd w:val="clear" w:color="auto" w:fill="FFFFFF"/>
        </w:rPr>
        <w:t xml:space="preserve">at the Association for Consumer Research Conference, New Orleans, </w:t>
      </w:r>
      <w:r w:rsidR="00595715" w:rsidRPr="0021339E">
        <w:rPr>
          <w:bCs/>
          <w:iCs/>
          <w:color w:val="222222"/>
          <w:shd w:val="clear" w:color="auto" w:fill="FFFFFF"/>
        </w:rPr>
        <w:t>LA</w:t>
      </w:r>
      <w:r w:rsidRPr="0021339E">
        <w:rPr>
          <w:bCs/>
          <w:iCs/>
          <w:color w:val="222222"/>
          <w:shd w:val="clear" w:color="auto" w:fill="FFFFFF"/>
        </w:rPr>
        <w:t>.</w:t>
      </w:r>
    </w:p>
    <w:p w14:paraId="7A4AD4A1" w14:textId="77777777" w:rsidR="00703F13" w:rsidRPr="0021339E" w:rsidRDefault="00703F13" w:rsidP="001E2F53">
      <w:pPr>
        <w:ind w:left="360" w:hanging="720"/>
      </w:pPr>
    </w:p>
    <w:p w14:paraId="56BF334E" w14:textId="77777777" w:rsidR="005654AE" w:rsidRPr="0021339E" w:rsidRDefault="00703F13" w:rsidP="002F57BF">
      <w:pPr>
        <w:pStyle w:val="ListParagraph"/>
        <w:numPr>
          <w:ilvl w:val="0"/>
          <w:numId w:val="25"/>
        </w:numPr>
        <w:rPr>
          <w:bCs/>
          <w:iCs/>
          <w:color w:val="222222"/>
          <w:shd w:val="clear" w:color="auto" w:fill="FFFFFF"/>
        </w:rPr>
      </w:pPr>
      <w:r w:rsidRPr="0021339E">
        <w:t>Steffel, Mary, Elanor F. Williams, and Robyn LeBoeuf (</w:t>
      </w:r>
      <w:proofErr w:type="gramStart"/>
      <w:r w:rsidRPr="0021339E">
        <w:t>October,</w:t>
      </w:r>
      <w:proofErr w:type="gramEnd"/>
      <w:r w:rsidRPr="0021339E">
        <w:t xml:space="preserve"> 2015), “Overly Specific Gift Giving: Givers Choose Personalized but Less-Versatile and Less-Preferred Gifts.” Paper presented </w:t>
      </w:r>
      <w:r w:rsidRPr="0021339E">
        <w:rPr>
          <w:bCs/>
          <w:iCs/>
          <w:color w:val="222222"/>
          <w:shd w:val="clear" w:color="auto" w:fill="FFFFFF"/>
        </w:rPr>
        <w:t xml:space="preserve">at the Association for Consumer Research Conference, New Orleans, </w:t>
      </w:r>
      <w:r w:rsidR="00595715" w:rsidRPr="0021339E">
        <w:rPr>
          <w:bCs/>
          <w:iCs/>
          <w:color w:val="222222"/>
          <w:shd w:val="clear" w:color="auto" w:fill="FFFFFF"/>
        </w:rPr>
        <w:t>LA</w:t>
      </w:r>
      <w:r w:rsidRPr="0021339E">
        <w:rPr>
          <w:bCs/>
          <w:iCs/>
          <w:color w:val="222222"/>
          <w:shd w:val="clear" w:color="auto" w:fill="FFFFFF"/>
        </w:rPr>
        <w:t>.</w:t>
      </w:r>
    </w:p>
    <w:p w14:paraId="3D0ED132" w14:textId="375DC91E" w:rsidR="004533E1" w:rsidRPr="0021339E" w:rsidRDefault="004533E1" w:rsidP="001E2F53">
      <w:pPr>
        <w:ind w:left="360" w:hanging="660"/>
        <w:rPr>
          <w:bCs/>
          <w:iCs/>
          <w:color w:val="222222"/>
          <w:shd w:val="clear" w:color="auto" w:fill="FFFFFF"/>
        </w:rPr>
      </w:pPr>
    </w:p>
    <w:p w14:paraId="0FCCA19F" w14:textId="5A84D733" w:rsidR="005C15E2" w:rsidRPr="0021339E" w:rsidRDefault="005C15E2" w:rsidP="002F57BF">
      <w:pPr>
        <w:pStyle w:val="ListParagraph"/>
        <w:numPr>
          <w:ilvl w:val="0"/>
          <w:numId w:val="25"/>
        </w:numPr>
      </w:pPr>
      <w:proofErr w:type="spellStart"/>
      <w:r w:rsidRPr="0021339E">
        <w:t>Pogacar</w:t>
      </w:r>
      <w:proofErr w:type="spellEnd"/>
      <w:r w:rsidRPr="0021339E">
        <w:t>, Ruth, Mary Steffel, Elanor F. Williams, a</w:t>
      </w:r>
      <w:r w:rsidR="00784E4A" w:rsidRPr="0021339E">
        <w:t>nd Ana Figueras</w:t>
      </w:r>
      <w:r w:rsidRPr="0021339E">
        <w:t xml:space="preserve"> (</w:t>
      </w:r>
      <w:proofErr w:type="gramStart"/>
      <w:r w:rsidRPr="0021339E">
        <w:t>August,</w:t>
      </w:r>
      <w:proofErr w:type="gramEnd"/>
      <w:r w:rsidRPr="0021339E">
        <w:t xml:space="preserve"> 2015), “Do Defaults Work When They’re Disclosed? Effectiveness and Perceived Ethicality of Disclosed Defaults.” P</w:t>
      </w:r>
      <w:r w:rsidR="00AE7E31" w:rsidRPr="0021339E">
        <w:t>aper</w:t>
      </w:r>
      <w:r w:rsidRPr="0021339E">
        <w:t xml:space="preserve"> presented at the </w:t>
      </w:r>
      <w:r w:rsidR="00703F13" w:rsidRPr="0021339E">
        <w:t xml:space="preserve">Subjective Probability, Utility and </w:t>
      </w:r>
      <w:proofErr w:type="gramStart"/>
      <w:r w:rsidR="00703F13" w:rsidRPr="0021339E">
        <w:t>Decision Making</w:t>
      </w:r>
      <w:proofErr w:type="gramEnd"/>
      <w:r w:rsidR="00703F13" w:rsidRPr="0021339E">
        <w:t xml:space="preserve"> </w:t>
      </w:r>
      <w:r w:rsidRPr="0021339E">
        <w:t xml:space="preserve">Conference, </w:t>
      </w:r>
      <w:r w:rsidR="00703F13" w:rsidRPr="0021339E">
        <w:t>Budapest, Hungary</w:t>
      </w:r>
      <w:r w:rsidRPr="0021339E">
        <w:t>.</w:t>
      </w:r>
    </w:p>
    <w:p w14:paraId="7C7C4F57" w14:textId="77777777" w:rsidR="004533E1" w:rsidRPr="0021339E" w:rsidRDefault="004533E1" w:rsidP="001E2F53">
      <w:pPr>
        <w:ind w:left="360" w:hanging="720"/>
        <w:rPr>
          <w:bCs/>
          <w:iCs/>
          <w:color w:val="222222"/>
          <w:shd w:val="clear" w:color="auto" w:fill="FFFFFF"/>
        </w:rPr>
      </w:pPr>
    </w:p>
    <w:p w14:paraId="4D35DF5D" w14:textId="6B3DB9A3" w:rsidR="005C15E2" w:rsidRPr="0021339E" w:rsidRDefault="005C15E2" w:rsidP="002F57BF">
      <w:pPr>
        <w:pStyle w:val="ListParagraph"/>
        <w:numPr>
          <w:ilvl w:val="0"/>
          <w:numId w:val="25"/>
        </w:numPr>
      </w:pPr>
      <w:proofErr w:type="spellStart"/>
      <w:r w:rsidRPr="0021339E">
        <w:t>Pogacar</w:t>
      </w:r>
      <w:proofErr w:type="spellEnd"/>
      <w:r w:rsidRPr="0021339E">
        <w:t>, Ruth, Mary Steffel, Elano</w:t>
      </w:r>
      <w:r w:rsidR="00784E4A" w:rsidRPr="0021339E">
        <w:t>r F. Williams, and Ana Figueras</w:t>
      </w:r>
      <w:r w:rsidRPr="0021339E">
        <w:t xml:space="preserve"> (</w:t>
      </w:r>
      <w:proofErr w:type="gramStart"/>
      <w:r w:rsidRPr="0021339E">
        <w:t>June,</w:t>
      </w:r>
      <w:proofErr w:type="gramEnd"/>
      <w:r w:rsidRPr="0021339E">
        <w:t xml:space="preserve"> 2015), “Do Defaults Work When They’re Disclosed? Effectiveness and Perceived Ethicality of Disclosed Defaults.” P</w:t>
      </w:r>
      <w:r w:rsidR="00AE7E31" w:rsidRPr="0021339E">
        <w:t>aper</w:t>
      </w:r>
      <w:r w:rsidRPr="0021339E">
        <w:t xml:space="preserve"> presented at the Association for Consumer Research Asia-Pacific Conference, Hong Kong, PRC.</w:t>
      </w:r>
    </w:p>
    <w:p w14:paraId="47FCB730" w14:textId="77777777" w:rsidR="004533E1" w:rsidRPr="0021339E" w:rsidRDefault="004533E1" w:rsidP="001E2F53">
      <w:pPr>
        <w:ind w:left="360" w:hanging="720"/>
      </w:pPr>
    </w:p>
    <w:p w14:paraId="525B490D" w14:textId="0EC0924E" w:rsidR="005C15E2" w:rsidRPr="0021339E" w:rsidRDefault="0093586B" w:rsidP="002F57BF">
      <w:pPr>
        <w:pStyle w:val="ListParagraph"/>
        <w:numPr>
          <w:ilvl w:val="0"/>
          <w:numId w:val="25"/>
        </w:numPr>
      </w:pPr>
      <w:r w:rsidRPr="0021339E">
        <w:t xml:space="preserve">Steffel, Mary, </w:t>
      </w:r>
      <w:r w:rsidR="005C15E2" w:rsidRPr="0021339E">
        <w:t xml:space="preserve">Elanor F. Williams, </w:t>
      </w:r>
      <w:r w:rsidR="00784E4A" w:rsidRPr="0021339E">
        <w:t>Ruth Pogacar, and Ana Figueras</w:t>
      </w:r>
      <w:r w:rsidR="005C15E2" w:rsidRPr="0021339E">
        <w:t xml:space="preserve"> (</w:t>
      </w:r>
      <w:proofErr w:type="gramStart"/>
      <w:r w:rsidR="005C15E2" w:rsidRPr="0021339E">
        <w:t>June,</w:t>
      </w:r>
      <w:proofErr w:type="gramEnd"/>
      <w:r w:rsidR="005C15E2" w:rsidRPr="0021339E">
        <w:t xml:space="preserve"> 2015), “Do Defaults Work When They’re Disclosed? Effectiveness and Perceived Ethicality of Disclosed Defaults.” P</w:t>
      </w:r>
      <w:r w:rsidR="00AE7E31" w:rsidRPr="0021339E">
        <w:t>aper</w:t>
      </w:r>
      <w:r w:rsidR="005C15E2" w:rsidRPr="0021339E">
        <w:t xml:space="preserve"> presented at the Behavioral Science and Policy Association Conference, New York, </w:t>
      </w:r>
      <w:r w:rsidR="00595715" w:rsidRPr="0021339E">
        <w:t>NY</w:t>
      </w:r>
      <w:r w:rsidR="005C15E2" w:rsidRPr="0021339E">
        <w:t>.</w:t>
      </w:r>
    </w:p>
    <w:p w14:paraId="450C8C92" w14:textId="77777777" w:rsidR="004533E1" w:rsidRPr="0021339E" w:rsidRDefault="004533E1" w:rsidP="001E2F53">
      <w:pPr>
        <w:ind w:left="360" w:hanging="720"/>
      </w:pPr>
    </w:p>
    <w:p w14:paraId="029D18A6" w14:textId="64BCE1A9" w:rsidR="005C15E2" w:rsidRPr="0021339E" w:rsidRDefault="0093586B" w:rsidP="002F57BF">
      <w:pPr>
        <w:pStyle w:val="ListParagraph"/>
        <w:numPr>
          <w:ilvl w:val="0"/>
          <w:numId w:val="25"/>
        </w:numPr>
      </w:pPr>
      <w:r w:rsidRPr="0021339E">
        <w:t xml:space="preserve">Steffel, Mary, </w:t>
      </w:r>
      <w:r w:rsidR="005C15E2" w:rsidRPr="0021339E">
        <w:t xml:space="preserve">Elanor F. Williams, </w:t>
      </w:r>
      <w:r w:rsidR="00784E4A" w:rsidRPr="0021339E">
        <w:t>Ruth Pogacar, and Ana Figueras</w:t>
      </w:r>
      <w:r w:rsidR="005C15E2" w:rsidRPr="0021339E">
        <w:t xml:space="preserve"> (</w:t>
      </w:r>
      <w:proofErr w:type="gramStart"/>
      <w:r w:rsidR="005C15E2" w:rsidRPr="0021339E">
        <w:t>May,</w:t>
      </w:r>
      <w:proofErr w:type="gramEnd"/>
      <w:r w:rsidR="005C15E2" w:rsidRPr="0021339E">
        <w:t xml:space="preserve"> 2015), “Do Defaults Work When They’re Disclosed? Effectiveness and Perceived Ethicality of Disclosed Defaults.” P</w:t>
      </w:r>
      <w:r w:rsidR="00AE7E31" w:rsidRPr="0021339E">
        <w:t>aper</w:t>
      </w:r>
      <w:r w:rsidR="005C15E2" w:rsidRPr="0021339E">
        <w:t xml:space="preserve"> presented at the Association for Psychological Science Conference, New York, </w:t>
      </w:r>
      <w:r w:rsidR="00595715" w:rsidRPr="0021339E">
        <w:t>NY</w:t>
      </w:r>
      <w:r w:rsidR="005C15E2" w:rsidRPr="0021339E">
        <w:t>.</w:t>
      </w:r>
    </w:p>
    <w:p w14:paraId="0B59B789" w14:textId="77777777" w:rsidR="00522CB2" w:rsidRPr="0021339E" w:rsidRDefault="00522CB2" w:rsidP="001E2F53">
      <w:pPr>
        <w:ind w:left="360" w:hanging="720"/>
      </w:pPr>
    </w:p>
    <w:p w14:paraId="1B98DA3B" w14:textId="0DE2A406" w:rsidR="005C15E2" w:rsidRPr="0021339E" w:rsidRDefault="005C15E2" w:rsidP="002F57BF">
      <w:pPr>
        <w:pStyle w:val="ListParagraph"/>
        <w:numPr>
          <w:ilvl w:val="0"/>
          <w:numId w:val="25"/>
        </w:numPr>
      </w:pPr>
      <w:r w:rsidRPr="0021339E">
        <w:t>Steffel, Mary, Elanor F. Williams, and Ro</w:t>
      </w:r>
      <w:r w:rsidR="00784E4A" w:rsidRPr="0021339E">
        <w:t>byn LeBoeuf</w:t>
      </w:r>
      <w:r w:rsidRPr="0021339E">
        <w:t xml:space="preserve"> (</w:t>
      </w:r>
      <w:proofErr w:type="gramStart"/>
      <w:r w:rsidRPr="0021339E">
        <w:t>February,</w:t>
      </w:r>
      <w:proofErr w:type="gramEnd"/>
      <w:r w:rsidRPr="0021339E">
        <w:t xml:space="preserve"> 2015), “Giver-Recipient Discrepancies Contribute to Gift Card Non-redemption: Givers Choose Personalized but More-Restrictive and Less-Preferred Gift Cards.” Paper presented at the Society for Personality and Social Psychology</w:t>
      </w:r>
      <w:r w:rsidR="0093586B" w:rsidRPr="0021339E">
        <w:t xml:space="preserve"> Conference</w:t>
      </w:r>
      <w:r w:rsidRPr="0021339E">
        <w:t xml:space="preserve">, Long Beach, </w:t>
      </w:r>
      <w:r w:rsidR="00595715" w:rsidRPr="0021339E">
        <w:t>CA</w:t>
      </w:r>
      <w:r w:rsidR="004533E1" w:rsidRPr="0021339E">
        <w:t>.</w:t>
      </w:r>
    </w:p>
    <w:p w14:paraId="0CE02470" w14:textId="77777777" w:rsidR="004533E1" w:rsidRPr="0021339E" w:rsidRDefault="004533E1" w:rsidP="001E2F53">
      <w:pPr>
        <w:ind w:left="360" w:hanging="720"/>
      </w:pPr>
    </w:p>
    <w:p w14:paraId="7EE2CD3E" w14:textId="16E68F1B" w:rsidR="004D1EE9" w:rsidRPr="0021339E" w:rsidRDefault="004D1EE9" w:rsidP="002F57BF">
      <w:pPr>
        <w:pStyle w:val="ListParagraph"/>
        <w:numPr>
          <w:ilvl w:val="0"/>
          <w:numId w:val="25"/>
        </w:numPr>
      </w:pPr>
      <w:r w:rsidRPr="0021339E">
        <w:t>Steffel, Mary, Elanor F. Williams, and Ro</w:t>
      </w:r>
      <w:r w:rsidR="00784E4A" w:rsidRPr="0021339E">
        <w:t>byn LeBoeuf</w:t>
      </w:r>
      <w:r w:rsidRPr="0021339E">
        <w:t xml:space="preserve"> (</w:t>
      </w:r>
      <w:proofErr w:type="gramStart"/>
      <w:r w:rsidRPr="0021339E">
        <w:t>November,</w:t>
      </w:r>
      <w:proofErr w:type="gramEnd"/>
      <w:r w:rsidRPr="0021339E">
        <w:t xml:space="preserve"> 2014), “Giver-Recipient Discrepancies Contribute to Gift Card Non-redemption: Givers Choose Personalized but More-Restrictive and Less-Preferred Gift Cards.” Paper presented at the Society for Judgment and </w:t>
      </w:r>
      <w:proofErr w:type="gramStart"/>
      <w:r w:rsidRPr="0021339E">
        <w:t>Decision Making</w:t>
      </w:r>
      <w:proofErr w:type="gramEnd"/>
      <w:r w:rsidRPr="0021339E">
        <w:t xml:space="preserve"> Conference, Long Beach, </w:t>
      </w:r>
      <w:r w:rsidR="00595715" w:rsidRPr="0021339E">
        <w:t>CA</w:t>
      </w:r>
      <w:r w:rsidRPr="0021339E">
        <w:t>.</w:t>
      </w:r>
    </w:p>
    <w:p w14:paraId="4ABB2AA8" w14:textId="77777777" w:rsidR="004533E1" w:rsidRPr="0021339E" w:rsidRDefault="004533E1" w:rsidP="001E2F53">
      <w:pPr>
        <w:ind w:left="360" w:hanging="720"/>
      </w:pPr>
    </w:p>
    <w:p w14:paraId="34297612" w14:textId="5A567F1F" w:rsidR="006C4AD7" w:rsidRPr="0021339E" w:rsidRDefault="006C4AD7" w:rsidP="002F57BF">
      <w:pPr>
        <w:pStyle w:val="ListParagraph"/>
        <w:numPr>
          <w:ilvl w:val="0"/>
          <w:numId w:val="25"/>
        </w:numPr>
      </w:pPr>
      <w:proofErr w:type="spellStart"/>
      <w:r w:rsidRPr="0021339E">
        <w:t>Pogacar</w:t>
      </w:r>
      <w:proofErr w:type="spellEnd"/>
      <w:r w:rsidRPr="0021339E">
        <w:t>, Ruth, Mary Steffel, Elano</w:t>
      </w:r>
      <w:r w:rsidR="00784E4A" w:rsidRPr="0021339E">
        <w:t>r F. Williams, and Ana Figueras</w:t>
      </w:r>
      <w:r w:rsidRPr="0021339E">
        <w:t xml:space="preserve"> (</w:t>
      </w:r>
      <w:proofErr w:type="gramStart"/>
      <w:r w:rsidRPr="0021339E">
        <w:t>October,</w:t>
      </w:r>
      <w:proofErr w:type="gramEnd"/>
      <w:r w:rsidRPr="0021339E">
        <w:t xml:space="preserve"> 2014), “Do Defaults Work When They’re Disclosed? Effectiveness and Perceived Ethicality of Disclosed Defaults.” Poster present</w:t>
      </w:r>
      <w:r w:rsidR="009C37C0" w:rsidRPr="0021339E">
        <w:t>ed</w:t>
      </w:r>
      <w:r w:rsidRPr="0021339E">
        <w:t xml:space="preserve"> at the Association for Consumer Research Conference, Baltimore, M</w:t>
      </w:r>
      <w:r w:rsidR="00595715" w:rsidRPr="0021339E">
        <w:t>D</w:t>
      </w:r>
      <w:r w:rsidRPr="0021339E">
        <w:t>.</w:t>
      </w:r>
    </w:p>
    <w:p w14:paraId="09605CE1" w14:textId="77777777" w:rsidR="004533E1" w:rsidRPr="0021339E" w:rsidRDefault="004533E1" w:rsidP="001E2F53">
      <w:pPr>
        <w:ind w:left="360" w:hanging="720"/>
      </w:pPr>
    </w:p>
    <w:p w14:paraId="1DB9CE1C" w14:textId="52B08ED5" w:rsidR="006C4AD7" w:rsidRPr="0021339E" w:rsidRDefault="006C4AD7" w:rsidP="002F57BF">
      <w:pPr>
        <w:pStyle w:val="ListParagraph"/>
        <w:numPr>
          <w:ilvl w:val="0"/>
          <w:numId w:val="25"/>
        </w:numPr>
      </w:pPr>
      <w:proofErr w:type="spellStart"/>
      <w:r w:rsidRPr="0021339E">
        <w:t>Pogacar</w:t>
      </w:r>
      <w:proofErr w:type="spellEnd"/>
      <w:r w:rsidRPr="0021339E">
        <w:t>, Ruth, Mary Steffel, Elanor F. Williams, a</w:t>
      </w:r>
      <w:r w:rsidR="00784E4A" w:rsidRPr="0021339E">
        <w:t>nd Ana Figueras</w:t>
      </w:r>
      <w:r w:rsidRPr="0021339E">
        <w:t xml:space="preserve"> (</w:t>
      </w:r>
      <w:proofErr w:type="gramStart"/>
      <w:r w:rsidRPr="0021339E">
        <w:t>August,</w:t>
      </w:r>
      <w:proofErr w:type="gramEnd"/>
      <w:r w:rsidRPr="0021339E">
        <w:t xml:space="preserve"> 2014), “Do Defaults Work When They’re Disclosed? Effectiveness and Perceived Ethicality of Disclosed Defaults.” Paper present</w:t>
      </w:r>
      <w:r w:rsidR="009C37C0" w:rsidRPr="0021339E">
        <w:t>ed</w:t>
      </w:r>
      <w:r w:rsidRPr="0021339E">
        <w:t xml:space="preserve"> at the American Marketing Association Conference, San Francisco, C</w:t>
      </w:r>
      <w:r w:rsidR="00595715" w:rsidRPr="0021339E">
        <w:t>A</w:t>
      </w:r>
      <w:r w:rsidRPr="0021339E">
        <w:t>.</w:t>
      </w:r>
    </w:p>
    <w:p w14:paraId="50D7E227" w14:textId="77777777" w:rsidR="004533E1" w:rsidRPr="0021339E" w:rsidRDefault="004533E1" w:rsidP="001E2F53">
      <w:pPr>
        <w:ind w:left="360" w:hanging="720"/>
      </w:pPr>
    </w:p>
    <w:p w14:paraId="0A30420A" w14:textId="397D68A8" w:rsidR="00EE36D8" w:rsidRPr="0021339E" w:rsidRDefault="00EE36D8" w:rsidP="002F57BF">
      <w:pPr>
        <w:pStyle w:val="ListParagraph"/>
        <w:numPr>
          <w:ilvl w:val="0"/>
          <w:numId w:val="25"/>
        </w:numPr>
      </w:pPr>
      <w:r w:rsidRPr="0021339E">
        <w:t>Steffel, Mary, and Elanor F. Williams (</w:t>
      </w:r>
      <w:proofErr w:type="gramStart"/>
      <w:r w:rsidRPr="0021339E">
        <w:t>July,</w:t>
      </w:r>
      <w:proofErr w:type="gramEnd"/>
      <w:r w:rsidRPr="0021339E">
        <w:t xml:space="preserve"> 2014), “Delegating Decisions: Recruiting Others to Make Difficult Choices,” Paper presented at the Behavioral Decision Research in Management</w:t>
      </w:r>
      <w:r w:rsidR="00214173" w:rsidRPr="0021339E">
        <w:t xml:space="preserve"> Conference</w:t>
      </w:r>
      <w:r w:rsidRPr="0021339E">
        <w:t>, London, United Kingdom.</w:t>
      </w:r>
    </w:p>
    <w:p w14:paraId="050BD7C6" w14:textId="77777777" w:rsidR="004533E1" w:rsidRPr="0021339E" w:rsidRDefault="004533E1" w:rsidP="001E2F53">
      <w:pPr>
        <w:ind w:left="360" w:hanging="720"/>
      </w:pPr>
    </w:p>
    <w:p w14:paraId="62622547" w14:textId="77777777" w:rsidR="004533E1" w:rsidRPr="0021339E" w:rsidRDefault="002A6117" w:rsidP="002F57BF">
      <w:pPr>
        <w:pStyle w:val="ListParagraph"/>
        <w:numPr>
          <w:ilvl w:val="0"/>
          <w:numId w:val="25"/>
        </w:numPr>
      </w:pPr>
      <w:r w:rsidRPr="0021339E">
        <w:t>Steffel, Mary, and Elanor F. Williams (</w:t>
      </w:r>
      <w:proofErr w:type="gramStart"/>
      <w:r w:rsidRPr="0021339E">
        <w:t>January,</w:t>
      </w:r>
      <w:proofErr w:type="gramEnd"/>
      <w:r w:rsidRPr="0021339E">
        <w:t xml:space="preserve"> 2014), “Delegating Decisions: Recruiting Others to Make Difficult Choices,” Paper presented at the Marketing EDGE Professors’ Institute, Cincinnati, </w:t>
      </w:r>
      <w:r w:rsidR="00595715" w:rsidRPr="0021339E">
        <w:t>OH</w:t>
      </w:r>
      <w:r w:rsidRPr="0021339E">
        <w:t>.</w:t>
      </w:r>
    </w:p>
    <w:p w14:paraId="3FEEBF43" w14:textId="77777777" w:rsidR="004533E1" w:rsidRPr="0021339E" w:rsidRDefault="004533E1" w:rsidP="001E2F53">
      <w:pPr>
        <w:ind w:left="360" w:hanging="720"/>
      </w:pPr>
    </w:p>
    <w:p w14:paraId="77440531" w14:textId="6A3CF779" w:rsidR="00F8693E" w:rsidRPr="0021339E" w:rsidRDefault="00F8693E" w:rsidP="002F57BF">
      <w:pPr>
        <w:pStyle w:val="ListParagraph"/>
        <w:numPr>
          <w:ilvl w:val="0"/>
          <w:numId w:val="25"/>
        </w:numPr>
      </w:pPr>
      <w:r w:rsidRPr="0021339E">
        <w:t>Steffel, Mary, and Elanor F. Williams (</w:t>
      </w:r>
      <w:proofErr w:type="gramStart"/>
      <w:r w:rsidRPr="0021339E">
        <w:t>February,</w:t>
      </w:r>
      <w:proofErr w:type="gramEnd"/>
      <w:r w:rsidRPr="0021339E">
        <w:t xml:space="preserve"> 2013), “Delegating Decisions: Recruiting Others to Make </w:t>
      </w:r>
      <w:r w:rsidR="00EE2A4A" w:rsidRPr="0021339E">
        <w:t xml:space="preserve">Difficult Choices,” Paper </w:t>
      </w:r>
      <w:r w:rsidRPr="0021339E">
        <w:t xml:space="preserve">presented at the Society for Consumer Psychology Conference, San Antonio, </w:t>
      </w:r>
      <w:r w:rsidR="00595715" w:rsidRPr="0021339E">
        <w:t>TX</w:t>
      </w:r>
      <w:r w:rsidRPr="0021339E">
        <w:t>.</w:t>
      </w:r>
    </w:p>
    <w:p w14:paraId="452C532B" w14:textId="77777777" w:rsidR="004533E1" w:rsidRPr="0021339E" w:rsidRDefault="004533E1" w:rsidP="001E2F53">
      <w:pPr>
        <w:ind w:left="360" w:hanging="720"/>
      </w:pPr>
    </w:p>
    <w:p w14:paraId="31E12839" w14:textId="4CB6FEB9" w:rsidR="00053A9E" w:rsidRPr="0021339E" w:rsidRDefault="00053A9E" w:rsidP="002F57BF">
      <w:pPr>
        <w:pStyle w:val="ListParagraph"/>
        <w:numPr>
          <w:ilvl w:val="0"/>
          <w:numId w:val="25"/>
        </w:numPr>
      </w:pPr>
      <w:r w:rsidRPr="0021339E">
        <w:t>Steffel, Mary</w:t>
      </w:r>
      <w:r w:rsidR="00AB1F9F" w:rsidRPr="0021339E">
        <w:t>,</w:t>
      </w:r>
      <w:r w:rsidRPr="0021339E">
        <w:t xml:space="preserve"> and Eldar Shafir (</w:t>
      </w:r>
      <w:proofErr w:type="gramStart"/>
      <w:r w:rsidRPr="0021339E">
        <w:t>October,</w:t>
      </w:r>
      <w:proofErr w:type="gramEnd"/>
      <w:r w:rsidRPr="0021339E">
        <w:t xml:space="preserve"> 2012) “From Personal Choices </w:t>
      </w:r>
      <w:proofErr w:type="gramStart"/>
      <w:r w:rsidRPr="0021339E">
        <w:t>To</w:t>
      </w:r>
      <w:proofErr w:type="gramEnd"/>
      <w:r w:rsidRPr="0021339E">
        <w:t xml:space="preserve"> Perceived Popularity: The Impact </w:t>
      </w:r>
      <w:proofErr w:type="gramStart"/>
      <w:r w:rsidRPr="0021339E">
        <w:t>Of</w:t>
      </w:r>
      <w:proofErr w:type="gramEnd"/>
      <w:r w:rsidRPr="0021339E">
        <w:t xml:space="preserve"> Choice Difficulty </w:t>
      </w:r>
      <w:proofErr w:type="gramStart"/>
      <w:r w:rsidRPr="0021339E">
        <w:t>On</w:t>
      </w:r>
      <w:proofErr w:type="gramEnd"/>
      <w:r w:rsidRPr="0021339E">
        <w:t xml:space="preserve"> Estimated Consensus</w:t>
      </w:r>
      <w:r w:rsidR="00F8693E" w:rsidRPr="0021339E">
        <w:t xml:space="preserve">,” Paper </w:t>
      </w:r>
      <w:r w:rsidRPr="0021339E">
        <w:t xml:space="preserve">presented at the </w:t>
      </w:r>
      <w:r w:rsidR="001C7601" w:rsidRPr="0021339E">
        <w:t>Association</w:t>
      </w:r>
      <w:r w:rsidRPr="0021339E">
        <w:t xml:space="preserve"> for Consumer Research Conference, Vancouver</w:t>
      </w:r>
      <w:r w:rsidR="004533E1" w:rsidRPr="0021339E">
        <w:rPr>
          <w:color w:val="000000"/>
        </w:rPr>
        <w:t>, Canada.</w:t>
      </w:r>
    </w:p>
    <w:p w14:paraId="507F6CB1" w14:textId="77777777" w:rsidR="004533E1" w:rsidRPr="0021339E" w:rsidRDefault="004533E1" w:rsidP="001E2F53">
      <w:pPr>
        <w:ind w:left="360" w:hanging="720"/>
      </w:pPr>
    </w:p>
    <w:p w14:paraId="7C5281F9" w14:textId="5605B281" w:rsidR="00F36703" w:rsidRPr="0021339E" w:rsidRDefault="00F36703" w:rsidP="002F57BF">
      <w:pPr>
        <w:pStyle w:val="ListParagraph"/>
        <w:numPr>
          <w:ilvl w:val="0"/>
          <w:numId w:val="25"/>
        </w:numPr>
      </w:pPr>
      <w:r w:rsidRPr="0021339E">
        <w:t>Williams, Elanor F., and Mary Steffel (</w:t>
      </w:r>
      <w:proofErr w:type="gramStart"/>
      <w:r w:rsidRPr="0021339E">
        <w:t>October,</w:t>
      </w:r>
      <w:proofErr w:type="gramEnd"/>
      <w:r w:rsidRPr="0021339E">
        <w:t xml:space="preserve"> 2012) “Double Standards in the Use of Enhancing Products </w:t>
      </w:r>
      <w:r w:rsidR="00F8693E" w:rsidRPr="0021339E">
        <w:t>by Self and Others,” Paper</w:t>
      </w:r>
      <w:r w:rsidRPr="0021339E">
        <w:t xml:space="preserve"> presented at the </w:t>
      </w:r>
      <w:r w:rsidR="00B2206C" w:rsidRPr="0021339E">
        <w:t>Association</w:t>
      </w:r>
      <w:r w:rsidRPr="0021339E">
        <w:t xml:space="preserve"> for Consumer Research Conference, </w:t>
      </w:r>
      <w:r w:rsidR="00053A9E" w:rsidRPr="0021339E">
        <w:t>Vancouver</w:t>
      </w:r>
      <w:r w:rsidR="004533E1" w:rsidRPr="0021339E">
        <w:rPr>
          <w:color w:val="000000"/>
        </w:rPr>
        <w:t>, Canada.</w:t>
      </w:r>
    </w:p>
    <w:p w14:paraId="4379947F" w14:textId="77777777" w:rsidR="004533E1" w:rsidRPr="0021339E" w:rsidRDefault="004533E1" w:rsidP="001E2F53">
      <w:pPr>
        <w:ind w:left="360" w:hanging="720"/>
      </w:pPr>
    </w:p>
    <w:p w14:paraId="57A8F637" w14:textId="68D22277" w:rsidR="00AA150D" w:rsidRPr="0021339E" w:rsidRDefault="00AA150D" w:rsidP="002F57BF">
      <w:pPr>
        <w:pStyle w:val="ListParagraph"/>
        <w:numPr>
          <w:ilvl w:val="0"/>
          <w:numId w:val="25"/>
        </w:numPr>
      </w:pPr>
      <w:r w:rsidRPr="0021339E">
        <w:t>Steffel, Mary, and Robyn LeBoeuf (</w:t>
      </w:r>
      <w:proofErr w:type="gramStart"/>
      <w:r w:rsidRPr="0021339E">
        <w:t>February,</w:t>
      </w:r>
      <w:proofErr w:type="gramEnd"/>
      <w:r w:rsidRPr="0021339E">
        <w:t xml:space="preserve"> 2012), “Social Comparison </w:t>
      </w:r>
      <w:proofErr w:type="gramStart"/>
      <w:r w:rsidRPr="0021339E">
        <w:t>In</w:t>
      </w:r>
      <w:proofErr w:type="gramEnd"/>
      <w:r w:rsidRPr="0021339E">
        <w:t xml:space="preserve"> Decisions </w:t>
      </w:r>
      <w:proofErr w:type="gramStart"/>
      <w:r w:rsidRPr="0021339E">
        <w:t>For</w:t>
      </w:r>
      <w:proofErr w:type="gramEnd"/>
      <w:r w:rsidRPr="0021339E">
        <w:t xml:space="preserve"> Others: Considering Multiple Gift Recipients Leads to Overly Individualized </w:t>
      </w:r>
      <w:proofErr w:type="gramStart"/>
      <w:r w:rsidRPr="0021339E">
        <w:t>And</w:t>
      </w:r>
      <w:proofErr w:type="gramEnd"/>
      <w:r w:rsidRPr="0021339E">
        <w:t xml:space="preserve"> Suboptimal Gifts.” Paper presented at the Society for Consumer Psychology </w:t>
      </w:r>
      <w:r w:rsidR="00894AE1" w:rsidRPr="0021339E">
        <w:t>Conference</w:t>
      </w:r>
      <w:r w:rsidRPr="0021339E">
        <w:t>, Las Vegas, N</w:t>
      </w:r>
      <w:r w:rsidR="004533E1" w:rsidRPr="0021339E">
        <w:t>V</w:t>
      </w:r>
      <w:r w:rsidRPr="0021339E">
        <w:t>.</w:t>
      </w:r>
    </w:p>
    <w:p w14:paraId="2A42AFF1" w14:textId="77777777" w:rsidR="004533E1" w:rsidRPr="0021339E" w:rsidRDefault="004533E1" w:rsidP="001E2F53">
      <w:pPr>
        <w:ind w:left="360" w:hanging="720"/>
      </w:pPr>
    </w:p>
    <w:p w14:paraId="0BBFFD64" w14:textId="6E8FD6F9" w:rsidR="002F2383" w:rsidRPr="0021339E" w:rsidRDefault="002F2383" w:rsidP="002F57BF">
      <w:pPr>
        <w:pStyle w:val="ListParagraph"/>
        <w:numPr>
          <w:ilvl w:val="0"/>
          <w:numId w:val="25"/>
        </w:numPr>
      </w:pPr>
      <w:r w:rsidRPr="0021339E">
        <w:t>Steffel, Mary, and Elanor F. Williams (</w:t>
      </w:r>
      <w:proofErr w:type="gramStart"/>
      <w:r w:rsidRPr="0021339E">
        <w:t>January,</w:t>
      </w:r>
      <w:proofErr w:type="gramEnd"/>
      <w:r w:rsidRPr="0021339E">
        <w:t xml:space="preserve"> 2012), “Delegating Decisions: Recruiting Others to Make Difficult Choices,” P</w:t>
      </w:r>
      <w:r w:rsidR="008F660D" w:rsidRPr="0021339E">
        <w:t>ost</w:t>
      </w:r>
      <w:r w:rsidRPr="0021339E">
        <w:t xml:space="preserve">er presented at the Judgment and </w:t>
      </w:r>
      <w:proofErr w:type="gramStart"/>
      <w:r w:rsidRPr="0021339E">
        <w:t>Decision Making</w:t>
      </w:r>
      <w:proofErr w:type="gramEnd"/>
      <w:r w:rsidRPr="0021339E">
        <w:t xml:space="preserve"> Preconference at the Society for Personality and Social Psychology Conference, San Diego, </w:t>
      </w:r>
      <w:r w:rsidR="00595715" w:rsidRPr="0021339E">
        <w:t>CA</w:t>
      </w:r>
      <w:r w:rsidRPr="0021339E">
        <w:t>.</w:t>
      </w:r>
    </w:p>
    <w:p w14:paraId="5B64884A" w14:textId="77777777" w:rsidR="004533E1" w:rsidRPr="0021339E" w:rsidRDefault="004533E1" w:rsidP="001E2F53">
      <w:pPr>
        <w:ind w:left="360" w:hanging="720"/>
      </w:pPr>
    </w:p>
    <w:p w14:paraId="4A39A9CB" w14:textId="1EB8B574" w:rsidR="002F2383" w:rsidRPr="0021339E" w:rsidRDefault="002F2383" w:rsidP="002F57BF">
      <w:pPr>
        <w:pStyle w:val="ListParagraph"/>
        <w:numPr>
          <w:ilvl w:val="0"/>
          <w:numId w:val="25"/>
        </w:numPr>
      </w:pPr>
      <w:r w:rsidRPr="0021339E">
        <w:t>Steffel, Mary, and Robyn LeBoeuf (</w:t>
      </w:r>
      <w:proofErr w:type="gramStart"/>
      <w:r w:rsidRPr="0021339E">
        <w:t>January,</w:t>
      </w:r>
      <w:proofErr w:type="gramEnd"/>
      <w:r w:rsidRPr="0021339E">
        <w:t xml:space="preserve"> 2012), “Social Comparison </w:t>
      </w:r>
      <w:proofErr w:type="gramStart"/>
      <w:r w:rsidRPr="0021339E">
        <w:t>In</w:t>
      </w:r>
      <w:proofErr w:type="gramEnd"/>
      <w:r w:rsidRPr="0021339E">
        <w:t xml:space="preserve"> Decisions </w:t>
      </w:r>
      <w:proofErr w:type="gramStart"/>
      <w:r w:rsidRPr="0021339E">
        <w:t>For</w:t>
      </w:r>
      <w:proofErr w:type="gramEnd"/>
      <w:r w:rsidRPr="0021339E">
        <w:t xml:space="preserve"> Others: Considering Multiple Gift Recipients Leads to Overly Individualized </w:t>
      </w:r>
      <w:proofErr w:type="gramStart"/>
      <w:r w:rsidRPr="0021339E">
        <w:t>And</w:t>
      </w:r>
      <w:proofErr w:type="gramEnd"/>
      <w:r w:rsidRPr="0021339E">
        <w:t xml:space="preserve"> Suboptimal Gifts.” Paper presented at the Judgment and </w:t>
      </w:r>
      <w:proofErr w:type="gramStart"/>
      <w:r w:rsidRPr="0021339E">
        <w:t>Decision Making</w:t>
      </w:r>
      <w:proofErr w:type="gramEnd"/>
      <w:r w:rsidRPr="0021339E">
        <w:t xml:space="preserve"> Preconference at the Society for Personality and Social Psychology Conference, San Diego, </w:t>
      </w:r>
      <w:r w:rsidR="00595715" w:rsidRPr="0021339E">
        <w:t>CA</w:t>
      </w:r>
      <w:r w:rsidRPr="0021339E">
        <w:t>.</w:t>
      </w:r>
    </w:p>
    <w:p w14:paraId="3ACD739F" w14:textId="77777777" w:rsidR="004533E1" w:rsidRPr="0021339E" w:rsidRDefault="004533E1" w:rsidP="001E2F53">
      <w:pPr>
        <w:ind w:left="360" w:hanging="720"/>
      </w:pPr>
    </w:p>
    <w:p w14:paraId="1FD43F50" w14:textId="7663BFB6" w:rsidR="00894AE1" w:rsidRPr="0021339E" w:rsidRDefault="00894AE1" w:rsidP="002F57BF">
      <w:pPr>
        <w:pStyle w:val="ListParagraph"/>
        <w:numPr>
          <w:ilvl w:val="0"/>
          <w:numId w:val="25"/>
        </w:numPr>
      </w:pPr>
      <w:r w:rsidRPr="0021339E">
        <w:t>Williams, Elanor F., and Mary Steffel (</w:t>
      </w:r>
      <w:proofErr w:type="gramStart"/>
      <w:r w:rsidRPr="0021339E">
        <w:t>January,</w:t>
      </w:r>
      <w:proofErr w:type="gramEnd"/>
      <w:r w:rsidRPr="0021339E">
        <w:t xml:space="preserve"> 2012) “Double Standards in the Use of Enhancing Products by Self and Others,” Paper presented at the Society for Personality and Social Psychology Conference, San Diego, </w:t>
      </w:r>
      <w:r w:rsidR="00595715" w:rsidRPr="0021339E">
        <w:t>CA</w:t>
      </w:r>
      <w:r w:rsidRPr="0021339E">
        <w:t>.</w:t>
      </w:r>
    </w:p>
    <w:p w14:paraId="76D97473" w14:textId="77777777" w:rsidR="004533E1" w:rsidRPr="0021339E" w:rsidRDefault="004533E1" w:rsidP="001E2F53">
      <w:pPr>
        <w:ind w:left="360" w:hanging="720"/>
      </w:pPr>
    </w:p>
    <w:p w14:paraId="53B474E2" w14:textId="57DA3234" w:rsidR="00894AE1" w:rsidRPr="0021339E" w:rsidRDefault="00894AE1" w:rsidP="002F57BF">
      <w:pPr>
        <w:pStyle w:val="ListParagraph"/>
        <w:numPr>
          <w:ilvl w:val="0"/>
          <w:numId w:val="25"/>
        </w:numPr>
      </w:pPr>
      <w:r w:rsidRPr="0021339E">
        <w:t>Steffel, Mary, and Elanor F. Williams (</w:t>
      </w:r>
      <w:proofErr w:type="gramStart"/>
      <w:r w:rsidRPr="0021339E">
        <w:t>November,</w:t>
      </w:r>
      <w:proofErr w:type="gramEnd"/>
      <w:r w:rsidRPr="0021339E">
        <w:t xml:space="preserve"> 2011), “Delegating Decisions: Recruiting Others to Make Difficult Choices,” Paper presented at the Society for Judgment and </w:t>
      </w:r>
      <w:proofErr w:type="gramStart"/>
      <w:r w:rsidRPr="0021339E">
        <w:t>Decision Making</w:t>
      </w:r>
      <w:proofErr w:type="gramEnd"/>
      <w:r w:rsidRPr="0021339E">
        <w:t xml:space="preserve"> Conference, Seattle, W</w:t>
      </w:r>
      <w:r w:rsidR="004533E1" w:rsidRPr="0021339E">
        <w:t>A</w:t>
      </w:r>
      <w:r w:rsidRPr="0021339E">
        <w:t>.</w:t>
      </w:r>
    </w:p>
    <w:p w14:paraId="0F5549E1" w14:textId="77777777" w:rsidR="004533E1" w:rsidRPr="0021339E" w:rsidRDefault="004533E1" w:rsidP="001E2F53">
      <w:pPr>
        <w:ind w:left="360" w:hanging="720"/>
      </w:pPr>
    </w:p>
    <w:p w14:paraId="280B4721" w14:textId="0A2AFAB8" w:rsidR="00894AE1" w:rsidRPr="0021339E" w:rsidRDefault="00894AE1" w:rsidP="002F57BF">
      <w:pPr>
        <w:pStyle w:val="ListParagraph"/>
        <w:numPr>
          <w:ilvl w:val="0"/>
          <w:numId w:val="25"/>
        </w:numPr>
      </w:pPr>
      <w:r w:rsidRPr="0021339E">
        <w:lastRenderedPageBreak/>
        <w:t>Williams, Elanor F., and Mary Steffel (</w:t>
      </w:r>
      <w:proofErr w:type="gramStart"/>
      <w:r w:rsidRPr="0021339E">
        <w:t>November,</w:t>
      </w:r>
      <w:proofErr w:type="gramEnd"/>
      <w:r w:rsidRPr="0021339E">
        <w:t xml:space="preserve"> 2011), “Double Standards in the Use of Enhancing Products by Self and Others,” Paper presented at the Society for Judgment and </w:t>
      </w:r>
      <w:proofErr w:type="gramStart"/>
      <w:r w:rsidRPr="0021339E">
        <w:t>Decision Making</w:t>
      </w:r>
      <w:proofErr w:type="gramEnd"/>
      <w:r w:rsidRPr="0021339E">
        <w:t xml:space="preserve"> Conference, Seattle, </w:t>
      </w:r>
      <w:r w:rsidR="00595715" w:rsidRPr="0021339E">
        <w:t>WA</w:t>
      </w:r>
      <w:r w:rsidRPr="0021339E">
        <w:t>.</w:t>
      </w:r>
    </w:p>
    <w:p w14:paraId="68C4C7AF" w14:textId="77777777" w:rsidR="004533E1" w:rsidRPr="0021339E" w:rsidRDefault="004533E1" w:rsidP="001E2F53">
      <w:pPr>
        <w:ind w:left="360" w:hanging="720"/>
      </w:pPr>
    </w:p>
    <w:p w14:paraId="79C2F921" w14:textId="2328301E" w:rsidR="00C11FAE" w:rsidRPr="0021339E" w:rsidRDefault="00C11FAE" w:rsidP="002F57BF">
      <w:pPr>
        <w:pStyle w:val="ListParagraph"/>
        <w:numPr>
          <w:ilvl w:val="0"/>
          <w:numId w:val="25"/>
        </w:numPr>
        <w:ind w:right="-270"/>
      </w:pPr>
      <w:r w:rsidRPr="0021339E">
        <w:t>Steffel, Mary, and Robyn LeBoeuf (</w:t>
      </w:r>
      <w:proofErr w:type="gramStart"/>
      <w:r w:rsidR="00053232" w:rsidRPr="0021339E">
        <w:t>October</w:t>
      </w:r>
      <w:r w:rsidRPr="0021339E">
        <w:t>,</w:t>
      </w:r>
      <w:proofErr w:type="gramEnd"/>
      <w:r w:rsidRPr="0021339E">
        <w:t xml:space="preserve"> 2011), “Social Comparison </w:t>
      </w:r>
      <w:proofErr w:type="gramStart"/>
      <w:r w:rsidRPr="0021339E">
        <w:t>In</w:t>
      </w:r>
      <w:proofErr w:type="gramEnd"/>
      <w:r w:rsidRPr="0021339E">
        <w:t xml:space="preserve"> Decisions </w:t>
      </w:r>
      <w:proofErr w:type="gramStart"/>
      <w:r w:rsidRPr="0021339E">
        <w:t>For</w:t>
      </w:r>
      <w:proofErr w:type="gramEnd"/>
      <w:r w:rsidRPr="0021339E">
        <w:t xml:space="preserve"> Others: Considering Multiple Gift Recipients Leads to Overly Individ</w:t>
      </w:r>
      <w:r w:rsidR="0062007F" w:rsidRPr="0021339E">
        <w:t xml:space="preserve">ualized </w:t>
      </w:r>
      <w:proofErr w:type="gramStart"/>
      <w:r w:rsidR="0062007F" w:rsidRPr="0021339E">
        <w:t>And</w:t>
      </w:r>
      <w:proofErr w:type="gramEnd"/>
      <w:r w:rsidR="0062007F" w:rsidRPr="0021339E">
        <w:t xml:space="preserve"> Suboptimal Gifts.” Paper </w:t>
      </w:r>
      <w:r w:rsidR="00053232" w:rsidRPr="0021339E">
        <w:t xml:space="preserve">presented at the Association for Consumer Research </w:t>
      </w:r>
      <w:r w:rsidR="00894AE1" w:rsidRPr="0021339E">
        <w:t>Conference</w:t>
      </w:r>
      <w:r w:rsidR="00053232" w:rsidRPr="0021339E">
        <w:t xml:space="preserve">, St. Louis, </w:t>
      </w:r>
      <w:r w:rsidR="00595715" w:rsidRPr="0021339E">
        <w:t>MO</w:t>
      </w:r>
      <w:r w:rsidR="00053232" w:rsidRPr="0021339E">
        <w:t>.</w:t>
      </w:r>
    </w:p>
    <w:p w14:paraId="602D79C3" w14:textId="77777777" w:rsidR="004533E1" w:rsidRPr="0021339E" w:rsidRDefault="004533E1" w:rsidP="001E2F53">
      <w:pPr>
        <w:ind w:left="360" w:hanging="720"/>
      </w:pPr>
    </w:p>
    <w:p w14:paraId="47DC5FEC" w14:textId="14CC82A7" w:rsidR="00C27359" w:rsidRPr="0021339E" w:rsidRDefault="00B9343C" w:rsidP="002F57BF">
      <w:pPr>
        <w:pStyle w:val="ListParagraph"/>
        <w:numPr>
          <w:ilvl w:val="0"/>
          <w:numId w:val="25"/>
        </w:numPr>
      </w:pPr>
      <w:r w:rsidRPr="0021339E">
        <w:t>Steffel, Mary, and Robyn LeBoeuf</w:t>
      </w:r>
      <w:r w:rsidR="00C27359" w:rsidRPr="0021339E">
        <w:t xml:space="preserve"> (</w:t>
      </w:r>
      <w:proofErr w:type="gramStart"/>
      <w:r w:rsidR="00C27359" w:rsidRPr="0021339E">
        <w:t>February,</w:t>
      </w:r>
      <w:proofErr w:type="gramEnd"/>
      <w:r w:rsidR="00C27359" w:rsidRPr="0021339E">
        <w:t xml:space="preserve"> 2011)</w:t>
      </w:r>
      <w:r w:rsidRPr="0021339E">
        <w:t>,</w:t>
      </w:r>
      <w:r w:rsidR="00C27359" w:rsidRPr="0021339E">
        <w:t xml:space="preserve"> </w:t>
      </w:r>
      <w:r w:rsidRPr="0021339E">
        <w:t>“</w:t>
      </w:r>
      <w:r w:rsidR="00C27359" w:rsidRPr="0021339E">
        <w:t xml:space="preserve">Social Comparison </w:t>
      </w:r>
      <w:proofErr w:type="gramStart"/>
      <w:r w:rsidRPr="0021339E">
        <w:t>I</w:t>
      </w:r>
      <w:r w:rsidR="00C27359" w:rsidRPr="0021339E">
        <w:t>n</w:t>
      </w:r>
      <w:proofErr w:type="gramEnd"/>
      <w:r w:rsidR="00C27359" w:rsidRPr="0021339E">
        <w:t xml:space="preserve"> Decisions </w:t>
      </w:r>
      <w:proofErr w:type="gramStart"/>
      <w:r w:rsidRPr="0021339E">
        <w:t>F</w:t>
      </w:r>
      <w:r w:rsidR="00C27359" w:rsidRPr="0021339E">
        <w:t>or</w:t>
      </w:r>
      <w:proofErr w:type="gramEnd"/>
      <w:r w:rsidR="00C27359" w:rsidRPr="0021339E">
        <w:t xml:space="preserve"> Others: Considering Multiple Gift Recipients Leads to Overly Individualized </w:t>
      </w:r>
      <w:proofErr w:type="gramStart"/>
      <w:r w:rsidR="0080139D" w:rsidRPr="0021339E">
        <w:t>A</w:t>
      </w:r>
      <w:r w:rsidR="00C27359" w:rsidRPr="0021339E">
        <w:t>nd</w:t>
      </w:r>
      <w:proofErr w:type="gramEnd"/>
      <w:r w:rsidR="00C27359" w:rsidRPr="0021339E">
        <w:t xml:space="preserve"> Suboptimal Gifts</w:t>
      </w:r>
      <w:r w:rsidR="000B01EC" w:rsidRPr="0021339E">
        <w:t>.</w:t>
      </w:r>
      <w:r w:rsidRPr="0021339E">
        <w:t>”</w:t>
      </w:r>
      <w:r w:rsidR="000B01EC" w:rsidRPr="0021339E">
        <w:t xml:space="preserve"> P</w:t>
      </w:r>
      <w:r w:rsidR="0062007F" w:rsidRPr="0021339E">
        <w:t>aper p</w:t>
      </w:r>
      <w:r w:rsidR="00C27359" w:rsidRPr="0021339E">
        <w:t xml:space="preserve">resented at the </w:t>
      </w:r>
      <w:r w:rsidR="006603A6" w:rsidRPr="0021339E">
        <w:t>Society</w:t>
      </w:r>
      <w:r w:rsidR="00C27359" w:rsidRPr="0021339E">
        <w:t xml:space="preserve"> for Consumer Psychology </w:t>
      </w:r>
      <w:r w:rsidR="0062007F" w:rsidRPr="0021339E">
        <w:t>Conference</w:t>
      </w:r>
      <w:r w:rsidR="00C27359" w:rsidRPr="0021339E">
        <w:t xml:space="preserve">, Atlanta, </w:t>
      </w:r>
      <w:r w:rsidR="00595715" w:rsidRPr="0021339E">
        <w:t>GA</w:t>
      </w:r>
      <w:r w:rsidR="00C27359" w:rsidRPr="0021339E">
        <w:t>.</w:t>
      </w:r>
    </w:p>
    <w:p w14:paraId="4BA50AFA" w14:textId="77777777" w:rsidR="004533E1" w:rsidRPr="0021339E" w:rsidRDefault="004533E1" w:rsidP="001E2F53">
      <w:pPr>
        <w:ind w:left="360" w:hanging="720"/>
      </w:pPr>
    </w:p>
    <w:p w14:paraId="73629F6D" w14:textId="608A3A21" w:rsidR="0062007F" w:rsidRPr="0021339E" w:rsidRDefault="0062007F" w:rsidP="002F57BF">
      <w:pPr>
        <w:pStyle w:val="ListParagraph"/>
        <w:numPr>
          <w:ilvl w:val="0"/>
          <w:numId w:val="25"/>
        </w:numPr>
      </w:pPr>
      <w:r w:rsidRPr="0021339E">
        <w:t>Williams, Elanor F. and Mary Steffel. (</w:t>
      </w:r>
      <w:proofErr w:type="gramStart"/>
      <w:r w:rsidRPr="0021339E">
        <w:t>January,</w:t>
      </w:r>
      <w:proofErr w:type="gramEnd"/>
      <w:r w:rsidRPr="0021339E">
        <w:t xml:space="preserve"> 2011), “The Ethics </w:t>
      </w:r>
      <w:proofErr w:type="gramStart"/>
      <w:r w:rsidRPr="0021339E">
        <w:t>Of</w:t>
      </w:r>
      <w:proofErr w:type="gramEnd"/>
      <w:r w:rsidRPr="0021339E">
        <w:t xml:space="preserve"> Enhancement Are </w:t>
      </w:r>
      <w:proofErr w:type="gramStart"/>
      <w:r w:rsidRPr="0021339E">
        <w:t>In</w:t>
      </w:r>
      <w:proofErr w:type="gramEnd"/>
      <w:r w:rsidRPr="0021339E">
        <w:t xml:space="preserve"> </w:t>
      </w:r>
      <w:proofErr w:type="gramStart"/>
      <w:r w:rsidRPr="0021339E">
        <w:t>The</w:t>
      </w:r>
      <w:proofErr w:type="gramEnd"/>
      <w:r w:rsidRPr="0021339E">
        <w:t xml:space="preserve"> Eye </w:t>
      </w:r>
      <w:proofErr w:type="gramStart"/>
      <w:r w:rsidRPr="0021339E">
        <w:t>Of</w:t>
      </w:r>
      <w:proofErr w:type="gramEnd"/>
      <w:r w:rsidRPr="0021339E">
        <w:t xml:space="preserve"> </w:t>
      </w:r>
      <w:proofErr w:type="gramStart"/>
      <w:r w:rsidRPr="0021339E">
        <w:t>The</w:t>
      </w:r>
      <w:proofErr w:type="gramEnd"/>
      <w:r w:rsidRPr="0021339E">
        <w:t xml:space="preserve"> Beholder: Double Standards </w:t>
      </w:r>
      <w:proofErr w:type="gramStart"/>
      <w:r w:rsidRPr="0021339E">
        <w:t>In</w:t>
      </w:r>
      <w:proofErr w:type="gramEnd"/>
      <w:r w:rsidRPr="0021339E">
        <w:t xml:space="preserve"> </w:t>
      </w:r>
      <w:proofErr w:type="gramStart"/>
      <w:r w:rsidRPr="0021339E">
        <w:t>The</w:t>
      </w:r>
      <w:proofErr w:type="gramEnd"/>
      <w:r w:rsidRPr="0021339E">
        <w:t xml:space="preserve"> Use </w:t>
      </w:r>
      <w:proofErr w:type="gramStart"/>
      <w:r w:rsidRPr="0021339E">
        <w:t>Of</w:t>
      </w:r>
      <w:proofErr w:type="gramEnd"/>
      <w:r w:rsidRPr="0021339E">
        <w:t xml:space="preserve"> </w:t>
      </w:r>
      <w:proofErr w:type="spellStart"/>
      <w:r w:rsidRPr="0021339E">
        <w:t>Neuroenhancing</w:t>
      </w:r>
      <w:proofErr w:type="spellEnd"/>
      <w:r w:rsidRPr="0021339E">
        <w:t xml:space="preserve"> Drugs </w:t>
      </w:r>
      <w:proofErr w:type="gramStart"/>
      <w:r w:rsidRPr="0021339E">
        <w:t>By</w:t>
      </w:r>
      <w:proofErr w:type="gramEnd"/>
      <w:r w:rsidRPr="0021339E">
        <w:t xml:space="preserve"> Self </w:t>
      </w:r>
      <w:proofErr w:type="gramStart"/>
      <w:r w:rsidRPr="0021339E">
        <w:t>And</w:t>
      </w:r>
      <w:proofErr w:type="gramEnd"/>
      <w:r w:rsidRPr="0021339E">
        <w:t xml:space="preserve"> Others.” P</w:t>
      </w:r>
      <w:r w:rsidR="003E33BF" w:rsidRPr="0021339E">
        <w:t>oster p</w:t>
      </w:r>
      <w:r w:rsidRPr="0021339E">
        <w:t xml:space="preserve">resented at the Judgment and </w:t>
      </w:r>
      <w:proofErr w:type="gramStart"/>
      <w:r w:rsidRPr="0021339E">
        <w:t>Decision Making</w:t>
      </w:r>
      <w:proofErr w:type="gramEnd"/>
      <w:r w:rsidRPr="0021339E">
        <w:t xml:space="preserve"> Preconference at Society for Personality and Social Psychology Conference, San Antonio, T</w:t>
      </w:r>
      <w:r w:rsidR="00595715" w:rsidRPr="0021339E">
        <w:t>X</w:t>
      </w:r>
      <w:r w:rsidRPr="0021339E">
        <w:t>.</w:t>
      </w:r>
    </w:p>
    <w:p w14:paraId="15A2EA32" w14:textId="77777777" w:rsidR="004533E1" w:rsidRPr="0021339E" w:rsidRDefault="004533E1" w:rsidP="001E2F53">
      <w:pPr>
        <w:ind w:left="360" w:hanging="720"/>
      </w:pPr>
    </w:p>
    <w:p w14:paraId="6C58C12A" w14:textId="3532D346" w:rsidR="00441D25" w:rsidRPr="0021339E" w:rsidRDefault="00B9343C" w:rsidP="002F57BF">
      <w:pPr>
        <w:pStyle w:val="ListParagraph"/>
        <w:numPr>
          <w:ilvl w:val="0"/>
          <w:numId w:val="25"/>
        </w:numPr>
      </w:pPr>
      <w:r w:rsidRPr="0021339E">
        <w:t>Eyal, Tal</w:t>
      </w:r>
      <w:r w:rsidR="00441D25" w:rsidRPr="0021339E">
        <w:t xml:space="preserve">, </w:t>
      </w:r>
      <w:r w:rsidRPr="0021339E">
        <w:t>Mary Steffel, and</w:t>
      </w:r>
      <w:r w:rsidR="009D10DB" w:rsidRPr="0021339E">
        <w:t xml:space="preserve"> </w:t>
      </w:r>
      <w:r w:rsidRPr="0021339E">
        <w:t>Nicholas Epley</w:t>
      </w:r>
      <w:r w:rsidR="00441D25" w:rsidRPr="0021339E">
        <w:t xml:space="preserve"> (</w:t>
      </w:r>
      <w:proofErr w:type="gramStart"/>
      <w:r w:rsidR="00441D25" w:rsidRPr="0021339E">
        <w:t>January,</w:t>
      </w:r>
      <w:proofErr w:type="gramEnd"/>
      <w:r w:rsidR="00441D25" w:rsidRPr="0021339E">
        <w:t xml:space="preserve"> 2011)</w:t>
      </w:r>
      <w:r w:rsidRPr="0021339E">
        <w:t>,</w:t>
      </w:r>
      <w:r w:rsidR="00441D25" w:rsidRPr="0021339E">
        <w:t xml:space="preserve"> </w:t>
      </w:r>
      <w:r w:rsidRPr="0021339E">
        <w:t>“</w:t>
      </w:r>
      <w:r w:rsidR="009D10DB" w:rsidRPr="0021339E">
        <w:rPr>
          <w:bCs/>
        </w:rPr>
        <w:t xml:space="preserve">How </w:t>
      </w:r>
      <w:proofErr w:type="gramStart"/>
      <w:r w:rsidRPr="0021339E">
        <w:rPr>
          <w:bCs/>
        </w:rPr>
        <w:t>T</w:t>
      </w:r>
      <w:r w:rsidR="009D10DB" w:rsidRPr="0021339E">
        <w:rPr>
          <w:bCs/>
        </w:rPr>
        <w:t>o</w:t>
      </w:r>
      <w:proofErr w:type="gramEnd"/>
      <w:r w:rsidR="009D10DB" w:rsidRPr="0021339E">
        <w:rPr>
          <w:bCs/>
        </w:rPr>
        <w:t xml:space="preserve"> Enable Mind Reading: Perspective-Taking </w:t>
      </w:r>
      <w:r w:rsidR="0080139D" w:rsidRPr="0021339E">
        <w:rPr>
          <w:bCs/>
        </w:rPr>
        <w:t>V</w:t>
      </w:r>
      <w:r w:rsidR="009D10DB" w:rsidRPr="0021339E">
        <w:rPr>
          <w:bCs/>
        </w:rPr>
        <w:t>ersus Matching Construal</w:t>
      </w:r>
      <w:r w:rsidR="00441D25" w:rsidRPr="0021339E">
        <w:t>.</w:t>
      </w:r>
      <w:r w:rsidRPr="0021339E">
        <w:t>”</w:t>
      </w:r>
      <w:r w:rsidR="00441D25" w:rsidRPr="0021339E">
        <w:t xml:space="preserve"> P</w:t>
      </w:r>
      <w:r w:rsidR="003E33BF" w:rsidRPr="0021339E">
        <w:t>aper p</w:t>
      </w:r>
      <w:r w:rsidR="00441D25" w:rsidRPr="0021339E">
        <w:t xml:space="preserve">resented at the Society for Personality and Social Psychology </w:t>
      </w:r>
      <w:r w:rsidR="003E33BF" w:rsidRPr="0021339E">
        <w:t>Conference</w:t>
      </w:r>
      <w:r w:rsidR="00441D25" w:rsidRPr="0021339E">
        <w:t>, San Antonio, T</w:t>
      </w:r>
      <w:r w:rsidR="00595715" w:rsidRPr="0021339E">
        <w:t>X</w:t>
      </w:r>
      <w:r w:rsidR="00441D25" w:rsidRPr="0021339E">
        <w:t>.</w:t>
      </w:r>
    </w:p>
    <w:p w14:paraId="25FF3DAF" w14:textId="77777777" w:rsidR="004533E1" w:rsidRPr="0021339E" w:rsidRDefault="004533E1" w:rsidP="001E2F53">
      <w:pPr>
        <w:ind w:left="360" w:hanging="720"/>
      </w:pPr>
    </w:p>
    <w:p w14:paraId="0522D560" w14:textId="1F4D4435" w:rsidR="0062007F" w:rsidRPr="0021339E" w:rsidRDefault="0062007F" w:rsidP="002F57BF">
      <w:pPr>
        <w:pStyle w:val="ListParagraph"/>
        <w:numPr>
          <w:ilvl w:val="0"/>
          <w:numId w:val="25"/>
        </w:numPr>
        <w:ind w:right="-360"/>
      </w:pPr>
      <w:r w:rsidRPr="0021339E">
        <w:t>Steffel, Mary, and Robyn LeBoeuf (</w:t>
      </w:r>
      <w:proofErr w:type="gramStart"/>
      <w:r w:rsidRPr="0021339E">
        <w:t>January,</w:t>
      </w:r>
      <w:proofErr w:type="gramEnd"/>
      <w:r w:rsidRPr="0021339E">
        <w:t xml:space="preserve"> 2011), “Social Comparison </w:t>
      </w:r>
      <w:proofErr w:type="gramStart"/>
      <w:r w:rsidRPr="0021339E">
        <w:t>In</w:t>
      </w:r>
      <w:proofErr w:type="gramEnd"/>
      <w:r w:rsidRPr="0021339E">
        <w:t xml:space="preserve"> Decisions for Others: Considering Multiple Gift Recipients Leads </w:t>
      </w:r>
      <w:proofErr w:type="gramStart"/>
      <w:r w:rsidRPr="0021339E">
        <w:t>To</w:t>
      </w:r>
      <w:proofErr w:type="gramEnd"/>
      <w:r w:rsidRPr="0021339E">
        <w:t xml:space="preserve"> Overly Individualized Gifts.” P</w:t>
      </w:r>
      <w:r w:rsidR="003E33BF" w:rsidRPr="0021339E">
        <w:t>oster p</w:t>
      </w:r>
      <w:r w:rsidRPr="0021339E">
        <w:t xml:space="preserve">resented at the Society for Personality and Social Psychology </w:t>
      </w:r>
      <w:r w:rsidR="003E33BF" w:rsidRPr="0021339E">
        <w:t>Conference</w:t>
      </w:r>
      <w:r w:rsidRPr="0021339E">
        <w:t>, San Antonio, T</w:t>
      </w:r>
      <w:r w:rsidR="00595715" w:rsidRPr="0021339E">
        <w:t>X</w:t>
      </w:r>
      <w:r w:rsidRPr="0021339E">
        <w:t>.</w:t>
      </w:r>
    </w:p>
    <w:p w14:paraId="4BEE1AEB" w14:textId="77777777" w:rsidR="004533E1" w:rsidRPr="0021339E" w:rsidRDefault="004533E1" w:rsidP="001E2F53">
      <w:pPr>
        <w:ind w:left="360" w:hanging="720"/>
      </w:pPr>
    </w:p>
    <w:p w14:paraId="23F75FB2" w14:textId="61961949" w:rsidR="00C27359" w:rsidRPr="0021339E" w:rsidRDefault="00B9343C" w:rsidP="002F57BF">
      <w:pPr>
        <w:pStyle w:val="ListParagraph"/>
        <w:numPr>
          <w:ilvl w:val="0"/>
          <w:numId w:val="25"/>
        </w:numPr>
      </w:pPr>
      <w:r w:rsidRPr="0021339E">
        <w:t>Steffel, Mary</w:t>
      </w:r>
      <w:r w:rsidR="00C27359" w:rsidRPr="0021339E">
        <w:t xml:space="preserve">, </w:t>
      </w:r>
      <w:r w:rsidRPr="0021339E">
        <w:t xml:space="preserve">Nicholas </w:t>
      </w:r>
      <w:r w:rsidR="00C27359" w:rsidRPr="0021339E">
        <w:t>E</w:t>
      </w:r>
      <w:r w:rsidRPr="0021339E">
        <w:t>pley, and John Chambers</w:t>
      </w:r>
      <w:r w:rsidR="00C27359" w:rsidRPr="0021339E">
        <w:t xml:space="preserve"> (</w:t>
      </w:r>
      <w:proofErr w:type="gramStart"/>
      <w:r w:rsidR="00C27359" w:rsidRPr="0021339E">
        <w:t>November,</w:t>
      </w:r>
      <w:proofErr w:type="gramEnd"/>
      <w:r w:rsidR="00C27359" w:rsidRPr="0021339E">
        <w:t xml:space="preserve"> 2010)</w:t>
      </w:r>
      <w:r w:rsidRPr="0021339E">
        <w:t>,</w:t>
      </w:r>
      <w:r w:rsidR="00C27359" w:rsidRPr="0021339E">
        <w:t xml:space="preserve"> </w:t>
      </w:r>
      <w:r w:rsidRPr="0021339E">
        <w:t xml:space="preserve">“The Impact </w:t>
      </w:r>
      <w:proofErr w:type="gramStart"/>
      <w:r w:rsidRPr="0021339E">
        <w:t>Of</w:t>
      </w:r>
      <w:proofErr w:type="gramEnd"/>
      <w:r w:rsidRPr="0021339E">
        <w:t xml:space="preserve"> Projection V</w:t>
      </w:r>
      <w:r w:rsidR="00C27359" w:rsidRPr="0021339E">
        <w:t xml:space="preserve">ersus Perspective Taking </w:t>
      </w:r>
      <w:proofErr w:type="gramStart"/>
      <w:r w:rsidRPr="0021339E">
        <w:t>O</w:t>
      </w:r>
      <w:r w:rsidR="00C27359" w:rsidRPr="0021339E">
        <w:t>n</w:t>
      </w:r>
      <w:proofErr w:type="gramEnd"/>
      <w:r w:rsidR="00C27359" w:rsidRPr="0021339E">
        <w:t xml:space="preserve"> Judgmental Accuracy</w:t>
      </w:r>
      <w:r w:rsidR="000B01EC" w:rsidRPr="0021339E">
        <w:t>.</w:t>
      </w:r>
      <w:r w:rsidRPr="0021339E">
        <w:t>”</w:t>
      </w:r>
      <w:r w:rsidR="000B01EC" w:rsidRPr="0021339E">
        <w:t xml:space="preserve"> P</w:t>
      </w:r>
      <w:r w:rsidR="003E33BF" w:rsidRPr="0021339E">
        <w:t>aper p</w:t>
      </w:r>
      <w:r w:rsidR="00C27359" w:rsidRPr="0021339E">
        <w:t xml:space="preserve">resented at the Society for Judgment and </w:t>
      </w:r>
      <w:proofErr w:type="gramStart"/>
      <w:r w:rsidR="00C27359" w:rsidRPr="0021339E">
        <w:t>Decision Making</w:t>
      </w:r>
      <w:proofErr w:type="gramEnd"/>
      <w:r w:rsidR="00C27359" w:rsidRPr="0021339E">
        <w:t xml:space="preserve"> </w:t>
      </w:r>
      <w:r w:rsidR="003E33BF" w:rsidRPr="0021339E">
        <w:t>Conference</w:t>
      </w:r>
      <w:r w:rsidR="00C27359" w:rsidRPr="0021339E">
        <w:t>, St. Louis, M</w:t>
      </w:r>
      <w:r w:rsidR="00595715" w:rsidRPr="0021339E">
        <w:t>O</w:t>
      </w:r>
      <w:r w:rsidR="00C27359" w:rsidRPr="0021339E">
        <w:t>.</w:t>
      </w:r>
    </w:p>
    <w:p w14:paraId="088B99FE" w14:textId="77777777" w:rsidR="004533E1" w:rsidRPr="0021339E" w:rsidRDefault="004533E1" w:rsidP="001E2F53">
      <w:pPr>
        <w:ind w:left="360" w:hanging="720"/>
      </w:pPr>
    </w:p>
    <w:p w14:paraId="641EF7D1" w14:textId="16116429" w:rsidR="00C27359" w:rsidRPr="0021339E" w:rsidRDefault="00B9343C" w:rsidP="002F57BF">
      <w:pPr>
        <w:pStyle w:val="ListParagraph"/>
        <w:numPr>
          <w:ilvl w:val="0"/>
          <w:numId w:val="25"/>
        </w:numPr>
      </w:pPr>
      <w:r w:rsidRPr="0021339E">
        <w:t>Steffel, Mary</w:t>
      </w:r>
      <w:r w:rsidR="00C27359" w:rsidRPr="0021339E">
        <w:t xml:space="preserve">, </w:t>
      </w:r>
      <w:r w:rsidRPr="0021339E">
        <w:t>Christopher Janiszewski, and</w:t>
      </w:r>
      <w:r w:rsidR="00C27359" w:rsidRPr="0021339E">
        <w:t xml:space="preserve"> </w:t>
      </w:r>
      <w:r w:rsidRPr="0021339E">
        <w:t>Daniel M. Oppenheimer</w:t>
      </w:r>
      <w:r w:rsidR="00C27359" w:rsidRPr="0021339E">
        <w:t xml:space="preserve"> (</w:t>
      </w:r>
      <w:proofErr w:type="gramStart"/>
      <w:r w:rsidR="00C27359" w:rsidRPr="0021339E">
        <w:t>October,</w:t>
      </w:r>
      <w:proofErr w:type="gramEnd"/>
      <w:r w:rsidR="00C27359" w:rsidRPr="0021339E">
        <w:t xml:space="preserve"> 2010)</w:t>
      </w:r>
      <w:r w:rsidRPr="0021339E">
        <w:t>,</w:t>
      </w:r>
      <w:r w:rsidR="00C27359" w:rsidRPr="0021339E">
        <w:t xml:space="preserve"> </w:t>
      </w:r>
      <w:r w:rsidRPr="0021339E">
        <w:t>“</w:t>
      </w:r>
      <w:r w:rsidR="00C27359" w:rsidRPr="0021339E">
        <w:t xml:space="preserve">Choice Difficulty Moderates Inferences </w:t>
      </w:r>
      <w:r w:rsidRPr="0021339E">
        <w:t>A</w:t>
      </w:r>
      <w:r w:rsidR="00C27359" w:rsidRPr="0021339E">
        <w:t>bout Preference Generalizability</w:t>
      </w:r>
      <w:r w:rsidR="000B01EC" w:rsidRPr="0021339E">
        <w:t>.</w:t>
      </w:r>
      <w:r w:rsidRPr="0021339E">
        <w:t>”</w:t>
      </w:r>
      <w:r w:rsidR="000B01EC" w:rsidRPr="0021339E">
        <w:t xml:space="preserve"> P</w:t>
      </w:r>
      <w:r w:rsidR="003E33BF" w:rsidRPr="0021339E">
        <w:t>aper p</w:t>
      </w:r>
      <w:r w:rsidR="00C27359" w:rsidRPr="0021339E">
        <w:t xml:space="preserve">resented at the Association for Consumer Research </w:t>
      </w:r>
      <w:r w:rsidR="003E33BF" w:rsidRPr="0021339E">
        <w:t>Conference</w:t>
      </w:r>
      <w:r w:rsidR="00C27359" w:rsidRPr="0021339E">
        <w:t>, Jacksonville, F</w:t>
      </w:r>
      <w:r w:rsidR="00595715" w:rsidRPr="0021339E">
        <w:t>L</w:t>
      </w:r>
      <w:r w:rsidR="00C27359" w:rsidRPr="0021339E">
        <w:t>.</w:t>
      </w:r>
    </w:p>
    <w:p w14:paraId="6E9F58F9" w14:textId="77777777" w:rsidR="004533E1" w:rsidRPr="0021339E" w:rsidRDefault="004533E1" w:rsidP="001E2F53">
      <w:pPr>
        <w:ind w:left="360" w:hanging="720"/>
      </w:pPr>
    </w:p>
    <w:p w14:paraId="13160A0F" w14:textId="02B5D33E" w:rsidR="00C27359" w:rsidRPr="0021339E" w:rsidRDefault="00B9343C" w:rsidP="002F57BF">
      <w:pPr>
        <w:pStyle w:val="ListParagraph"/>
        <w:numPr>
          <w:ilvl w:val="0"/>
          <w:numId w:val="25"/>
        </w:numPr>
      </w:pPr>
      <w:r w:rsidRPr="0021339E">
        <w:t>Steffel, Mary, and Daniel M. Oppenheimer</w:t>
      </w:r>
      <w:r w:rsidR="00C27359" w:rsidRPr="0021339E">
        <w:t xml:space="preserve"> (</w:t>
      </w:r>
      <w:proofErr w:type="gramStart"/>
      <w:r w:rsidR="00C27359" w:rsidRPr="0021339E">
        <w:t>February,</w:t>
      </w:r>
      <w:proofErr w:type="gramEnd"/>
      <w:r w:rsidR="00C27359" w:rsidRPr="0021339E">
        <w:t xml:space="preserve"> 2009)</w:t>
      </w:r>
      <w:r w:rsidRPr="0021339E">
        <w:t>,</w:t>
      </w:r>
      <w:r w:rsidR="00C27359" w:rsidRPr="0021339E">
        <w:t xml:space="preserve"> </w:t>
      </w:r>
      <w:r w:rsidRPr="0021339E">
        <w:t xml:space="preserve">“Actor-Observer Differences </w:t>
      </w:r>
      <w:proofErr w:type="gramStart"/>
      <w:r w:rsidRPr="0021339E">
        <w:t>In</w:t>
      </w:r>
      <w:proofErr w:type="gramEnd"/>
      <w:r w:rsidRPr="0021339E">
        <w:t xml:space="preserve"> Preference Inferences Based </w:t>
      </w:r>
      <w:proofErr w:type="gramStart"/>
      <w:r w:rsidRPr="0021339E">
        <w:t>O</w:t>
      </w:r>
      <w:r w:rsidR="00C27359" w:rsidRPr="0021339E">
        <w:t>n</w:t>
      </w:r>
      <w:proofErr w:type="gramEnd"/>
      <w:r w:rsidR="00C27359" w:rsidRPr="0021339E">
        <w:t xml:space="preserve"> Choices.</w:t>
      </w:r>
      <w:r w:rsidRPr="0021339E">
        <w:t>”</w:t>
      </w:r>
      <w:r w:rsidR="00C27359" w:rsidRPr="0021339E">
        <w:t xml:space="preserve"> P</w:t>
      </w:r>
      <w:r w:rsidR="003E33BF" w:rsidRPr="0021339E">
        <w:t>aper p</w:t>
      </w:r>
      <w:r w:rsidR="00C27359" w:rsidRPr="0021339E">
        <w:t xml:space="preserve">resented at the Society for Personality and Social Psychology </w:t>
      </w:r>
      <w:r w:rsidR="003E33BF" w:rsidRPr="0021339E">
        <w:t>Conference</w:t>
      </w:r>
      <w:r w:rsidR="00C27359" w:rsidRPr="0021339E">
        <w:t>, Tampa, F</w:t>
      </w:r>
      <w:r w:rsidR="00595715" w:rsidRPr="0021339E">
        <w:t>L</w:t>
      </w:r>
      <w:r w:rsidR="00C27359" w:rsidRPr="0021339E">
        <w:t>.</w:t>
      </w:r>
    </w:p>
    <w:p w14:paraId="72252F08" w14:textId="77777777" w:rsidR="004533E1" w:rsidRPr="0021339E" w:rsidRDefault="004533E1" w:rsidP="001E2F53">
      <w:pPr>
        <w:ind w:left="360" w:hanging="720"/>
      </w:pPr>
    </w:p>
    <w:p w14:paraId="34997DE8" w14:textId="7D736343" w:rsidR="0062007F" w:rsidRPr="0021339E" w:rsidRDefault="0062007F" w:rsidP="002F57BF">
      <w:pPr>
        <w:pStyle w:val="ListParagraph"/>
        <w:numPr>
          <w:ilvl w:val="0"/>
          <w:numId w:val="25"/>
        </w:numPr>
        <w:rPr>
          <w:color w:val="000000"/>
        </w:rPr>
      </w:pPr>
      <w:r w:rsidRPr="0021339E">
        <w:t>Steffel, Mary and Daniel M. Oppenheimer (</w:t>
      </w:r>
      <w:proofErr w:type="gramStart"/>
      <w:r w:rsidRPr="0021339E">
        <w:t>November,</w:t>
      </w:r>
      <w:proofErr w:type="gramEnd"/>
      <w:r w:rsidRPr="0021339E">
        <w:t xml:space="preserve"> 2008), “Actor-Observer Differences </w:t>
      </w:r>
      <w:proofErr w:type="gramStart"/>
      <w:r w:rsidRPr="0021339E">
        <w:t>In</w:t>
      </w:r>
      <w:proofErr w:type="gramEnd"/>
      <w:r w:rsidRPr="0021339E">
        <w:t xml:space="preserve"> Preference Inferences Based </w:t>
      </w:r>
      <w:proofErr w:type="gramStart"/>
      <w:r w:rsidRPr="0021339E">
        <w:t>On</w:t>
      </w:r>
      <w:proofErr w:type="gramEnd"/>
      <w:r w:rsidRPr="0021339E">
        <w:t xml:space="preserve"> Choices.” P</w:t>
      </w:r>
      <w:r w:rsidR="003E33BF" w:rsidRPr="0021339E">
        <w:t>oster p</w:t>
      </w:r>
      <w:r w:rsidRPr="0021339E">
        <w:t xml:space="preserve">resented at </w:t>
      </w:r>
      <w:r w:rsidRPr="0021339E">
        <w:rPr>
          <w:color w:val="000000"/>
        </w:rPr>
        <w:t xml:space="preserve">the Society for Judgment and </w:t>
      </w:r>
      <w:proofErr w:type="gramStart"/>
      <w:r w:rsidRPr="0021339E">
        <w:rPr>
          <w:color w:val="000000"/>
        </w:rPr>
        <w:t>Decision Making</w:t>
      </w:r>
      <w:proofErr w:type="gramEnd"/>
      <w:r w:rsidRPr="0021339E">
        <w:rPr>
          <w:color w:val="000000"/>
        </w:rPr>
        <w:t xml:space="preserve"> </w:t>
      </w:r>
      <w:r w:rsidR="003E33BF" w:rsidRPr="0021339E">
        <w:t>Conference</w:t>
      </w:r>
      <w:r w:rsidRPr="0021339E">
        <w:rPr>
          <w:color w:val="000000"/>
        </w:rPr>
        <w:t>, Chicago, I</w:t>
      </w:r>
      <w:r w:rsidR="00595715" w:rsidRPr="0021339E">
        <w:rPr>
          <w:color w:val="000000"/>
        </w:rPr>
        <w:t>L</w:t>
      </w:r>
      <w:r w:rsidRPr="0021339E">
        <w:rPr>
          <w:color w:val="000000"/>
        </w:rPr>
        <w:t>.</w:t>
      </w:r>
    </w:p>
    <w:p w14:paraId="178A3960" w14:textId="77777777" w:rsidR="004533E1" w:rsidRPr="0021339E" w:rsidRDefault="004533E1" w:rsidP="001E2F53">
      <w:pPr>
        <w:ind w:left="360" w:hanging="720"/>
        <w:rPr>
          <w:color w:val="000000"/>
        </w:rPr>
      </w:pPr>
    </w:p>
    <w:p w14:paraId="1DB92EDE" w14:textId="68B4F9CC" w:rsidR="0062007F" w:rsidRPr="0021339E" w:rsidRDefault="0062007F" w:rsidP="002F57BF">
      <w:pPr>
        <w:pStyle w:val="ListParagraph"/>
        <w:numPr>
          <w:ilvl w:val="0"/>
          <w:numId w:val="25"/>
        </w:numPr>
      </w:pPr>
      <w:r w:rsidRPr="0021339E">
        <w:t>Steffel, Mary, Emily Pronin, and John J. Fleming (</w:t>
      </w:r>
      <w:proofErr w:type="gramStart"/>
      <w:r w:rsidRPr="0021339E">
        <w:t>April,</w:t>
      </w:r>
      <w:proofErr w:type="gramEnd"/>
      <w:r w:rsidRPr="0021339E">
        <w:t xml:space="preserve"> 2008), “A Roadblock </w:t>
      </w:r>
      <w:proofErr w:type="gramStart"/>
      <w:r w:rsidRPr="0021339E">
        <w:t>To</w:t>
      </w:r>
      <w:proofErr w:type="gramEnd"/>
      <w:r w:rsidRPr="0021339E">
        <w:t xml:space="preserve"> Rapport: Why Revealing Personal Values Is Viewed </w:t>
      </w:r>
      <w:proofErr w:type="gramStart"/>
      <w:r w:rsidRPr="0021339E">
        <w:t>As</w:t>
      </w:r>
      <w:proofErr w:type="gramEnd"/>
      <w:r w:rsidRPr="0021339E">
        <w:t xml:space="preserve"> Unrevealing.” P</w:t>
      </w:r>
      <w:r w:rsidR="003E33BF" w:rsidRPr="0021339E">
        <w:t>oster p</w:t>
      </w:r>
      <w:r w:rsidRPr="0021339E">
        <w:t>resented at the Society for Behavioral Decision Research in Management Conference, La Jolla, C</w:t>
      </w:r>
      <w:r w:rsidR="00595715" w:rsidRPr="0021339E">
        <w:t>A</w:t>
      </w:r>
      <w:r w:rsidRPr="0021339E">
        <w:t>.</w:t>
      </w:r>
    </w:p>
    <w:p w14:paraId="2CC7C7E8" w14:textId="77777777" w:rsidR="004533E1" w:rsidRPr="0021339E" w:rsidRDefault="004533E1" w:rsidP="001E2F53">
      <w:pPr>
        <w:ind w:left="360" w:hanging="720"/>
      </w:pPr>
    </w:p>
    <w:p w14:paraId="65919976" w14:textId="094C07D6" w:rsidR="0062007F" w:rsidRPr="0021339E" w:rsidRDefault="0062007F" w:rsidP="002F57BF">
      <w:pPr>
        <w:pStyle w:val="ListParagraph"/>
        <w:numPr>
          <w:ilvl w:val="0"/>
          <w:numId w:val="25"/>
        </w:numPr>
        <w:ind w:right="-90"/>
      </w:pPr>
      <w:r w:rsidRPr="0021339E">
        <w:lastRenderedPageBreak/>
        <w:t>Steffel, Mary, and Daniel M. Oppenheimer (</w:t>
      </w:r>
      <w:proofErr w:type="gramStart"/>
      <w:r w:rsidRPr="0021339E">
        <w:t>January,</w:t>
      </w:r>
      <w:proofErr w:type="gramEnd"/>
      <w:r w:rsidRPr="0021339E">
        <w:t xml:space="preserve"> 2008), “Happy </w:t>
      </w:r>
      <w:proofErr w:type="gramStart"/>
      <w:r w:rsidRPr="0021339E">
        <w:t>By</w:t>
      </w:r>
      <w:proofErr w:type="gramEnd"/>
      <w:r w:rsidRPr="0021339E">
        <w:t xml:space="preserve"> What Standard? The Role </w:t>
      </w:r>
      <w:proofErr w:type="gramStart"/>
      <w:r w:rsidRPr="0021339E">
        <w:t>Of</w:t>
      </w:r>
      <w:proofErr w:type="gramEnd"/>
      <w:r w:rsidRPr="0021339E">
        <w:t xml:space="preserve"> Interpersonal </w:t>
      </w:r>
      <w:proofErr w:type="gramStart"/>
      <w:r w:rsidRPr="0021339E">
        <w:t>And</w:t>
      </w:r>
      <w:proofErr w:type="gramEnd"/>
      <w:r w:rsidRPr="0021339E">
        <w:t xml:space="preserve"> Intrapersonal Comparisons </w:t>
      </w:r>
      <w:proofErr w:type="gramStart"/>
      <w:r w:rsidRPr="0021339E">
        <w:t>In</w:t>
      </w:r>
      <w:proofErr w:type="gramEnd"/>
      <w:r w:rsidRPr="0021339E">
        <w:t xml:space="preserve"> Happiness</w:t>
      </w:r>
      <w:r w:rsidR="002C7044" w:rsidRPr="0021339E">
        <w:t xml:space="preserve"> Ratings</w:t>
      </w:r>
      <w:r w:rsidRPr="0021339E">
        <w:t>.” P</w:t>
      </w:r>
      <w:r w:rsidR="003E33BF" w:rsidRPr="0021339E">
        <w:t>oster p</w:t>
      </w:r>
      <w:r w:rsidRPr="0021339E">
        <w:t xml:space="preserve">resented at the Society for Personality and Social Psychology </w:t>
      </w:r>
      <w:r w:rsidR="003E33BF" w:rsidRPr="0021339E">
        <w:t>Conference</w:t>
      </w:r>
      <w:r w:rsidRPr="0021339E">
        <w:t xml:space="preserve">, Albuquerque, </w:t>
      </w:r>
      <w:r w:rsidR="00595715" w:rsidRPr="0021339E">
        <w:t>NM</w:t>
      </w:r>
      <w:r w:rsidRPr="0021339E">
        <w:t>.</w:t>
      </w:r>
    </w:p>
    <w:p w14:paraId="50668406" w14:textId="77777777" w:rsidR="00526026" w:rsidRPr="0021339E" w:rsidRDefault="00526026" w:rsidP="00526026">
      <w:pPr>
        <w:ind w:right="-90"/>
      </w:pPr>
    </w:p>
    <w:p w14:paraId="4F8CA1F6" w14:textId="44B5D10E" w:rsidR="00C27359" w:rsidRPr="0021339E" w:rsidRDefault="00B9343C" w:rsidP="002F57BF">
      <w:pPr>
        <w:pStyle w:val="ListParagraph"/>
        <w:numPr>
          <w:ilvl w:val="0"/>
          <w:numId w:val="25"/>
        </w:numPr>
      </w:pPr>
      <w:r w:rsidRPr="0021339E">
        <w:t>Steffel, Mary, and Eldar Shafir</w:t>
      </w:r>
      <w:r w:rsidR="00C27359" w:rsidRPr="0021339E">
        <w:t xml:space="preserve"> (</w:t>
      </w:r>
      <w:proofErr w:type="gramStart"/>
      <w:r w:rsidR="00C27359" w:rsidRPr="0021339E">
        <w:t>November,</w:t>
      </w:r>
      <w:proofErr w:type="gramEnd"/>
      <w:r w:rsidR="00C27359" w:rsidRPr="0021339E">
        <w:t xml:space="preserve"> 2007)</w:t>
      </w:r>
      <w:r w:rsidRPr="0021339E">
        <w:t>,</w:t>
      </w:r>
      <w:r w:rsidR="00C27359" w:rsidRPr="0021339E">
        <w:t xml:space="preserve"> </w:t>
      </w:r>
      <w:r w:rsidRPr="0021339E">
        <w:t>“</w:t>
      </w:r>
      <w:r w:rsidR="00C27359" w:rsidRPr="0021339E">
        <w:t xml:space="preserve">Inferences </w:t>
      </w:r>
      <w:proofErr w:type="gramStart"/>
      <w:r w:rsidRPr="0021339E">
        <w:t>F</w:t>
      </w:r>
      <w:r w:rsidR="00C27359" w:rsidRPr="0021339E">
        <w:t>rom</w:t>
      </w:r>
      <w:proofErr w:type="gramEnd"/>
      <w:r w:rsidR="00C27359" w:rsidRPr="0021339E">
        <w:t xml:space="preserve"> Decision Difficulty: False Consensus </w:t>
      </w:r>
      <w:proofErr w:type="gramStart"/>
      <w:r w:rsidRPr="0021339E">
        <w:t>O</w:t>
      </w:r>
      <w:r w:rsidR="00C27359" w:rsidRPr="0021339E">
        <w:t>r</w:t>
      </w:r>
      <w:proofErr w:type="gramEnd"/>
      <w:r w:rsidR="00C27359" w:rsidRPr="0021339E">
        <w:t xml:space="preserve"> Uniqueness </w:t>
      </w:r>
      <w:proofErr w:type="gramStart"/>
      <w:r w:rsidRPr="0021339E">
        <w:t>A</w:t>
      </w:r>
      <w:r w:rsidR="00C27359" w:rsidRPr="0021339E">
        <w:t>s</w:t>
      </w:r>
      <w:proofErr w:type="gramEnd"/>
      <w:r w:rsidR="00C27359" w:rsidRPr="0021339E">
        <w:t xml:space="preserve"> </w:t>
      </w:r>
      <w:proofErr w:type="gramStart"/>
      <w:r w:rsidRPr="0021339E">
        <w:t>A</w:t>
      </w:r>
      <w:proofErr w:type="gramEnd"/>
      <w:r w:rsidR="00C27359" w:rsidRPr="0021339E">
        <w:t xml:space="preserve"> Function </w:t>
      </w:r>
      <w:proofErr w:type="gramStart"/>
      <w:r w:rsidRPr="0021339E">
        <w:t>O</w:t>
      </w:r>
      <w:r w:rsidR="00C27359" w:rsidRPr="0021339E">
        <w:t>f</w:t>
      </w:r>
      <w:proofErr w:type="gramEnd"/>
      <w:r w:rsidR="00C27359" w:rsidRPr="0021339E">
        <w:t xml:space="preserve"> Choice Conflict.</w:t>
      </w:r>
      <w:r w:rsidRPr="0021339E">
        <w:t>”</w:t>
      </w:r>
      <w:r w:rsidR="00C27359" w:rsidRPr="0021339E">
        <w:t xml:space="preserve"> P</w:t>
      </w:r>
      <w:r w:rsidR="003E33BF" w:rsidRPr="0021339E">
        <w:t>aper p</w:t>
      </w:r>
      <w:r w:rsidR="00C27359" w:rsidRPr="0021339E">
        <w:t xml:space="preserve">resented at the Society for Judgment and </w:t>
      </w:r>
      <w:proofErr w:type="gramStart"/>
      <w:r w:rsidR="00C27359" w:rsidRPr="0021339E">
        <w:t>Decision Making</w:t>
      </w:r>
      <w:proofErr w:type="gramEnd"/>
      <w:r w:rsidR="00C27359" w:rsidRPr="0021339E">
        <w:t xml:space="preserve"> </w:t>
      </w:r>
      <w:r w:rsidR="003E33BF" w:rsidRPr="0021339E">
        <w:t>Conference</w:t>
      </w:r>
      <w:r w:rsidR="00C27359" w:rsidRPr="0021339E">
        <w:t>, Long Beach, C</w:t>
      </w:r>
      <w:r w:rsidR="00595715" w:rsidRPr="0021339E">
        <w:t>A</w:t>
      </w:r>
      <w:r w:rsidR="00C27359" w:rsidRPr="0021339E">
        <w:t>.</w:t>
      </w:r>
    </w:p>
    <w:p w14:paraId="2953A192" w14:textId="77777777" w:rsidR="004533E1" w:rsidRPr="0021339E" w:rsidRDefault="004533E1" w:rsidP="001E2F53">
      <w:pPr>
        <w:ind w:left="360" w:hanging="720"/>
      </w:pPr>
    </w:p>
    <w:p w14:paraId="694127F8" w14:textId="449E1883" w:rsidR="0062007F" w:rsidRPr="0021339E" w:rsidRDefault="0062007F" w:rsidP="002F57BF">
      <w:pPr>
        <w:pStyle w:val="ListParagraph"/>
        <w:numPr>
          <w:ilvl w:val="0"/>
          <w:numId w:val="25"/>
        </w:numPr>
        <w:rPr>
          <w:color w:val="000000"/>
        </w:rPr>
      </w:pPr>
      <w:r w:rsidRPr="0021339E">
        <w:t>Steffel, Mary, and Daniel M. Oppenheimer (</w:t>
      </w:r>
      <w:proofErr w:type="gramStart"/>
      <w:r w:rsidRPr="0021339E">
        <w:t>November,</w:t>
      </w:r>
      <w:proofErr w:type="gramEnd"/>
      <w:r w:rsidRPr="0021339E">
        <w:t xml:space="preserve"> 2006), “Consensus, Consistency, And Distinctiveness </w:t>
      </w:r>
      <w:proofErr w:type="gramStart"/>
      <w:r w:rsidRPr="0021339E">
        <w:t>As</w:t>
      </w:r>
      <w:proofErr w:type="gramEnd"/>
      <w:r w:rsidRPr="0021339E">
        <w:t xml:space="preserve"> </w:t>
      </w:r>
      <w:proofErr w:type="gramStart"/>
      <w:r w:rsidRPr="0021339E">
        <w:t>A</w:t>
      </w:r>
      <w:proofErr w:type="gramEnd"/>
      <w:r w:rsidRPr="0021339E">
        <w:t xml:space="preserve"> Framework </w:t>
      </w:r>
      <w:proofErr w:type="gramStart"/>
      <w:r w:rsidRPr="0021339E">
        <w:t>For</w:t>
      </w:r>
      <w:proofErr w:type="gramEnd"/>
      <w:r w:rsidRPr="0021339E">
        <w:t xml:space="preserve"> Self </w:t>
      </w:r>
      <w:proofErr w:type="gramStart"/>
      <w:r w:rsidRPr="0021339E">
        <w:t>And</w:t>
      </w:r>
      <w:proofErr w:type="gramEnd"/>
      <w:r w:rsidRPr="0021339E">
        <w:t xml:space="preserve"> Social Judgment.” P</w:t>
      </w:r>
      <w:r w:rsidR="003E33BF" w:rsidRPr="0021339E">
        <w:t>oster p</w:t>
      </w:r>
      <w:r w:rsidRPr="0021339E">
        <w:t xml:space="preserve">resented at </w:t>
      </w:r>
      <w:r w:rsidRPr="0021339E">
        <w:rPr>
          <w:color w:val="000000"/>
        </w:rPr>
        <w:t xml:space="preserve">the Society for Judgment and </w:t>
      </w:r>
      <w:proofErr w:type="gramStart"/>
      <w:r w:rsidRPr="0021339E">
        <w:rPr>
          <w:color w:val="000000"/>
        </w:rPr>
        <w:t>Decision Making</w:t>
      </w:r>
      <w:proofErr w:type="gramEnd"/>
      <w:r w:rsidRPr="0021339E">
        <w:rPr>
          <w:color w:val="000000"/>
        </w:rPr>
        <w:t xml:space="preserve"> </w:t>
      </w:r>
      <w:r w:rsidR="003E33BF" w:rsidRPr="0021339E">
        <w:t>Conference</w:t>
      </w:r>
      <w:r w:rsidRPr="0021339E">
        <w:rPr>
          <w:color w:val="000000"/>
        </w:rPr>
        <w:t>, Houston, T</w:t>
      </w:r>
      <w:r w:rsidR="00595715" w:rsidRPr="0021339E">
        <w:rPr>
          <w:color w:val="000000"/>
        </w:rPr>
        <w:t>X</w:t>
      </w:r>
      <w:r w:rsidRPr="0021339E">
        <w:rPr>
          <w:color w:val="000000"/>
        </w:rPr>
        <w:t>.</w:t>
      </w:r>
    </w:p>
    <w:p w14:paraId="086A1B09" w14:textId="77777777" w:rsidR="004533E1" w:rsidRPr="0021339E" w:rsidRDefault="004533E1" w:rsidP="001E2F53">
      <w:pPr>
        <w:ind w:left="360" w:hanging="720"/>
        <w:rPr>
          <w:color w:val="000000"/>
        </w:rPr>
      </w:pPr>
    </w:p>
    <w:p w14:paraId="7679EED4" w14:textId="3540B22B" w:rsidR="00C8213E" w:rsidRPr="0021339E" w:rsidRDefault="00C8213E" w:rsidP="002F57BF">
      <w:pPr>
        <w:pStyle w:val="ListParagraph"/>
        <w:numPr>
          <w:ilvl w:val="0"/>
          <w:numId w:val="25"/>
        </w:numPr>
        <w:rPr>
          <w:color w:val="000000"/>
        </w:rPr>
      </w:pPr>
      <w:r w:rsidRPr="0021339E">
        <w:rPr>
          <w:color w:val="000000"/>
        </w:rPr>
        <w:t>Steffel, Mary, and Eldar Shafir (</w:t>
      </w:r>
      <w:proofErr w:type="gramStart"/>
      <w:r w:rsidRPr="0021339E">
        <w:rPr>
          <w:color w:val="000000"/>
        </w:rPr>
        <w:t>May,</w:t>
      </w:r>
      <w:proofErr w:type="gramEnd"/>
      <w:r w:rsidRPr="0021339E">
        <w:rPr>
          <w:color w:val="000000"/>
        </w:rPr>
        <w:t xml:space="preserve"> 2006), “Decision Conflict as a Heuristic for Predicting Choice.” P</w:t>
      </w:r>
      <w:r w:rsidR="008B1DF1" w:rsidRPr="0021339E">
        <w:rPr>
          <w:color w:val="000000"/>
        </w:rPr>
        <w:t>aper p</w:t>
      </w:r>
      <w:r w:rsidRPr="0021339E">
        <w:rPr>
          <w:color w:val="000000"/>
        </w:rPr>
        <w:t xml:space="preserve">resented at the Association for Psychological Science Annual Meeting, New York, </w:t>
      </w:r>
      <w:r w:rsidR="00595715" w:rsidRPr="0021339E">
        <w:rPr>
          <w:color w:val="000000"/>
        </w:rPr>
        <w:t>NY</w:t>
      </w:r>
      <w:r w:rsidRPr="0021339E">
        <w:rPr>
          <w:color w:val="000000"/>
        </w:rPr>
        <w:t>.</w:t>
      </w:r>
    </w:p>
    <w:p w14:paraId="62DE4D53" w14:textId="77777777" w:rsidR="004533E1" w:rsidRPr="0021339E" w:rsidRDefault="004533E1" w:rsidP="001E2F53">
      <w:pPr>
        <w:ind w:left="360" w:hanging="720"/>
        <w:rPr>
          <w:color w:val="000000"/>
        </w:rPr>
      </w:pPr>
    </w:p>
    <w:p w14:paraId="699BD633" w14:textId="737471BC" w:rsidR="004533E1" w:rsidRPr="0021339E" w:rsidRDefault="0062007F" w:rsidP="002F57BF">
      <w:pPr>
        <w:pStyle w:val="ListParagraph"/>
        <w:numPr>
          <w:ilvl w:val="0"/>
          <w:numId w:val="25"/>
        </w:numPr>
        <w:rPr>
          <w:color w:val="000000"/>
        </w:rPr>
      </w:pPr>
      <w:r w:rsidRPr="0021339E">
        <w:t>Steffel, Mary, and Eldar Shafir (</w:t>
      </w:r>
      <w:proofErr w:type="gramStart"/>
      <w:r w:rsidRPr="0021339E">
        <w:t>January,</w:t>
      </w:r>
      <w:proofErr w:type="gramEnd"/>
      <w:r w:rsidRPr="0021339E">
        <w:t xml:space="preserve"> 2006), “</w:t>
      </w:r>
      <w:r w:rsidRPr="0021339E">
        <w:rPr>
          <w:color w:val="000000"/>
        </w:rPr>
        <w:t>Decision Conflict as a Heuristic for Predicting Choice.” P</w:t>
      </w:r>
      <w:r w:rsidR="003E33BF" w:rsidRPr="0021339E">
        <w:rPr>
          <w:color w:val="000000"/>
        </w:rPr>
        <w:t>oster p</w:t>
      </w:r>
      <w:r w:rsidRPr="0021339E">
        <w:rPr>
          <w:color w:val="000000"/>
        </w:rPr>
        <w:t xml:space="preserve">resented at the Society for Personality and Social Psychology </w:t>
      </w:r>
      <w:r w:rsidR="003E33BF" w:rsidRPr="0021339E">
        <w:t>Conference</w:t>
      </w:r>
      <w:r w:rsidRPr="0021339E">
        <w:rPr>
          <w:color w:val="000000"/>
        </w:rPr>
        <w:t>, Palm Springs, C</w:t>
      </w:r>
      <w:r w:rsidR="00595715" w:rsidRPr="0021339E">
        <w:rPr>
          <w:color w:val="000000"/>
        </w:rPr>
        <w:t>A</w:t>
      </w:r>
      <w:r w:rsidRPr="0021339E">
        <w:rPr>
          <w:color w:val="000000"/>
        </w:rPr>
        <w:t>.</w:t>
      </w:r>
    </w:p>
    <w:p w14:paraId="553C30E2" w14:textId="77777777" w:rsidR="00156270" w:rsidRPr="0021339E" w:rsidRDefault="00156270" w:rsidP="001E2F53">
      <w:pPr>
        <w:ind w:left="360" w:hanging="720"/>
        <w:rPr>
          <w:color w:val="000000"/>
        </w:rPr>
      </w:pPr>
    </w:p>
    <w:p w14:paraId="490517AC" w14:textId="77777777" w:rsidR="00520C96" w:rsidRPr="0021339E" w:rsidRDefault="0062007F" w:rsidP="002F57BF">
      <w:pPr>
        <w:pStyle w:val="ListParagraph"/>
        <w:numPr>
          <w:ilvl w:val="0"/>
          <w:numId w:val="25"/>
        </w:numPr>
        <w:rPr>
          <w:color w:val="000000"/>
        </w:rPr>
      </w:pPr>
      <w:r w:rsidRPr="0021339E">
        <w:t>Steffel, Mary, and Eldar Shafir (</w:t>
      </w:r>
      <w:proofErr w:type="gramStart"/>
      <w:r w:rsidRPr="0021339E">
        <w:t>November,</w:t>
      </w:r>
      <w:proofErr w:type="gramEnd"/>
      <w:r w:rsidRPr="0021339E">
        <w:t xml:space="preserve"> 2005), “</w:t>
      </w:r>
      <w:r w:rsidRPr="0021339E">
        <w:rPr>
          <w:color w:val="000000"/>
        </w:rPr>
        <w:t>Decision Conflict as a Heuristic for Predicting Choice.” P</w:t>
      </w:r>
      <w:r w:rsidR="003E33BF" w:rsidRPr="0021339E">
        <w:rPr>
          <w:color w:val="000000"/>
        </w:rPr>
        <w:t>oster p</w:t>
      </w:r>
      <w:r w:rsidRPr="0021339E">
        <w:rPr>
          <w:color w:val="000000"/>
        </w:rPr>
        <w:t xml:space="preserve">resented at the Society for Judgment and </w:t>
      </w:r>
      <w:proofErr w:type="gramStart"/>
      <w:r w:rsidRPr="0021339E">
        <w:rPr>
          <w:color w:val="000000"/>
        </w:rPr>
        <w:t>Decision Making</w:t>
      </w:r>
      <w:proofErr w:type="gramEnd"/>
      <w:r w:rsidRPr="0021339E">
        <w:rPr>
          <w:color w:val="000000"/>
        </w:rPr>
        <w:t xml:space="preserve"> </w:t>
      </w:r>
      <w:r w:rsidR="003E33BF" w:rsidRPr="0021339E">
        <w:t>Conference</w:t>
      </w:r>
      <w:r w:rsidR="00231536" w:rsidRPr="0021339E">
        <w:rPr>
          <w:color w:val="000000"/>
        </w:rPr>
        <w:t>, Toronto</w:t>
      </w:r>
      <w:r w:rsidR="004533E1" w:rsidRPr="0021339E">
        <w:rPr>
          <w:color w:val="000000"/>
        </w:rPr>
        <w:t>, Canada.</w:t>
      </w:r>
    </w:p>
    <w:p w14:paraId="636A0CA1" w14:textId="77777777" w:rsidR="00520C96" w:rsidRPr="0021339E" w:rsidRDefault="00520C96" w:rsidP="00520C96">
      <w:pPr>
        <w:pStyle w:val="ListParagraph"/>
        <w:rPr>
          <w:b/>
        </w:rPr>
      </w:pPr>
    </w:p>
    <w:p w14:paraId="6AF88F0D" w14:textId="1E5D1D7F" w:rsidR="00851803" w:rsidRPr="0021339E" w:rsidRDefault="00520F4B" w:rsidP="00D00DC4">
      <w:pPr>
        <w:pBdr>
          <w:bottom w:val="single" w:sz="12" w:space="1" w:color="auto"/>
        </w:pBdr>
        <w:spacing w:after="120"/>
        <w:rPr>
          <w:b/>
          <w:sz w:val="28"/>
        </w:rPr>
      </w:pPr>
      <w:r w:rsidRPr="0021339E">
        <w:rPr>
          <w:b/>
          <w:sz w:val="28"/>
        </w:rPr>
        <w:t xml:space="preserve">TEACHING </w:t>
      </w:r>
    </w:p>
    <w:p w14:paraId="17C414D1" w14:textId="104BA1D1" w:rsidR="00D00DC4" w:rsidRPr="0021339E" w:rsidRDefault="001B10E4" w:rsidP="00D00DC4">
      <w:pPr>
        <w:pStyle w:val="BodyText"/>
        <w:spacing w:after="120"/>
        <w:rPr>
          <w:rFonts w:ascii="Times New Roman" w:hAnsi="Times New Roman"/>
          <w:sz w:val="24"/>
          <w:szCs w:val="24"/>
        </w:rPr>
      </w:pPr>
      <w:r w:rsidRPr="0021339E">
        <w:rPr>
          <w:rFonts w:ascii="Times New Roman" w:hAnsi="Times New Roman"/>
          <w:sz w:val="24"/>
          <w:szCs w:val="24"/>
        </w:rPr>
        <w:t>NORTHEASTERN UNIVERSITY</w:t>
      </w:r>
      <w:r w:rsidR="0093632B" w:rsidRPr="0021339E">
        <w:rPr>
          <w:rFonts w:ascii="Times New Roman" w:hAnsi="Times New Roman"/>
          <w:sz w:val="24"/>
          <w:szCs w:val="24"/>
        </w:rPr>
        <w:t xml:space="preserve"> (My instructor rating: </w:t>
      </w:r>
      <w:r w:rsidR="00365E77" w:rsidRPr="0021339E">
        <w:rPr>
          <w:rFonts w:ascii="Times New Roman" w:hAnsi="Times New Roman"/>
          <w:sz w:val="24"/>
          <w:szCs w:val="24"/>
        </w:rPr>
        <w:t>4.</w:t>
      </w:r>
      <w:r w:rsidR="00936246" w:rsidRPr="0021339E">
        <w:rPr>
          <w:rFonts w:ascii="Times New Roman" w:hAnsi="Times New Roman"/>
          <w:sz w:val="24"/>
          <w:szCs w:val="24"/>
        </w:rPr>
        <w:t>8</w:t>
      </w:r>
      <w:r w:rsidR="0093632B" w:rsidRPr="0021339E">
        <w:rPr>
          <w:rFonts w:ascii="Times New Roman" w:hAnsi="Times New Roman"/>
          <w:sz w:val="24"/>
          <w:szCs w:val="24"/>
        </w:rPr>
        <w:t xml:space="preserve"> / </w:t>
      </w:r>
      <w:proofErr w:type="spellStart"/>
      <w:r w:rsidR="00365E77" w:rsidRPr="0021339E">
        <w:rPr>
          <w:rFonts w:ascii="Times New Roman" w:hAnsi="Times New Roman"/>
          <w:sz w:val="24"/>
          <w:szCs w:val="24"/>
        </w:rPr>
        <w:t>D’Amore</w:t>
      </w:r>
      <w:proofErr w:type="spellEnd"/>
      <w:r w:rsidR="00365E77" w:rsidRPr="0021339E">
        <w:rPr>
          <w:rFonts w:ascii="Times New Roman" w:hAnsi="Times New Roman"/>
          <w:sz w:val="24"/>
          <w:szCs w:val="24"/>
        </w:rPr>
        <w:t>-McKim</w:t>
      </w:r>
      <w:r w:rsidR="0093632B" w:rsidRPr="0021339E">
        <w:rPr>
          <w:rFonts w:ascii="Times New Roman" w:hAnsi="Times New Roman"/>
          <w:sz w:val="24"/>
          <w:szCs w:val="24"/>
        </w:rPr>
        <w:t xml:space="preserve"> average: </w:t>
      </w:r>
      <w:r w:rsidR="00365E77" w:rsidRPr="0021339E">
        <w:rPr>
          <w:rFonts w:ascii="Times New Roman" w:hAnsi="Times New Roman"/>
          <w:sz w:val="24"/>
          <w:szCs w:val="24"/>
        </w:rPr>
        <w:t>4.</w:t>
      </w:r>
      <w:r w:rsidR="00E74B4A" w:rsidRPr="0021339E">
        <w:rPr>
          <w:rFonts w:ascii="Times New Roman" w:hAnsi="Times New Roman"/>
          <w:sz w:val="24"/>
          <w:szCs w:val="24"/>
        </w:rPr>
        <w:t>4</w:t>
      </w:r>
      <w:r w:rsidR="0093632B" w:rsidRPr="0021339E">
        <w:rPr>
          <w:rFonts w:ascii="Times New Roman" w:hAnsi="Times New Roman"/>
          <w:sz w:val="24"/>
          <w:szCs w:val="24"/>
        </w:rPr>
        <w:t>)</w:t>
      </w:r>
    </w:p>
    <w:p w14:paraId="5B57CF0E" w14:textId="67AFA0FB" w:rsidR="00E94AA3" w:rsidRPr="0021339E" w:rsidRDefault="00E94AA3" w:rsidP="00E94AA3">
      <w:pPr>
        <w:pStyle w:val="BodyText"/>
        <w:ind w:left="720" w:hanging="360"/>
        <w:rPr>
          <w:rFonts w:ascii="Times New Roman" w:hAnsi="Times New Roman"/>
          <w:sz w:val="24"/>
          <w:szCs w:val="24"/>
        </w:rPr>
      </w:pPr>
      <w:r w:rsidRPr="0021339E">
        <w:rPr>
          <w:rFonts w:ascii="Times New Roman" w:hAnsi="Times New Roman"/>
          <w:sz w:val="24"/>
          <w:szCs w:val="24"/>
        </w:rPr>
        <w:t>Consumer Behavior (MKTG 4506-02) | Fall 2025</w:t>
      </w:r>
    </w:p>
    <w:p w14:paraId="2BAF8AFE" w14:textId="79EEDB16" w:rsidR="00F35930" w:rsidRPr="0021339E" w:rsidRDefault="00F35930" w:rsidP="00F35930">
      <w:pPr>
        <w:pStyle w:val="BodyText"/>
        <w:ind w:left="720" w:hanging="360"/>
        <w:rPr>
          <w:rFonts w:ascii="Times New Roman" w:hAnsi="Times New Roman"/>
          <w:sz w:val="24"/>
          <w:szCs w:val="24"/>
        </w:rPr>
      </w:pPr>
      <w:r w:rsidRPr="0021339E">
        <w:rPr>
          <w:rFonts w:ascii="Times New Roman" w:hAnsi="Times New Roman"/>
          <w:sz w:val="24"/>
          <w:szCs w:val="24"/>
        </w:rPr>
        <w:t>Research Practicum in Marketing (MKTG 4120/6120) | Fall 2024</w:t>
      </w:r>
    </w:p>
    <w:p w14:paraId="21A9B380" w14:textId="7FF31668" w:rsidR="00F35930" w:rsidRPr="0021339E" w:rsidRDefault="00F35930" w:rsidP="00F35930">
      <w:pPr>
        <w:pStyle w:val="BodyText"/>
        <w:ind w:left="720" w:hanging="360"/>
        <w:rPr>
          <w:rFonts w:ascii="Times New Roman" w:hAnsi="Times New Roman"/>
          <w:sz w:val="24"/>
          <w:szCs w:val="24"/>
        </w:rPr>
      </w:pPr>
      <w:r w:rsidRPr="0021339E">
        <w:rPr>
          <w:rFonts w:ascii="Times New Roman" w:hAnsi="Times New Roman"/>
          <w:sz w:val="24"/>
          <w:szCs w:val="24"/>
        </w:rPr>
        <w:t>Consumer Behavior (MKTG 4506-02) | Fall 2024</w:t>
      </w:r>
    </w:p>
    <w:p w14:paraId="567802EB" w14:textId="7278DC56" w:rsidR="005B2802" w:rsidRPr="0021339E" w:rsidRDefault="005B2802" w:rsidP="005B2802">
      <w:pPr>
        <w:pStyle w:val="BodyText"/>
        <w:ind w:left="720" w:hanging="360"/>
        <w:rPr>
          <w:rFonts w:ascii="Times New Roman" w:hAnsi="Times New Roman"/>
          <w:sz w:val="24"/>
          <w:szCs w:val="24"/>
        </w:rPr>
      </w:pPr>
      <w:r w:rsidRPr="0021339E">
        <w:rPr>
          <w:rFonts w:ascii="Times New Roman" w:hAnsi="Times New Roman"/>
          <w:sz w:val="24"/>
          <w:szCs w:val="24"/>
        </w:rPr>
        <w:t>Research Practicum in Marketing (MKTG 4120/6120) | Spring 2023</w:t>
      </w:r>
    </w:p>
    <w:p w14:paraId="2BBEEC32" w14:textId="7E95727C" w:rsidR="005B2802" w:rsidRPr="0021339E" w:rsidRDefault="005B2802" w:rsidP="005B2802">
      <w:pPr>
        <w:pStyle w:val="BodyText"/>
        <w:ind w:left="720" w:hanging="360"/>
        <w:rPr>
          <w:rFonts w:ascii="Times New Roman" w:hAnsi="Times New Roman"/>
          <w:sz w:val="24"/>
          <w:szCs w:val="24"/>
        </w:rPr>
      </w:pPr>
      <w:r w:rsidRPr="0021339E">
        <w:rPr>
          <w:rFonts w:ascii="Times New Roman" w:hAnsi="Times New Roman"/>
          <w:sz w:val="24"/>
          <w:szCs w:val="24"/>
        </w:rPr>
        <w:t>Consumer Behavior (MKTG 4506-02) | Spring 2023</w:t>
      </w:r>
    </w:p>
    <w:p w14:paraId="4286ABF3" w14:textId="7EC02100" w:rsidR="00FB0CF0" w:rsidRPr="0021339E" w:rsidRDefault="00FB0CF0" w:rsidP="008E4C29">
      <w:pPr>
        <w:pStyle w:val="BodyText"/>
        <w:ind w:left="720" w:hanging="360"/>
        <w:rPr>
          <w:rFonts w:ascii="Times New Roman" w:hAnsi="Times New Roman"/>
          <w:sz w:val="24"/>
          <w:szCs w:val="24"/>
        </w:rPr>
      </w:pPr>
      <w:r w:rsidRPr="0021339E">
        <w:rPr>
          <w:rFonts w:ascii="Times New Roman" w:hAnsi="Times New Roman"/>
          <w:sz w:val="24"/>
          <w:szCs w:val="24"/>
        </w:rPr>
        <w:t xml:space="preserve">Research Practicum in Marketing (MKTG 5120) | Fall </w:t>
      </w:r>
      <w:r w:rsidR="009E21F5" w:rsidRPr="0021339E">
        <w:rPr>
          <w:rFonts w:ascii="Times New Roman" w:hAnsi="Times New Roman"/>
          <w:sz w:val="24"/>
          <w:szCs w:val="24"/>
        </w:rPr>
        <w:t xml:space="preserve">2021 </w:t>
      </w:r>
      <w:r w:rsidRPr="0021339E">
        <w:rPr>
          <w:rFonts w:ascii="Times New Roman" w:hAnsi="Times New Roman"/>
          <w:sz w:val="24"/>
          <w:szCs w:val="24"/>
        </w:rPr>
        <w:t>&amp; Spring 202</w:t>
      </w:r>
      <w:r w:rsidR="009E21F5" w:rsidRPr="0021339E">
        <w:rPr>
          <w:rFonts w:ascii="Times New Roman" w:hAnsi="Times New Roman"/>
          <w:sz w:val="24"/>
          <w:szCs w:val="24"/>
        </w:rPr>
        <w:t>2</w:t>
      </w:r>
    </w:p>
    <w:p w14:paraId="07133E35" w14:textId="09B4C322" w:rsidR="00FB0CF0" w:rsidRPr="0021339E" w:rsidRDefault="00FB0CF0" w:rsidP="008E4C29">
      <w:pPr>
        <w:pStyle w:val="BodyText"/>
        <w:ind w:left="720" w:hanging="360"/>
        <w:rPr>
          <w:rFonts w:ascii="Times New Roman" w:hAnsi="Times New Roman"/>
          <w:sz w:val="24"/>
          <w:szCs w:val="24"/>
        </w:rPr>
      </w:pPr>
      <w:r w:rsidRPr="0021339E">
        <w:rPr>
          <w:rFonts w:ascii="Times New Roman" w:hAnsi="Times New Roman"/>
          <w:sz w:val="24"/>
          <w:szCs w:val="24"/>
        </w:rPr>
        <w:t>Consumer Behavior (MKTG 4506-01, -02) | Fall 2021</w:t>
      </w:r>
    </w:p>
    <w:p w14:paraId="33F3383C" w14:textId="437F5601" w:rsidR="008E4C29" w:rsidRPr="0021339E" w:rsidRDefault="008E4C29" w:rsidP="008E4C29">
      <w:pPr>
        <w:pStyle w:val="BodyText"/>
        <w:ind w:left="720" w:hanging="360"/>
        <w:rPr>
          <w:rFonts w:ascii="Times New Roman" w:hAnsi="Times New Roman"/>
          <w:sz w:val="24"/>
          <w:szCs w:val="24"/>
        </w:rPr>
      </w:pPr>
      <w:r w:rsidRPr="0021339E">
        <w:rPr>
          <w:rFonts w:ascii="Times New Roman" w:hAnsi="Times New Roman"/>
          <w:sz w:val="24"/>
          <w:szCs w:val="24"/>
        </w:rPr>
        <w:t xml:space="preserve">Consumer Behavior (MKTG 4506-01, -02, -03) | Fall 2020 </w:t>
      </w:r>
    </w:p>
    <w:p w14:paraId="3A2E7545" w14:textId="56346AD4" w:rsidR="00B034E1" w:rsidRPr="0021339E" w:rsidRDefault="00B034E1" w:rsidP="00B034E1">
      <w:pPr>
        <w:pStyle w:val="BodyText"/>
        <w:ind w:left="720" w:hanging="360"/>
        <w:rPr>
          <w:rFonts w:ascii="Times New Roman" w:hAnsi="Times New Roman"/>
          <w:sz w:val="24"/>
          <w:szCs w:val="24"/>
        </w:rPr>
      </w:pPr>
      <w:r w:rsidRPr="0021339E">
        <w:rPr>
          <w:rFonts w:ascii="Times New Roman" w:hAnsi="Times New Roman"/>
          <w:sz w:val="24"/>
          <w:szCs w:val="24"/>
        </w:rPr>
        <w:t xml:space="preserve">Consumer Behavior (MKTG 4506-01, -02, -03) | Fall 2019 | 40, </w:t>
      </w:r>
      <w:r w:rsidR="006674F4" w:rsidRPr="0021339E">
        <w:rPr>
          <w:rFonts w:ascii="Times New Roman" w:hAnsi="Times New Roman"/>
          <w:sz w:val="24"/>
          <w:szCs w:val="24"/>
        </w:rPr>
        <w:t>39</w:t>
      </w:r>
      <w:r w:rsidRPr="0021339E">
        <w:rPr>
          <w:rFonts w:ascii="Times New Roman" w:hAnsi="Times New Roman"/>
          <w:sz w:val="24"/>
          <w:szCs w:val="24"/>
        </w:rPr>
        <w:t>, 3</w:t>
      </w:r>
      <w:r w:rsidR="006674F4" w:rsidRPr="0021339E">
        <w:rPr>
          <w:rFonts w:ascii="Times New Roman" w:hAnsi="Times New Roman"/>
          <w:sz w:val="24"/>
          <w:szCs w:val="24"/>
        </w:rPr>
        <w:t>3</w:t>
      </w:r>
      <w:r w:rsidRPr="0021339E">
        <w:rPr>
          <w:rFonts w:ascii="Times New Roman" w:hAnsi="Times New Roman"/>
          <w:sz w:val="24"/>
          <w:szCs w:val="24"/>
        </w:rPr>
        <w:t xml:space="preserve"> students</w:t>
      </w:r>
    </w:p>
    <w:p w14:paraId="113DE5A4" w14:textId="3479A7FD" w:rsidR="008E3B32" w:rsidRPr="0021339E" w:rsidRDefault="008E3B32" w:rsidP="00B034E1">
      <w:pPr>
        <w:pStyle w:val="BodyText"/>
        <w:ind w:left="720" w:hanging="360"/>
        <w:rPr>
          <w:rFonts w:ascii="Times New Roman" w:hAnsi="Times New Roman"/>
          <w:sz w:val="24"/>
          <w:szCs w:val="24"/>
        </w:rPr>
      </w:pPr>
      <w:r w:rsidRPr="0021339E">
        <w:rPr>
          <w:rFonts w:ascii="Times New Roman" w:hAnsi="Times New Roman"/>
          <w:sz w:val="24"/>
          <w:szCs w:val="24"/>
        </w:rPr>
        <w:t xml:space="preserve">Marketing and Society (MKTG 2301) | Spring 2019 | 40 </w:t>
      </w:r>
      <w:r w:rsidR="00B034E1" w:rsidRPr="0021339E">
        <w:rPr>
          <w:rFonts w:ascii="Times New Roman" w:hAnsi="Times New Roman"/>
          <w:sz w:val="24"/>
          <w:szCs w:val="24"/>
        </w:rPr>
        <w:t>students</w:t>
      </w:r>
    </w:p>
    <w:p w14:paraId="3D21B9CC" w14:textId="52B8A8AF" w:rsidR="008E3B32" w:rsidRPr="0021339E" w:rsidRDefault="008E3B32" w:rsidP="00B034E1">
      <w:pPr>
        <w:pStyle w:val="BodyText"/>
        <w:ind w:left="720" w:hanging="360"/>
        <w:rPr>
          <w:rFonts w:ascii="Times New Roman" w:hAnsi="Times New Roman"/>
          <w:sz w:val="24"/>
          <w:szCs w:val="24"/>
        </w:rPr>
      </w:pPr>
      <w:r w:rsidRPr="0021339E">
        <w:rPr>
          <w:rFonts w:ascii="Times New Roman" w:hAnsi="Times New Roman"/>
          <w:sz w:val="24"/>
          <w:szCs w:val="24"/>
        </w:rPr>
        <w:t xml:space="preserve">Consumer Behavior (MKTG 6226) | Fall 2018 | 21 </w:t>
      </w:r>
      <w:r w:rsidR="00B034E1" w:rsidRPr="0021339E">
        <w:rPr>
          <w:rFonts w:ascii="Times New Roman" w:hAnsi="Times New Roman"/>
          <w:sz w:val="24"/>
          <w:szCs w:val="24"/>
        </w:rPr>
        <w:t>students</w:t>
      </w:r>
    </w:p>
    <w:p w14:paraId="266195F2" w14:textId="12CCFF97" w:rsidR="008E3B32" w:rsidRPr="0021339E" w:rsidRDefault="008E3B32" w:rsidP="00B034E1">
      <w:pPr>
        <w:pStyle w:val="BodyText"/>
        <w:ind w:left="720" w:hanging="360"/>
        <w:rPr>
          <w:rFonts w:ascii="Times New Roman" w:hAnsi="Times New Roman"/>
          <w:sz w:val="24"/>
          <w:szCs w:val="24"/>
        </w:rPr>
      </w:pPr>
      <w:r w:rsidRPr="0021339E">
        <w:rPr>
          <w:rFonts w:ascii="Times New Roman" w:hAnsi="Times New Roman"/>
          <w:sz w:val="24"/>
          <w:szCs w:val="24"/>
        </w:rPr>
        <w:t xml:space="preserve">Consumer Behavior (MKTG 6226) | Spring 2018 | 24 </w:t>
      </w:r>
      <w:r w:rsidR="00B034E1" w:rsidRPr="0021339E">
        <w:rPr>
          <w:rFonts w:ascii="Times New Roman" w:hAnsi="Times New Roman"/>
          <w:sz w:val="24"/>
          <w:szCs w:val="24"/>
        </w:rPr>
        <w:t>students</w:t>
      </w:r>
    </w:p>
    <w:p w14:paraId="0314852F" w14:textId="7505FF06" w:rsidR="008E3B32" w:rsidRPr="0021339E" w:rsidRDefault="008E3B32" w:rsidP="00B034E1">
      <w:pPr>
        <w:pStyle w:val="BodyText"/>
        <w:ind w:left="720" w:hanging="360"/>
        <w:rPr>
          <w:rFonts w:ascii="Times New Roman" w:hAnsi="Times New Roman"/>
          <w:sz w:val="24"/>
          <w:szCs w:val="24"/>
        </w:rPr>
      </w:pPr>
      <w:r w:rsidRPr="0021339E">
        <w:rPr>
          <w:rFonts w:ascii="Times New Roman" w:hAnsi="Times New Roman"/>
          <w:sz w:val="24"/>
          <w:szCs w:val="24"/>
        </w:rPr>
        <w:t>Consumer Behavior (MKTG 4506-02</w:t>
      </w:r>
      <w:r w:rsidR="00FC2005" w:rsidRPr="0021339E">
        <w:rPr>
          <w:rFonts w:ascii="Times New Roman" w:hAnsi="Times New Roman"/>
          <w:sz w:val="24"/>
          <w:szCs w:val="24"/>
        </w:rPr>
        <w:t xml:space="preserve">, </w:t>
      </w:r>
      <w:r w:rsidR="00B034E1" w:rsidRPr="0021339E">
        <w:rPr>
          <w:rFonts w:ascii="Times New Roman" w:hAnsi="Times New Roman"/>
          <w:sz w:val="24"/>
          <w:szCs w:val="24"/>
        </w:rPr>
        <w:t>-</w:t>
      </w:r>
      <w:r w:rsidR="00FC2005" w:rsidRPr="0021339E">
        <w:rPr>
          <w:rFonts w:ascii="Times New Roman" w:hAnsi="Times New Roman"/>
          <w:sz w:val="24"/>
          <w:szCs w:val="24"/>
        </w:rPr>
        <w:t>03</w:t>
      </w:r>
      <w:r w:rsidRPr="0021339E">
        <w:rPr>
          <w:rFonts w:ascii="Times New Roman" w:hAnsi="Times New Roman"/>
          <w:sz w:val="24"/>
          <w:szCs w:val="24"/>
        </w:rPr>
        <w:t>) | Spring 2018 | 40</w:t>
      </w:r>
      <w:r w:rsidR="00FC2005" w:rsidRPr="0021339E">
        <w:rPr>
          <w:rFonts w:ascii="Times New Roman" w:hAnsi="Times New Roman"/>
          <w:sz w:val="24"/>
          <w:szCs w:val="24"/>
        </w:rPr>
        <w:t>, 40</w:t>
      </w:r>
      <w:r w:rsidR="00B034E1" w:rsidRPr="0021339E">
        <w:rPr>
          <w:rFonts w:ascii="Times New Roman" w:hAnsi="Times New Roman"/>
          <w:sz w:val="24"/>
          <w:szCs w:val="24"/>
        </w:rPr>
        <w:t xml:space="preserve"> students</w:t>
      </w:r>
    </w:p>
    <w:p w14:paraId="57F2761C" w14:textId="369D149A" w:rsidR="008E3B32" w:rsidRPr="0021339E" w:rsidRDefault="008E3B32" w:rsidP="00B034E1">
      <w:pPr>
        <w:pStyle w:val="BodyText"/>
        <w:ind w:left="720" w:hanging="360"/>
        <w:rPr>
          <w:rFonts w:ascii="Times New Roman" w:hAnsi="Times New Roman"/>
          <w:sz w:val="24"/>
          <w:szCs w:val="24"/>
        </w:rPr>
      </w:pPr>
      <w:r w:rsidRPr="0021339E">
        <w:rPr>
          <w:rFonts w:ascii="Times New Roman" w:hAnsi="Times New Roman"/>
          <w:sz w:val="24"/>
          <w:szCs w:val="24"/>
        </w:rPr>
        <w:t xml:space="preserve">Consumer Behavior (MKTG 6226) | Spring 2016 | 24 </w:t>
      </w:r>
      <w:r w:rsidR="00B034E1" w:rsidRPr="0021339E">
        <w:rPr>
          <w:rFonts w:ascii="Times New Roman" w:hAnsi="Times New Roman"/>
          <w:sz w:val="24"/>
          <w:szCs w:val="24"/>
        </w:rPr>
        <w:t>students</w:t>
      </w:r>
    </w:p>
    <w:p w14:paraId="11BE7D46" w14:textId="64902598" w:rsidR="00322917" w:rsidRPr="0021339E" w:rsidRDefault="008E3B32" w:rsidP="00811B9C">
      <w:pPr>
        <w:pStyle w:val="BodyText"/>
        <w:ind w:left="720" w:hanging="360"/>
        <w:rPr>
          <w:rFonts w:ascii="Times New Roman" w:hAnsi="Times New Roman"/>
          <w:sz w:val="24"/>
          <w:szCs w:val="24"/>
        </w:rPr>
      </w:pPr>
      <w:r w:rsidRPr="0021339E">
        <w:rPr>
          <w:rFonts w:ascii="Times New Roman" w:hAnsi="Times New Roman"/>
          <w:sz w:val="24"/>
          <w:szCs w:val="24"/>
        </w:rPr>
        <w:t>Consumer Behavior (MKTG 4506-01</w:t>
      </w:r>
      <w:r w:rsidR="00FC2005" w:rsidRPr="0021339E">
        <w:rPr>
          <w:rFonts w:ascii="Times New Roman" w:hAnsi="Times New Roman"/>
          <w:sz w:val="24"/>
          <w:szCs w:val="24"/>
        </w:rPr>
        <w:t>,</w:t>
      </w:r>
      <w:r w:rsidR="00B034E1" w:rsidRPr="0021339E">
        <w:rPr>
          <w:rFonts w:ascii="Times New Roman" w:hAnsi="Times New Roman"/>
          <w:sz w:val="24"/>
          <w:szCs w:val="24"/>
        </w:rPr>
        <w:t xml:space="preserve"> -</w:t>
      </w:r>
      <w:r w:rsidR="00FC2005" w:rsidRPr="0021339E">
        <w:rPr>
          <w:rFonts w:ascii="Times New Roman" w:hAnsi="Times New Roman"/>
          <w:sz w:val="24"/>
          <w:szCs w:val="24"/>
        </w:rPr>
        <w:t>02</w:t>
      </w:r>
      <w:r w:rsidRPr="0021339E">
        <w:rPr>
          <w:rFonts w:ascii="Times New Roman" w:hAnsi="Times New Roman"/>
          <w:sz w:val="24"/>
          <w:szCs w:val="24"/>
        </w:rPr>
        <w:t>) | Spring 2016 | 38</w:t>
      </w:r>
      <w:r w:rsidR="00FC2005" w:rsidRPr="0021339E">
        <w:rPr>
          <w:rFonts w:ascii="Times New Roman" w:hAnsi="Times New Roman"/>
          <w:sz w:val="24"/>
          <w:szCs w:val="24"/>
        </w:rPr>
        <w:t>, 4</w:t>
      </w:r>
      <w:r w:rsidR="00B7050B" w:rsidRPr="0021339E">
        <w:rPr>
          <w:rFonts w:ascii="Times New Roman" w:hAnsi="Times New Roman"/>
          <w:sz w:val="24"/>
          <w:szCs w:val="24"/>
        </w:rPr>
        <w:t xml:space="preserve">1 </w:t>
      </w:r>
      <w:r w:rsidR="00B034E1" w:rsidRPr="0021339E">
        <w:rPr>
          <w:rFonts w:ascii="Times New Roman" w:hAnsi="Times New Roman"/>
          <w:sz w:val="24"/>
          <w:szCs w:val="24"/>
        </w:rPr>
        <w:t>students</w:t>
      </w:r>
    </w:p>
    <w:p w14:paraId="0140DF37" w14:textId="77777777" w:rsidR="00811B9C" w:rsidRPr="0021339E" w:rsidRDefault="00811B9C" w:rsidP="00811B9C">
      <w:pPr>
        <w:pStyle w:val="BodyText"/>
        <w:ind w:left="360"/>
        <w:rPr>
          <w:rFonts w:ascii="Times New Roman" w:hAnsi="Times New Roman"/>
          <w:i/>
          <w:iCs/>
          <w:sz w:val="24"/>
          <w:szCs w:val="24"/>
        </w:rPr>
      </w:pPr>
    </w:p>
    <w:p w14:paraId="3D241A81" w14:textId="2357FAE5" w:rsidR="009E31BF" w:rsidRPr="0021339E" w:rsidRDefault="00F35930" w:rsidP="00811B9C">
      <w:pPr>
        <w:pStyle w:val="BodyText"/>
        <w:ind w:left="360"/>
        <w:rPr>
          <w:rFonts w:ascii="Times New Roman" w:hAnsi="Times New Roman"/>
          <w:sz w:val="24"/>
          <w:szCs w:val="24"/>
        </w:rPr>
      </w:pPr>
      <w:r w:rsidRPr="0021339E">
        <w:rPr>
          <w:rFonts w:ascii="Times New Roman" w:hAnsi="Times New Roman"/>
          <w:i/>
          <w:iCs/>
          <w:sz w:val="24"/>
          <w:szCs w:val="24"/>
        </w:rPr>
        <w:t>Executive education</w:t>
      </w:r>
      <w:r w:rsidR="009C7307" w:rsidRPr="0021339E">
        <w:rPr>
          <w:rFonts w:ascii="Times New Roman" w:hAnsi="Times New Roman"/>
          <w:sz w:val="24"/>
          <w:szCs w:val="24"/>
        </w:rPr>
        <w:t>:</w:t>
      </w:r>
    </w:p>
    <w:p w14:paraId="5EBA4797" w14:textId="239468BB" w:rsidR="000330DB" w:rsidRPr="0021339E" w:rsidRDefault="000330DB" w:rsidP="000330DB">
      <w:pPr>
        <w:pStyle w:val="BodyText"/>
        <w:ind w:left="1080" w:right="-180" w:hanging="720"/>
        <w:rPr>
          <w:rFonts w:ascii="Times New Roman" w:hAnsi="Times New Roman"/>
          <w:sz w:val="24"/>
          <w:szCs w:val="24"/>
        </w:rPr>
      </w:pPr>
      <w:r w:rsidRPr="0021339E">
        <w:rPr>
          <w:rFonts w:ascii="Times New Roman" w:hAnsi="Times New Roman"/>
          <w:sz w:val="24"/>
          <w:szCs w:val="24"/>
        </w:rPr>
        <w:t xml:space="preserve">Understanding Our Customers | Ericsson Early Career Talent Community Sessions | </w:t>
      </w:r>
      <w:r w:rsidR="003A4AB6" w:rsidRPr="0021339E">
        <w:rPr>
          <w:rFonts w:ascii="Times New Roman" w:hAnsi="Times New Roman"/>
          <w:sz w:val="24"/>
          <w:szCs w:val="24"/>
        </w:rPr>
        <w:t>Oct</w:t>
      </w:r>
      <w:r w:rsidRPr="0021339E">
        <w:rPr>
          <w:rFonts w:ascii="Times New Roman" w:hAnsi="Times New Roman"/>
          <w:sz w:val="24"/>
          <w:szCs w:val="24"/>
        </w:rPr>
        <w:t xml:space="preserve"> 2024</w:t>
      </w:r>
    </w:p>
    <w:p w14:paraId="2E6AD4CF" w14:textId="70550EB4" w:rsidR="00F35930" w:rsidRPr="0021339E" w:rsidRDefault="00F35930" w:rsidP="000330DB">
      <w:pPr>
        <w:pStyle w:val="BodyText"/>
        <w:ind w:left="1080" w:hanging="720"/>
        <w:rPr>
          <w:rFonts w:ascii="Times New Roman" w:hAnsi="Times New Roman"/>
          <w:sz w:val="24"/>
          <w:szCs w:val="24"/>
        </w:rPr>
      </w:pPr>
      <w:r w:rsidRPr="0021339E">
        <w:rPr>
          <w:rFonts w:ascii="Times New Roman" w:hAnsi="Times New Roman"/>
          <w:sz w:val="24"/>
          <w:szCs w:val="24"/>
        </w:rPr>
        <w:lastRenderedPageBreak/>
        <w:t xml:space="preserve">Customer Centricity | Ericsson </w:t>
      </w:r>
      <w:r w:rsidR="000330DB" w:rsidRPr="0021339E">
        <w:rPr>
          <w:rFonts w:ascii="Times New Roman" w:hAnsi="Times New Roman"/>
          <w:sz w:val="24"/>
          <w:szCs w:val="24"/>
        </w:rPr>
        <w:t xml:space="preserve">Early Career </w:t>
      </w:r>
      <w:r w:rsidRPr="0021339E">
        <w:rPr>
          <w:rFonts w:ascii="Times New Roman" w:hAnsi="Times New Roman"/>
          <w:sz w:val="24"/>
          <w:szCs w:val="24"/>
        </w:rPr>
        <w:t xml:space="preserve">Program | </w:t>
      </w:r>
      <w:r w:rsidR="003A4AB6" w:rsidRPr="0021339E">
        <w:rPr>
          <w:rFonts w:ascii="Times New Roman" w:hAnsi="Times New Roman"/>
          <w:sz w:val="24"/>
          <w:szCs w:val="24"/>
        </w:rPr>
        <w:t>Oct</w:t>
      </w:r>
      <w:r w:rsidRPr="0021339E">
        <w:rPr>
          <w:rFonts w:ascii="Times New Roman" w:hAnsi="Times New Roman"/>
          <w:sz w:val="24"/>
          <w:szCs w:val="24"/>
        </w:rPr>
        <w:t xml:space="preserve"> 2024</w:t>
      </w:r>
    </w:p>
    <w:p w14:paraId="18FC3B5C" w14:textId="675D4673" w:rsidR="003A4AB6" w:rsidRPr="0021339E" w:rsidRDefault="000330DB" w:rsidP="003A4AB6">
      <w:pPr>
        <w:pStyle w:val="BodyText"/>
        <w:ind w:left="1080" w:hanging="720"/>
        <w:rPr>
          <w:rFonts w:ascii="Times New Roman" w:hAnsi="Times New Roman"/>
          <w:sz w:val="24"/>
          <w:szCs w:val="24"/>
        </w:rPr>
      </w:pPr>
      <w:r w:rsidRPr="0021339E">
        <w:rPr>
          <w:rFonts w:ascii="Times New Roman" w:hAnsi="Times New Roman"/>
          <w:sz w:val="24"/>
          <w:szCs w:val="24"/>
        </w:rPr>
        <w:t xml:space="preserve">Sustainable Leadership </w:t>
      </w:r>
      <w:r w:rsidR="00F35930" w:rsidRPr="0021339E">
        <w:rPr>
          <w:rFonts w:ascii="Times New Roman" w:hAnsi="Times New Roman"/>
          <w:sz w:val="24"/>
          <w:szCs w:val="24"/>
        </w:rPr>
        <w:t xml:space="preserve">| Ericsson </w:t>
      </w:r>
      <w:r w:rsidRPr="0021339E">
        <w:rPr>
          <w:rFonts w:ascii="Times New Roman" w:hAnsi="Times New Roman"/>
          <w:sz w:val="24"/>
          <w:szCs w:val="24"/>
        </w:rPr>
        <w:t xml:space="preserve">Early Career </w:t>
      </w:r>
      <w:r w:rsidR="00F35930" w:rsidRPr="0021339E">
        <w:rPr>
          <w:rFonts w:ascii="Times New Roman" w:hAnsi="Times New Roman"/>
          <w:sz w:val="24"/>
          <w:szCs w:val="24"/>
        </w:rPr>
        <w:t xml:space="preserve">Program | </w:t>
      </w:r>
      <w:r w:rsidR="003A4AB6" w:rsidRPr="0021339E">
        <w:rPr>
          <w:rFonts w:ascii="Times New Roman" w:hAnsi="Times New Roman"/>
          <w:sz w:val="24"/>
          <w:szCs w:val="24"/>
        </w:rPr>
        <w:t>Oct</w:t>
      </w:r>
      <w:r w:rsidR="00F35930" w:rsidRPr="0021339E">
        <w:rPr>
          <w:rFonts w:ascii="Times New Roman" w:hAnsi="Times New Roman"/>
          <w:sz w:val="24"/>
          <w:szCs w:val="24"/>
        </w:rPr>
        <w:t xml:space="preserve"> 2024</w:t>
      </w:r>
    </w:p>
    <w:p w14:paraId="59933238" w14:textId="77777777" w:rsidR="00397882" w:rsidRPr="0021339E" w:rsidRDefault="00777C7B" w:rsidP="00397882">
      <w:pPr>
        <w:pStyle w:val="BodyText"/>
        <w:ind w:left="1080" w:hanging="720"/>
        <w:rPr>
          <w:rFonts w:ascii="Times New Roman" w:hAnsi="Times New Roman"/>
          <w:sz w:val="24"/>
          <w:szCs w:val="24"/>
        </w:rPr>
      </w:pPr>
      <w:r w:rsidRPr="0021339E">
        <w:rPr>
          <w:rFonts w:ascii="Times New Roman" w:hAnsi="Times New Roman"/>
          <w:sz w:val="24"/>
          <w:szCs w:val="24"/>
        </w:rPr>
        <w:t xml:space="preserve">How to Nudge Your Consumers to Make More Sustainable Choices | </w:t>
      </w:r>
      <w:r w:rsidR="003A4AB6" w:rsidRPr="0021339E">
        <w:rPr>
          <w:rFonts w:ascii="Times New Roman" w:hAnsi="Times New Roman"/>
          <w:sz w:val="24"/>
          <w:szCs w:val="24"/>
        </w:rPr>
        <w:t>Ivy Exec</w:t>
      </w:r>
      <w:r w:rsidRPr="0021339E">
        <w:rPr>
          <w:rFonts w:ascii="Times New Roman" w:hAnsi="Times New Roman"/>
          <w:sz w:val="24"/>
          <w:szCs w:val="24"/>
        </w:rPr>
        <w:t xml:space="preserve"> | </w:t>
      </w:r>
      <w:r w:rsidR="003A4AB6" w:rsidRPr="0021339E">
        <w:rPr>
          <w:rFonts w:ascii="Times New Roman" w:hAnsi="Times New Roman"/>
          <w:sz w:val="24"/>
          <w:szCs w:val="24"/>
        </w:rPr>
        <w:t>Jun 2024</w:t>
      </w:r>
    </w:p>
    <w:p w14:paraId="201F4FD4" w14:textId="77777777" w:rsidR="00397882" w:rsidRPr="0021339E" w:rsidRDefault="00397882" w:rsidP="00397882">
      <w:pPr>
        <w:pStyle w:val="BodyText"/>
        <w:ind w:left="1080" w:hanging="720"/>
        <w:rPr>
          <w:rFonts w:ascii="Times New Roman" w:hAnsi="Times New Roman"/>
          <w:sz w:val="24"/>
          <w:szCs w:val="24"/>
        </w:rPr>
      </w:pPr>
    </w:p>
    <w:p w14:paraId="78F1E5B6" w14:textId="063057BD" w:rsidR="00397882" w:rsidRPr="0021339E" w:rsidRDefault="00397882" w:rsidP="00397882">
      <w:pPr>
        <w:pStyle w:val="BodyText"/>
        <w:ind w:left="1080" w:hanging="720"/>
        <w:rPr>
          <w:rFonts w:ascii="Times New Roman" w:hAnsi="Times New Roman"/>
          <w:i/>
          <w:iCs/>
          <w:sz w:val="24"/>
          <w:szCs w:val="24"/>
        </w:rPr>
      </w:pPr>
      <w:r w:rsidRPr="0021339E">
        <w:rPr>
          <w:rFonts w:ascii="Times New Roman" w:hAnsi="Times New Roman"/>
          <w:i/>
          <w:iCs/>
          <w:sz w:val="24"/>
          <w:szCs w:val="24"/>
        </w:rPr>
        <w:t>Massive open online courses:</w:t>
      </w:r>
    </w:p>
    <w:p w14:paraId="08DCD209" w14:textId="3248FADB" w:rsidR="00397882" w:rsidRPr="0021339E" w:rsidRDefault="00397882" w:rsidP="00397882">
      <w:pPr>
        <w:pStyle w:val="BodyText"/>
        <w:ind w:left="1080" w:hanging="720"/>
        <w:rPr>
          <w:rFonts w:ascii="Times New Roman" w:hAnsi="Times New Roman"/>
          <w:sz w:val="24"/>
          <w:szCs w:val="24"/>
        </w:rPr>
      </w:pPr>
      <w:r w:rsidRPr="0021339E">
        <w:rPr>
          <w:rFonts w:ascii="Times New Roman" w:hAnsi="Times New Roman"/>
          <w:sz w:val="24"/>
          <w:szCs w:val="24"/>
        </w:rPr>
        <w:t xml:space="preserve">Communicating about Climate Change | Climate Change: A Course for Everyone | Jan 2020  </w:t>
      </w:r>
    </w:p>
    <w:p w14:paraId="77E3DC68" w14:textId="77777777" w:rsidR="00F35930" w:rsidRPr="0021339E" w:rsidRDefault="00F35930" w:rsidP="003A4AB6">
      <w:pPr>
        <w:pStyle w:val="BodyText"/>
        <w:rPr>
          <w:rFonts w:ascii="Times New Roman" w:hAnsi="Times New Roman"/>
          <w:sz w:val="24"/>
          <w:szCs w:val="24"/>
        </w:rPr>
      </w:pPr>
    </w:p>
    <w:p w14:paraId="6832CBBA" w14:textId="7B484692" w:rsidR="00F35930" w:rsidRPr="0021339E" w:rsidRDefault="00F35930" w:rsidP="001D1B49">
      <w:pPr>
        <w:pStyle w:val="BodyText"/>
        <w:ind w:left="360"/>
        <w:rPr>
          <w:rFonts w:ascii="Times New Roman" w:hAnsi="Times New Roman"/>
          <w:i/>
          <w:iCs/>
          <w:sz w:val="24"/>
          <w:szCs w:val="24"/>
        </w:rPr>
      </w:pPr>
      <w:r w:rsidRPr="0021339E">
        <w:rPr>
          <w:rFonts w:ascii="Times New Roman" w:hAnsi="Times New Roman"/>
          <w:i/>
          <w:iCs/>
          <w:sz w:val="24"/>
          <w:szCs w:val="24"/>
        </w:rPr>
        <w:t>Online education:</w:t>
      </w:r>
    </w:p>
    <w:p w14:paraId="09F2D5A6" w14:textId="08DA6C7F" w:rsidR="00E94AA3" w:rsidRPr="0021339E" w:rsidRDefault="00E94AA3" w:rsidP="00E94AA3">
      <w:pPr>
        <w:pStyle w:val="BodyText"/>
        <w:ind w:left="360"/>
        <w:rPr>
          <w:rFonts w:ascii="Times New Roman" w:hAnsi="Times New Roman"/>
          <w:sz w:val="24"/>
          <w:szCs w:val="24"/>
        </w:rPr>
      </w:pPr>
      <w:r w:rsidRPr="0021339E">
        <w:rPr>
          <w:rFonts w:ascii="Times New Roman" w:hAnsi="Times New Roman"/>
          <w:sz w:val="24"/>
          <w:szCs w:val="24"/>
        </w:rPr>
        <w:t>EXPO Challenge: Sustainability (EEBA 6402) | Summer1 2026</w:t>
      </w:r>
    </w:p>
    <w:p w14:paraId="18121D18" w14:textId="664F80E8" w:rsidR="00E94AA3" w:rsidRPr="0021339E" w:rsidRDefault="00E94AA3" w:rsidP="00E94AA3">
      <w:pPr>
        <w:pStyle w:val="BodyText"/>
        <w:ind w:left="360"/>
        <w:rPr>
          <w:rFonts w:ascii="Times New Roman" w:hAnsi="Times New Roman"/>
          <w:sz w:val="24"/>
          <w:szCs w:val="24"/>
        </w:rPr>
      </w:pPr>
      <w:r w:rsidRPr="0021339E">
        <w:rPr>
          <w:rFonts w:ascii="Times New Roman" w:hAnsi="Times New Roman"/>
          <w:sz w:val="24"/>
          <w:szCs w:val="24"/>
        </w:rPr>
        <w:t>Stakeholder Values and Societal Challenges in Business (BUSN 6402) | Spring2 2026</w:t>
      </w:r>
    </w:p>
    <w:p w14:paraId="4C158CDF" w14:textId="582ED79A" w:rsidR="00E94AA3" w:rsidRPr="0021339E" w:rsidRDefault="00E94AA3" w:rsidP="00E94AA3">
      <w:pPr>
        <w:pStyle w:val="BodyText"/>
        <w:ind w:left="360"/>
        <w:rPr>
          <w:rFonts w:ascii="Times New Roman" w:hAnsi="Times New Roman"/>
          <w:sz w:val="24"/>
          <w:szCs w:val="24"/>
        </w:rPr>
      </w:pPr>
      <w:r w:rsidRPr="0021339E">
        <w:rPr>
          <w:rFonts w:ascii="Times New Roman" w:hAnsi="Times New Roman"/>
          <w:sz w:val="24"/>
          <w:szCs w:val="24"/>
        </w:rPr>
        <w:t>EXPO Challenge: Sustainability (EEBA 6402) | Spring 1 2026</w:t>
      </w:r>
    </w:p>
    <w:p w14:paraId="23E6108C" w14:textId="4DE7324E" w:rsidR="00E94AA3" w:rsidRPr="0021339E" w:rsidRDefault="00E94AA3" w:rsidP="00E94AA3">
      <w:pPr>
        <w:pStyle w:val="BodyText"/>
        <w:ind w:left="360"/>
        <w:rPr>
          <w:rFonts w:ascii="Times New Roman" w:hAnsi="Times New Roman"/>
          <w:sz w:val="24"/>
          <w:szCs w:val="24"/>
        </w:rPr>
      </w:pPr>
      <w:r w:rsidRPr="0021339E">
        <w:rPr>
          <w:rFonts w:ascii="Times New Roman" w:hAnsi="Times New Roman"/>
          <w:sz w:val="24"/>
          <w:szCs w:val="24"/>
        </w:rPr>
        <w:t>Stakeholder Values and Societal Challenges in Business (BUSN 6402) | Fall2 2025</w:t>
      </w:r>
    </w:p>
    <w:p w14:paraId="3562AD53" w14:textId="0AF2E91F" w:rsidR="000D2C3B" w:rsidRPr="0021339E" w:rsidRDefault="000D2C3B" w:rsidP="000D2C3B">
      <w:pPr>
        <w:pStyle w:val="BodyText"/>
        <w:ind w:left="360"/>
        <w:rPr>
          <w:rFonts w:ascii="Times New Roman" w:hAnsi="Times New Roman"/>
          <w:sz w:val="24"/>
          <w:szCs w:val="24"/>
        </w:rPr>
      </w:pPr>
      <w:r w:rsidRPr="0021339E">
        <w:rPr>
          <w:rFonts w:ascii="Times New Roman" w:hAnsi="Times New Roman"/>
          <w:sz w:val="24"/>
          <w:szCs w:val="24"/>
        </w:rPr>
        <w:t>EXPO Challenge: Sustainability (EEBA 6402) | Summer1 2025</w:t>
      </w:r>
    </w:p>
    <w:p w14:paraId="71DC8EE4" w14:textId="0760DC30" w:rsidR="000D2C3B" w:rsidRPr="0021339E" w:rsidRDefault="000D2C3B" w:rsidP="000D2C3B">
      <w:pPr>
        <w:pStyle w:val="BodyText"/>
        <w:ind w:left="360"/>
        <w:rPr>
          <w:rFonts w:ascii="Times New Roman" w:hAnsi="Times New Roman"/>
          <w:sz w:val="24"/>
          <w:szCs w:val="24"/>
        </w:rPr>
      </w:pPr>
      <w:r w:rsidRPr="0021339E">
        <w:rPr>
          <w:rFonts w:ascii="Times New Roman" w:hAnsi="Times New Roman"/>
          <w:sz w:val="24"/>
          <w:szCs w:val="24"/>
        </w:rPr>
        <w:t>Stakeholder Values and Societal Challenges in Business (BUSN 6402) | Spring2 2025</w:t>
      </w:r>
    </w:p>
    <w:p w14:paraId="700719CF" w14:textId="68286CA3" w:rsidR="001D1B49" w:rsidRPr="0021339E" w:rsidRDefault="001D1B49" w:rsidP="001D1B49">
      <w:pPr>
        <w:pStyle w:val="BodyText"/>
        <w:ind w:left="360"/>
        <w:rPr>
          <w:rFonts w:ascii="Times New Roman" w:hAnsi="Times New Roman"/>
          <w:sz w:val="24"/>
          <w:szCs w:val="24"/>
        </w:rPr>
      </w:pPr>
      <w:r w:rsidRPr="0021339E">
        <w:rPr>
          <w:rFonts w:ascii="Times New Roman" w:hAnsi="Times New Roman"/>
          <w:sz w:val="24"/>
          <w:szCs w:val="24"/>
        </w:rPr>
        <w:t>EXPO Challenge: Sustainability (EEBA 6402) | Summer1 2024</w:t>
      </w:r>
    </w:p>
    <w:p w14:paraId="17FD6B39" w14:textId="3351295C" w:rsidR="001D1B49" w:rsidRPr="0021339E" w:rsidRDefault="001D1B49" w:rsidP="001D1B49">
      <w:pPr>
        <w:pStyle w:val="BodyText"/>
        <w:ind w:left="360"/>
        <w:rPr>
          <w:rFonts w:ascii="Times New Roman" w:hAnsi="Times New Roman"/>
          <w:sz w:val="24"/>
          <w:szCs w:val="24"/>
        </w:rPr>
      </w:pPr>
      <w:r w:rsidRPr="0021339E">
        <w:rPr>
          <w:rFonts w:ascii="Times New Roman" w:hAnsi="Times New Roman"/>
          <w:sz w:val="24"/>
          <w:szCs w:val="24"/>
        </w:rPr>
        <w:t>Stakeholder Values and Societal Challenges in Business (BUSN 6402) | Spring2 2024</w:t>
      </w:r>
    </w:p>
    <w:p w14:paraId="50695FAF" w14:textId="4CDE0806" w:rsidR="009E31BF" w:rsidRPr="0021339E" w:rsidRDefault="001737B6" w:rsidP="009E31BF">
      <w:pPr>
        <w:pStyle w:val="BodyText"/>
        <w:ind w:left="360"/>
        <w:rPr>
          <w:rFonts w:ascii="Times New Roman" w:hAnsi="Times New Roman"/>
          <w:sz w:val="24"/>
          <w:szCs w:val="24"/>
        </w:rPr>
      </w:pPr>
      <w:r w:rsidRPr="0021339E">
        <w:rPr>
          <w:rFonts w:ascii="Times New Roman" w:hAnsi="Times New Roman"/>
          <w:sz w:val="24"/>
          <w:szCs w:val="24"/>
        </w:rPr>
        <w:t xml:space="preserve">EXPO Challenge: </w:t>
      </w:r>
      <w:r w:rsidR="009E31BF" w:rsidRPr="0021339E">
        <w:rPr>
          <w:rFonts w:ascii="Times New Roman" w:hAnsi="Times New Roman"/>
          <w:sz w:val="24"/>
          <w:szCs w:val="24"/>
        </w:rPr>
        <w:t>Sustainability (EEBA 640</w:t>
      </w:r>
      <w:r w:rsidRPr="0021339E">
        <w:rPr>
          <w:rFonts w:ascii="Times New Roman" w:hAnsi="Times New Roman"/>
          <w:sz w:val="24"/>
          <w:szCs w:val="24"/>
        </w:rPr>
        <w:t>2</w:t>
      </w:r>
      <w:r w:rsidR="009E31BF" w:rsidRPr="0021339E">
        <w:rPr>
          <w:rFonts w:ascii="Times New Roman" w:hAnsi="Times New Roman"/>
          <w:sz w:val="24"/>
          <w:szCs w:val="24"/>
        </w:rPr>
        <w:t xml:space="preserve">) | </w:t>
      </w:r>
      <w:r w:rsidR="00D7744A" w:rsidRPr="0021339E">
        <w:rPr>
          <w:rFonts w:ascii="Times New Roman" w:hAnsi="Times New Roman"/>
          <w:sz w:val="24"/>
          <w:szCs w:val="24"/>
        </w:rPr>
        <w:t>Fall1</w:t>
      </w:r>
      <w:r w:rsidR="009E31BF" w:rsidRPr="0021339E">
        <w:rPr>
          <w:rFonts w:ascii="Times New Roman" w:hAnsi="Times New Roman"/>
          <w:sz w:val="24"/>
          <w:szCs w:val="24"/>
        </w:rPr>
        <w:t xml:space="preserve"> 2023</w:t>
      </w:r>
    </w:p>
    <w:p w14:paraId="3E42E6A5" w14:textId="6C3E5CAA" w:rsidR="009E31BF" w:rsidRPr="0021339E" w:rsidRDefault="009E31BF" w:rsidP="009E31BF">
      <w:pPr>
        <w:pStyle w:val="BodyText"/>
        <w:ind w:left="360"/>
        <w:rPr>
          <w:rFonts w:ascii="Times New Roman" w:hAnsi="Times New Roman"/>
          <w:sz w:val="24"/>
          <w:szCs w:val="24"/>
        </w:rPr>
      </w:pPr>
      <w:r w:rsidRPr="0021339E">
        <w:rPr>
          <w:rFonts w:ascii="Times New Roman" w:hAnsi="Times New Roman"/>
          <w:sz w:val="24"/>
          <w:szCs w:val="24"/>
        </w:rPr>
        <w:t>Stakeholder Values and Societal Challenges in Business (BUSN 6402) | Summer1 2023</w:t>
      </w:r>
    </w:p>
    <w:p w14:paraId="022AF697" w14:textId="77777777" w:rsidR="00F35930" w:rsidRPr="0021339E" w:rsidRDefault="00F35930" w:rsidP="00577051">
      <w:pPr>
        <w:pStyle w:val="BodyText"/>
        <w:ind w:left="360"/>
        <w:rPr>
          <w:rFonts w:ascii="Times New Roman" w:hAnsi="Times New Roman"/>
          <w:sz w:val="24"/>
          <w:szCs w:val="24"/>
        </w:rPr>
      </w:pPr>
    </w:p>
    <w:p w14:paraId="3F8126C6" w14:textId="204FE5E2" w:rsidR="00F35930" w:rsidRPr="0021339E" w:rsidRDefault="00E94AA3" w:rsidP="00F35930">
      <w:pPr>
        <w:pStyle w:val="BodyText"/>
        <w:keepNext/>
        <w:ind w:left="360"/>
        <w:rPr>
          <w:rFonts w:ascii="Times New Roman" w:hAnsi="Times New Roman"/>
          <w:i/>
          <w:iCs/>
          <w:sz w:val="24"/>
          <w:szCs w:val="24"/>
        </w:rPr>
      </w:pPr>
      <w:r w:rsidRPr="0021339E">
        <w:rPr>
          <w:rFonts w:ascii="Times New Roman" w:hAnsi="Times New Roman"/>
          <w:i/>
          <w:iCs/>
          <w:sz w:val="24"/>
          <w:szCs w:val="24"/>
        </w:rPr>
        <w:t>Off-load c</w:t>
      </w:r>
      <w:r w:rsidR="00F35930" w:rsidRPr="0021339E">
        <w:rPr>
          <w:rFonts w:ascii="Times New Roman" w:hAnsi="Times New Roman"/>
          <w:i/>
          <w:iCs/>
          <w:sz w:val="24"/>
          <w:szCs w:val="24"/>
        </w:rPr>
        <w:t>o-instruction:</w:t>
      </w:r>
    </w:p>
    <w:p w14:paraId="58B9587D" w14:textId="77777777" w:rsidR="00F35930" w:rsidRPr="0021339E" w:rsidRDefault="00F35930" w:rsidP="00F35930">
      <w:pPr>
        <w:pStyle w:val="BodyText"/>
        <w:ind w:left="360" w:right="-90"/>
        <w:rPr>
          <w:rFonts w:ascii="Times New Roman" w:hAnsi="Times New Roman"/>
          <w:sz w:val="24"/>
          <w:szCs w:val="24"/>
        </w:rPr>
      </w:pPr>
      <w:r w:rsidRPr="0021339E">
        <w:rPr>
          <w:rFonts w:ascii="Times New Roman" w:hAnsi="Times New Roman"/>
          <w:sz w:val="24"/>
          <w:szCs w:val="24"/>
        </w:rPr>
        <w:t>Business and Social Impact (BUSN 6363-M2, -D1, Co-Instructor) | Fall 2018 | 34, 32 students</w:t>
      </w:r>
    </w:p>
    <w:p w14:paraId="59849617" w14:textId="77777777" w:rsidR="00F35930" w:rsidRPr="0021339E" w:rsidRDefault="00F35930" w:rsidP="00F35930">
      <w:pPr>
        <w:pStyle w:val="BodyText"/>
        <w:ind w:left="360"/>
        <w:rPr>
          <w:rFonts w:ascii="Times New Roman" w:hAnsi="Times New Roman"/>
          <w:i/>
          <w:iCs/>
          <w:sz w:val="24"/>
          <w:szCs w:val="24"/>
        </w:rPr>
      </w:pPr>
    </w:p>
    <w:p w14:paraId="29C06411" w14:textId="513ACC8F" w:rsidR="00F35930" w:rsidRPr="0021339E" w:rsidRDefault="00F35930" w:rsidP="00577051">
      <w:pPr>
        <w:pStyle w:val="BodyText"/>
        <w:ind w:left="360"/>
        <w:rPr>
          <w:rFonts w:ascii="Times New Roman" w:hAnsi="Times New Roman"/>
          <w:i/>
          <w:iCs/>
          <w:sz w:val="24"/>
          <w:szCs w:val="24"/>
        </w:rPr>
      </w:pPr>
      <w:r w:rsidRPr="0021339E">
        <w:rPr>
          <w:rFonts w:ascii="Times New Roman" w:hAnsi="Times New Roman"/>
          <w:i/>
          <w:iCs/>
          <w:sz w:val="24"/>
          <w:szCs w:val="24"/>
        </w:rPr>
        <w:t>Independent study supervision:</w:t>
      </w:r>
    </w:p>
    <w:p w14:paraId="71BACB24" w14:textId="4542ABAA" w:rsidR="00577051" w:rsidRPr="0021339E" w:rsidRDefault="00577051" w:rsidP="00577051">
      <w:pPr>
        <w:pStyle w:val="BodyText"/>
        <w:ind w:left="360"/>
        <w:rPr>
          <w:rFonts w:ascii="Times New Roman" w:hAnsi="Times New Roman"/>
          <w:sz w:val="24"/>
          <w:szCs w:val="24"/>
        </w:rPr>
      </w:pPr>
      <w:r w:rsidRPr="0021339E">
        <w:rPr>
          <w:rFonts w:ascii="Times New Roman" w:hAnsi="Times New Roman"/>
          <w:sz w:val="24"/>
          <w:szCs w:val="24"/>
        </w:rPr>
        <w:t>Independent Study in Consumer Behavior Research | Summer1 2021 | 1 student</w:t>
      </w:r>
    </w:p>
    <w:p w14:paraId="477D341D" w14:textId="6817BD01" w:rsidR="000069CD" w:rsidRPr="0021339E" w:rsidRDefault="000069CD" w:rsidP="002E3082">
      <w:pPr>
        <w:pStyle w:val="BodyText"/>
        <w:ind w:left="360"/>
        <w:rPr>
          <w:rFonts w:ascii="Times New Roman" w:hAnsi="Times New Roman"/>
          <w:sz w:val="24"/>
          <w:szCs w:val="24"/>
        </w:rPr>
      </w:pPr>
      <w:r w:rsidRPr="0021339E">
        <w:rPr>
          <w:rFonts w:ascii="Times New Roman" w:hAnsi="Times New Roman"/>
          <w:sz w:val="24"/>
          <w:szCs w:val="24"/>
        </w:rPr>
        <w:t>Independent Study in Consumer Behavior Research | Fall 2020 | 1 student</w:t>
      </w:r>
    </w:p>
    <w:p w14:paraId="208206BE" w14:textId="1E6FF0FF" w:rsidR="002E3082" w:rsidRPr="0021339E" w:rsidRDefault="002E3082" w:rsidP="002E3082">
      <w:pPr>
        <w:pStyle w:val="BodyText"/>
        <w:ind w:left="360"/>
        <w:rPr>
          <w:rFonts w:ascii="Times New Roman" w:hAnsi="Times New Roman"/>
          <w:sz w:val="24"/>
          <w:szCs w:val="24"/>
        </w:rPr>
      </w:pPr>
      <w:r w:rsidRPr="0021339E">
        <w:rPr>
          <w:rFonts w:ascii="Times New Roman" w:hAnsi="Times New Roman"/>
          <w:sz w:val="24"/>
          <w:szCs w:val="24"/>
        </w:rPr>
        <w:t>Independent Study in Consumer Behavior Research | Spring 2020 | 2 students</w:t>
      </w:r>
    </w:p>
    <w:p w14:paraId="421C9DD0" w14:textId="03710073" w:rsidR="00B034E1" w:rsidRPr="0021339E" w:rsidRDefault="00B034E1" w:rsidP="00AA269A">
      <w:pPr>
        <w:pStyle w:val="BodyText"/>
        <w:ind w:left="360"/>
        <w:rPr>
          <w:rFonts w:ascii="Times New Roman" w:hAnsi="Times New Roman"/>
          <w:sz w:val="24"/>
          <w:szCs w:val="24"/>
        </w:rPr>
      </w:pPr>
      <w:r w:rsidRPr="0021339E">
        <w:rPr>
          <w:rFonts w:ascii="Times New Roman" w:hAnsi="Times New Roman"/>
          <w:sz w:val="24"/>
          <w:szCs w:val="24"/>
        </w:rPr>
        <w:t>Independent Study in Consumer Behavior Research | Fall 2019</w:t>
      </w:r>
      <w:r w:rsidRPr="0021339E">
        <w:rPr>
          <w:rFonts w:ascii="Times New Roman" w:hAnsi="Times New Roman"/>
          <w:sz w:val="24"/>
          <w:szCs w:val="24"/>
        </w:rPr>
        <w:tab/>
        <w:t>| 1 student</w:t>
      </w:r>
    </w:p>
    <w:p w14:paraId="422B166B" w14:textId="732ED27D" w:rsidR="00802E80" w:rsidRPr="0021339E" w:rsidRDefault="00802E80" w:rsidP="00AA269A">
      <w:pPr>
        <w:pStyle w:val="BodyText"/>
        <w:ind w:left="360"/>
        <w:rPr>
          <w:rFonts w:ascii="Times New Roman" w:hAnsi="Times New Roman"/>
          <w:sz w:val="24"/>
          <w:szCs w:val="24"/>
        </w:rPr>
      </w:pPr>
      <w:r w:rsidRPr="0021339E">
        <w:rPr>
          <w:rFonts w:ascii="Times New Roman" w:hAnsi="Times New Roman"/>
          <w:sz w:val="24"/>
          <w:szCs w:val="24"/>
        </w:rPr>
        <w:t>Independent Study in Consumer Behavior Research</w:t>
      </w:r>
      <w:r w:rsidR="00B034E1" w:rsidRPr="0021339E">
        <w:rPr>
          <w:rFonts w:ascii="Times New Roman" w:hAnsi="Times New Roman"/>
          <w:sz w:val="24"/>
          <w:szCs w:val="24"/>
        </w:rPr>
        <w:t xml:space="preserve"> | </w:t>
      </w:r>
      <w:r w:rsidRPr="0021339E">
        <w:rPr>
          <w:rFonts w:ascii="Times New Roman" w:hAnsi="Times New Roman"/>
          <w:sz w:val="24"/>
          <w:szCs w:val="24"/>
        </w:rPr>
        <w:t>Spring 2019</w:t>
      </w:r>
      <w:r w:rsidR="00B034E1" w:rsidRPr="0021339E">
        <w:rPr>
          <w:rFonts w:ascii="Times New Roman" w:hAnsi="Times New Roman"/>
          <w:sz w:val="24"/>
          <w:szCs w:val="24"/>
        </w:rPr>
        <w:t xml:space="preserve"> | 1 student</w:t>
      </w:r>
    </w:p>
    <w:p w14:paraId="1374772E" w14:textId="77777777" w:rsidR="001B10E4" w:rsidRPr="0021339E" w:rsidRDefault="001B10E4" w:rsidP="00194979">
      <w:pPr>
        <w:pStyle w:val="BodyText"/>
        <w:rPr>
          <w:rFonts w:ascii="Times New Roman" w:hAnsi="Times New Roman"/>
          <w:sz w:val="16"/>
          <w:szCs w:val="16"/>
        </w:rPr>
      </w:pPr>
    </w:p>
    <w:p w14:paraId="6BBDFA80" w14:textId="52A10B6C" w:rsidR="00B55D4C" w:rsidRPr="0021339E" w:rsidRDefault="00B55D4C" w:rsidP="00194979">
      <w:pPr>
        <w:pStyle w:val="BodyText"/>
        <w:rPr>
          <w:rFonts w:ascii="Times New Roman" w:hAnsi="Times New Roman"/>
          <w:sz w:val="24"/>
          <w:szCs w:val="24"/>
        </w:rPr>
      </w:pPr>
      <w:r w:rsidRPr="0021339E">
        <w:rPr>
          <w:rFonts w:ascii="Times New Roman" w:hAnsi="Times New Roman"/>
          <w:sz w:val="24"/>
          <w:szCs w:val="24"/>
        </w:rPr>
        <w:t>UNIVERSITY OF CINCINNATI</w:t>
      </w:r>
      <w:r w:rsidR="005B620C" w:rsidRPr="0021339E">
        <w:rPr>
          <w:rFonts w:ascii="Times New Roman" w:hAnsi="Times New Roman"/>
          <w:sz w:val="24"/>
          <w:szCs w:val="24"/>
        </w:rPr>
        <w:t xml:space="preserve"> (My instructor rating: </w:t>
      </w:r>
      <w:r w:rsidR="00473700" w:rsidRPr="0021339E">
        <w:rPr>
          <w:rFonts w:ascii="Times New Roman" w:hAnsi="Times New Roman"/>
          <w:sz w:val="24"/>
          <w:szCs w:val="24"/>
        </w:rPr>
        <w:t>7.4</w:t>
      </w:r>
      <w:r w:rsidR="005B620C" w:rsidRPr="0021339E">
        <w:rPr>
          <w:rFonts w:ascii="Times New Roman" w:hAnsi="Times New Roman"/>
          <w:sz w:val="24"/>
          <w:szCs w:val="24"/>
        </w:rPr>
        <w:t xml:space="preserve"> / Lindner average: 6.6)</w:t>
      </w:r>
    </w:p>
    <w:p w14:paraId="19A78AE6" w14:textId="5EDDA022" w:rsidR="00B55D4C" w:rsidRPr="0021339E" w:rsidRDefault="00B55D4C" w:rsidP="00194979">
      <w:pPr>
        <w:pStyle w:val="BodyText"/>
        <w:rPr>
          <w:rFonts w:ascii="Times New Roman" w:hAnsi="Times New Roman"/>
          <w:sz w:val="24"/>
          <w:szCs w:val="24"/>
        </w:rPr>
      </w:pPr>
      <w:r w:rsidRPr="0021339E">
        <w:rPr>
          <w:rFonts w:ascii="Times New Roman" w:hAnsi="Times New Roman"/>
          <w:sz w:val="24"/>
          <w:szCs w:val="24"/>
        </w:rPr>
        <w:t xml:space="preserve">      Consumer Behavior, Instructor (Spring 2013</w:t>
      </w:r>
      <w:r w:rsidR="00EC41A0" w:rsidRPr="0021339E">
        <w:rPr>
          <w:rFonts w:ascii="Times New Roman" w:hAnsi="Times New Roman"/>
          <w:sz w:val="24"/>
          <w:szCs w:val="24"/>
        </w:rPr>
        <w:t>,</w:t>
      </w:r>
      <w:r w:rsidR="007F0135" w:rsidRPr="0021339E">
        <w:rPr>
          <w:rFonts w:ascii="Times New Roman" w:hAnsi="Times New Roman"/>
          <w:sz w:val="24"/>
          <w:szCs w:val="24"/>
        </w:rPr>
        <w:t xml:space="preserve"> </w:t>
      </w:r>
      <w:r w:rsidR="00EC41A0" w:rsidRPr="0021339E">
        <w:rPr>
          <w:rFonts w:ascii="Times New Roman" w:hAnsi="Times New Roman"/>
          <w:sz w:val="24"/>
          <w:szCs w:val="24"/>
        </w:rPr>
        <w:t>2014, 2015</w:t>
      </w:r>
      <w:r w:rsidRPr="0021339E">
        <w:rPr>
          <w:rFonts w:ascii="Times New Roman" w:hAnsi="Times New Roman"/>
          <w:sz w:val="24"/>
          <w:szCs w:val="24"/>
        </w:rPr>
        <w:t>)</w:t>
      </w:r>
    </w:p>
    <w:p w14:paraId="6625D7C6" w14:textId="77551542" w:rsidR="007F0135" w:rsidRPr="0021339E" w:rsidRDefault="007F0135" w:rsidP="00194979">
      <w:pPr>
        <w:pStyle w:val="BodyText"/>
        <w:rPr>
          <w:rFonts w:ascii="Times New Roman" w:hAnsi="Times New Roman"/>
          <w:sz w:val="24"/>
          <w:szCs w:val="24"/>
        </w:rPr>
      </w:pPr>
      <w:r w:rsidRPr="0021339E">
        <w:rPr>
          <w:rFonts w:ascii="Times New Roman" w:hAnsi="Times New Roman"/>
          <w:sz w:val="24"/>
          <w:szCs w:val="24"/>
        </w:rPr>
        <w:t xml:space="preserve">      Understanding European Business</w:t>
      </w:r>
      <w:r w:rsidR="00473700" w:rsidRPr="0021339E">
        <w:rPr>
          <w:rFonts w:ascii="Times New Roman" w:hAnsi="Times New Roman"/>
          <w:sz w:val="24"/>
          <w:szCs w:val="24"/>
        </w:rPr>
        <w:t>, Instructor</w:t>
      </w:r>
      <w:r w:rsidRPr="0021339E">
        <w:rPr>
          <w:rFonts w:ascii="Times New Roman" w:hAnsi="Times New Roman"/>
          <w:sz w:val="24"/>
          <w:szCs w:val="24"/>
        </w:rPr>
        <w:t xml:space="preserve"> (Spring 2014</w:t>
      </w:r>
      <w:r w:rsidR="00EC41A0" w:rsidRPr="0021339E">
        <w:rPr>
          <w:rFonts w:ascii="Times New Roman" w:hAnsi="Times New Roman"/>
          <w:sz w:val="24"/>
          <w:szCs w:val="24"/>
        </w:rPr>
        <w:t>, 2015</w:t>
      </w:r>
      <w:r w:rsidRPr="0021339E">
        <w:rPr>
          <w:rFonts w:ascii="Times New Roman" w:hAnsi="Times New Roman"/>
          <w:sz w:val="24"/>
          <w:szCs w:val="24"/>
        </w:rPr>
        <w:t>)</w:t>
      </w:r>
    </w:p>
    <w:p w14:paraId="3F12EC64" w14:textId="57CD6D12" w:rsidR="00473700" w:rsidRPr="0021339E" w:rsidRDefault="00473700" w:rsidP="00194979">
      <w:pPr>
        <w:pStyle w:val="BodyText"/>
        <w:rPr>
          <w:rFonts w:ascii="Times New Roman" w:hAnsi="Times New Roman"/>
          <w:sz w:val="24"/>
          <w:szCs w:val="24"/>
        </w:rPr>
      </w:pPr>
      <w:r w:rsidRPr="0021339E">
        <w:rPr>
          <w:rFonts w:ascii="Times New Roman" w:hAnsi="Times New Roman"/>
          <w:sz w:val="24"/>
          <w:szCs w:val="24"/>
        </w:rPr>
        <w:t xml:space="preserve">      Marketing Research Assistant</w:t>
      </w:r>
      <w:r w:rsidR="00BA5A7A" w:rsidRPr="0021339E">
        <w:rPr>
          <w:rFonts w:ascii="Times New Roman" w:hAnsi="Times New Roman"/>
          <w:sz w:val="24"/>
          <w:szCs w:val="24"/>
        </w:rPr>
        <w:t xml:space="preserve"> Program</w:t>
      </w:r>
      <w:r w:rsidRPr="0021339E">
        <w:rPr>
          <w:rFonts w:ascii="Times New Roman" w:hAnsi="Times New Roman"/>
          <w:sz w:val="24"/>
          <w:szCs w:val="24"/>
        </w:rPr>
        <w:t>, Coordinator (Spring 2014, Summer 2014)</w:t>
      </w:r>
    </w:p>
    <w:p w14:paraId="723FEE58" w14:textId="77777777" w:rsidR="00B55D4C" w:rsidRPr="0021339E" w:rsidRDefault="00B55D4C" w:rsidP="00194979">
      <w:pPr>
        <w:pStyle w:val="BodyText"/>
        <w:rPr>
          <w:rFonts w:ascii="Times New Roman" w:hAnsi="Times New Roman"/>
          <w:sz w:val="16"/>
          <w:szCs w:val="16"/>
        </w:rPr>
      </w:pPr>
    </w:p>
    <w:p w14:paraId="764EC6D1" w14:textId="074004B5" w:rsidR="003A0664" w:rsidRPr="0021339E" w:rsidRDefault="003A0664" w:rsidP="00194979">
      <w:pPr>
        <w:pStyle w:val="BodyText"/>
        <w:rPr>
          <w:rFonts w:ascii="Times New Roman" w:hAnsi="Times New Roman"/>
          <w:sz w:val="24"/>
          <w:szCs w:val="24"/>
        </w:rPr>
      </w:pPr>
      <w:r w:rsidRPr="0021339E">
        <w:rPr>
          <w:rFonts w:ascii="Times New Roman" w:hAnsi="Times New Roman"/>
          <w:sz w:val="24"/>
          <w:szCs w:val="24"/>
        </w:rPr>
        <w:t>UNIVERSITY OF FLORIDA (</w:t>
      </w:r>
      <w:r w:rsidR="00ED0D86" w:rsidRPr="0021339E">
        <w:rPr>
          <w:rFonts w:ascii="Times New Roman" w:hAnsi="Times New Roman"/>
          <w:sz w:val="24"/>
          <w:szCs w:val="24"/>
        </w:rPr>
        <w:t>My</w:t>
      </w:r>
      <w:r w:rsidRPr="0021339E">
        <w:rPr>
          <w:rFonts w:ascii="Times New Roman" w:hAnsi="Times New Roman"/>
          <w:sz w:val="24"/>
          <w:szCs w:val="24"/>
        </w:rPr>
        <w:t xml:space="preserve"> instructor rating: 4.79 / Warrington average: 4.19)</w:t>
      </w:r>
    </w:p>
    <w:p w14:paraId="380BC636" w14:textId="3F2B8E09" w:rsidR="003A0664" w:rsidRPr="0021339E" w:rsidRDefault="00C27359" w:rsidP="000A1906">
      <w:pPr>
        <w:pStyle w:val="BodyText"/>
        <w:ind w:firstLine="360"/>
        <w:rPr>
          <w:rFonts w:ascii="Times New Roman" w:hAnsi="Times New Roman"/>
          <w:sz w:val="24"/>
          <w:szCs w:val="24"/>
        </w:rPr>
      </w:pPr>
      <w:r w:rsidRPr="0021339E">
        <w:rPr>
          <w:rFonts w:ascii="Times New Roman" w:hAnsi="Times New Roman"/>
          <w:sz w:val="24"/>
          <w:szCs w:val="24"/>
        </w:rPr>
        <w:t xml:space="preserve">Marketing Management, </w:t>
      </w:r>
      <w:r w:rsidR="00A333FA" w:rsidRPr="0021339E">
        <w:rPr>
          <w:rFonts w:ascii="Times New Roman" w:hAnsi="Times New Roman"/>
          <w:sz w:val="24"/>
          <w:szCs w:val="24"/>
        </w:rPr>
        <w:t>Instructor</w:t>
      </w:r>
      <w:r w:rsidR="00114EF4" w:rsidRPr="0021339E">
        <w:rPr>
          <w:rFonts w:ascii="Times New Roman" w:hAnsi="Times New Roman"/>
          <w:sz w:val="24"/>
          <w:szCs w:val="24"/>
        </w:rPr>
        <w:t xml:space="preserve"> (Fall 2010)</w:t>
      </w:r>
    </w:p>
    <w:p w14:paraId="7D130E88" w14:textId="77777777" w:rsidR="000A1906" w:rsidRPr="0021339E" w:rsidRDefault="000A1906" w:rsidP="000A1906">
      <w:pPr>
        <w:pStyle w:val="BodyText"/>
        <w:ind w:firstLine="360"/>
        <w:rPr>
          <w:rFonts w:ascii="Times New Roman" w:hAnsi="Times New Roman"/>
          <w:sz w:val="16"/>
          <w:szCs w:val="16"/>
        </w:rPr>
      </w:pPr>
    </w:p>
    <w:p w14:paraId="69440256" w14:textId="0924BCA4" w:rsidR="003A0664" w:rsidRPr="0021339E" w:rsidRDefault="00ED0D86" w:rsidP="00194979">
      <w:pPr>
        <w:pStyle w:val="BodyText"/>
        <w:rPr>
          <w:rFonts w:ascii="Times New Roman" w:hAnsi="Times New Roman"/>
          <w:sz w:val="24"/>
          <w:szCs w:val="24"/>
        </w:rPr>
      </w:pPr>
      <w:r w:rsidRPr="0021339E">
        <w:rPr>
          <w:rFonts w:ascii="Times New Roman" w:hAnsi="Times New Roman"/>
          <w:sz w:val="24"/>
          <w:szCs w:val="24"/>
        </w:rPr>
        <w:t xml:space="preserve">PRINCETON UNIVERSITY (My </w:t>
      </w:r>
      <w:r w:rsidR="002C7044" w:rsidRPr="0021339E">
        <w:rPr>
          <w:rFonts w:ascii="Times New Roman" w:hAnsi="Times New Roman"/>
          <w:sz w:val="24"/>
          <w:szCs w:val="24"/>
        </w:rPr>
        <w:t>instructor</w:t>
      </w:r>
      <w:r w:rsidR="003A0664" w:rsidRPr="0021339E">
        <w:rPr>
          <w:rFonts w:ascii="Times New Roman" w:hAnsi="Times New Roman"/>
          <w:sz w:val="24"/>
          <w:szCs w:val="24"/>
        </w:rPr>
        <w:t xml:space="preserve"> rating: 4.23 / Department average: 3.82)</w:t>
      </w:r>
    </w:p>
    <w:p w14:paraId="259052F0" w14:textId="44C3085D" w:rsidR="00C27359" w:rsidRPr="0021339E" w:rsidRDefault="00C27359" w:rsidP="00FC201F">
      <w:pPr>
        <w:pStyle w:val="BodyText"/>
        <w:ind w:left="720" w:hanging="360"/>
        <w:rPr>
          <w:rFonts w:ascii="Times New Roman" w:hAnsi="Times New Roman"/>
          <w:sz w:val="24"/>
          <w:szCs w:val="24"/>
        </w:rPr>
      </w:pPr>
      <w:r w:rsidRPr="0021339E">
        <w:rPr>
          <w:rFonts w:ascii="Times New Roman" w:hAnsi="Times New Roman"/>
          <w:sz w:val="24"/>
          <w:szCs w:val="24"/>
        </w:rPr>
        <w:t>Judgment, Decision Making,</w:t>
      </w:r>
      <w:r w:rsidR="003A0664" w:rsidRPr="0021339E">
        <w:rPr>
          <w:rFonts w:ascii="Times New Roman" w:hAnsi="Times New Roman"/>
          <w:sz w:val="24"/>
          <w:szCs w:val="24"/>
        </w:rPr>
        <w:t xml:space="preserve"> and Well-Being</w:t>
      </w:r>
      <w:r w:rsidR="002C7044" w:rsidRPr="0021339E">
        <w:rPr>
          <w:rFonts w:ascii="Times New Roman" w:hAnsi="Times New Roman"/>
          <w:sz w:val="24"/>
          <w:szCs w:val="24"/>
        </w:rPr>
        <w:t xml:space="preserve">, </w:t>
      </w:r>
      <w:r w:rsidR="00BA5A7A" w:rsidRPr="0021339E">
        <w:rPr>
          <w:rFonts w:ascii="Times New Roman" w:hAnsi="Times New Roman"/>
          <w:sz w:val="24"/>
          <w:szCs w:val="24"/>
        </w:rPr>
        <w:t>AI</w:t>
      </w:r>
      <w:r w:rsidR="00322917" w:rsidRPr="0021339E">
        <w:rPr>
          <w:rFonts w:ascii="Times New Roman" w:hAnsi="Times New Roman"/>
          <w:sz w:val="24"/>
          <w:szCs w:val="24"/>
        </w:rPr>
        <w:t>*</w:t>
      </w:r>
      <w:r w:rsidR="002C7044" w:rsidRPr="0021339E">
        <w:rPr>
          <w:rFonts w:ascii="Times New Roman" w:hAnsi="Times New Roman"/>
          <w:sz w:val="24"/>
          <w:szCs w:val="24"/>
        </w:rPr>
        <w:t xml:space="preserve"> to</w:t>
      </w:r>
      <w:r w:rsidR="00FC201F" w:rsidRPr="0021339E">
        <w:rPr>
          <w:rFonts w:ascii="Times New Roman" w:hAnsi="Times New Roman"/>
          <w:sz w:val="24"/>
          <w:szCs w:val="24"/>
        </w:rPr>
        <w:t xml:space="preserve"> </w:t>
      </w:r>
      <w:r w:rsidR="00435382" w:rsidRPr="0021339E">
        <w:rPr>
          <w:rFonts w:ascii="Times New Roman" w:hAnsi="Times New Roman"/>
          <w:sz w:val="24"/>
          <w:szCs w:val="24"/>
        </w:rPr>
        <w:t>Daniel</w:t>
      </w:r>
      <w:r w:rsidRPr="0021339E">
        <w:rPr>
          <w:rFonts w:ascii="Times New Roman" w:hAnsi="Times New Roman"/>
          <w:sz w:val="24"/>
          <w:szCs w:val="24"/>
        </w:rPr>
        <w:t xml:space="preserve"> Kahneman</w:t>
      </w:r>
      <w:r w:rsidR="00114EF4" w:rsidRPr="0021339E">
        <w:rPr>
          <w:rFonts w:ascii="Times New Roman" w:hAnsi="Times New Roman"/>
          <w:sz w:val="24"/>
          <w:szCs w:val="24"/>
        </w:rPr>
        <w:t xml:space="preserve"> (Spring 2009)</w:t>
      </w:r>
    </w:p>
    <w:p w14:paraId="2CCA7BB5" w14:textId="31DE5158" w:rsidR="00C27359" w:rsidRPr="0021339E" w:rsidRDefault="00C27359" w:rsidP="00194979">
      <w:pPr>
        <w:pStyle w:val="BodyText"/>
        <w:ind w:left="720" w:hanging="360"/>
        <w:rPr>
          <w:rFonts w:ascii="Times New Roman" w:hAnsi="Times New Roman"/>
          <w:sz w:val="24"/>
          <w:szCs w:val="24"/>
        </w:rPr>
      </w:pPr>
      <w:r w:rsidRPr="0021339E">
        <w:rPr>
          <w:rFonts w:ascii="Times New Roman" w:hAnsi="Times New Roman"/>
          <w:sz w:val="24"/>
          <w:szCs w:val="24"/>
        </w:rPr>
        <w:t>Interpersonal Pe</w:t>
      </w:r>
      <w:r w:rsidR="00A333FA" w:rsidRPr="0021339E">
        <w:rPr>
          <w:rFonts w:ascii="Times New Roman" w:hAnsi="Times New Roman"/>
          <w:sz w:val="24"/>
          <w:szCs w:val="24"/>
        </w:rPr>
        <w:t xml:space="preserve">rception, </w:t>
      </w:r>
      <w:r w:rsidR="00BA5A7A" w:rsidRPr="0021339E">
        <w:rPr>
          <w:rFonts w:ascii="Times New Roman" w:hAnsi="Times New Roman"/>
          <w:sz w:val="24"/>
          <w:szCs w:val="24"/>
        </w:rPr>
        <w:t>AI</w:t>
      </w:r>
      <w:r w:rsidRPr="0021339E">
        <w:rPr>
          <w:rFonts w:ascii="Times New Roman" w:hAnsi="Times New Roman"/>
          <w:sz w:val="24"/>
          <w:szCs w:val="24"/>
        </w:rPr>
        <w:t xml:space="preserve"> to Emily Pronin</w:t>
      </w:r>
      <w:r w:rsidR="00114EF4" w:rsidRPr="0021339E">
        <w:rPr>
          <w:rFonts w:ascii="Times New Roman" w:hAnsi="Times New Roman"/>
          <w:sz w:val="24"/>
          <w:szCs w:val="24"/>
        </w:rPr>
        <w:t xml:space="preserve"> (Fall 2008)</w:t>
      </w:r>
    </w:p>
    <w:p w14:paraId="6EF8A345" w14:textId="327A6E22" w:rsidR="00C27359" w:rsidRPr="0021339E" w:rsidRDefault="00C27359" w:rsidP="00194979">
      <w:pPr>
        <w:pStyle w:val="BodyText"/>
        <w:ind w:left="720" w:hanging="360"/>
        <w:rPr>
          <w:rFonts w:ascii="Times New Roman" w:hAnsi="Times New Roman"/>
          <w:sz w:val="24"/>
          <w:szCs w:val="24"/>
        </w:rPr>
      </w:pPr>
      <w:r w:rsidRPr="0021339E">
        <w:rPr>
          <w:rFonts w:ascii="Times New Roman" w:hAnsi="Times New Roman"/>
          <w:sz w:val="24"/>
          <w:szCs w:val="24"/>
        </w:rPr>
        <w:t>Introduction to Ps</w:t>
      </w:r>
      <w:r w:rsidR="00A333FA" w:rsidRPr="0021339E">
        <w:rPr>
          <w:rFonts w:ascii="Times New Roman" w:hAnsi="Times New Roman"/>
          <w:sz w:val="24"/>
          <w:szCs w:val="24"/>
        </w:rPr>
        <w:t xml:space="preserve">ychology, </w:t>
      </w:r>
      <w:r w:rsidR="00BA5A7A" w:rsidRPr="0021339E">
        <w:rPr>
          <w:rFonts w:ascii="Times New Roman" w:hAnsi="Times New Roman"/>
          <w:sz w:val="24"/>
          <w:szCs w:val="24"/>
        </w:rPr>
        <w:t>AI</w:t>
      </w:r>
      <w:r w:rsidRPr="0021339E">
        <w:rPr>
          <w:rFonts w:ascii="Times New Roman" w:hAnsi="Times New Roman"/>
          <w:sz w:val="24"/>
          <w:szCs w:val="24"/>
        </w:rPr>
        <w:t xml:space="preserve"> to Joel Cooper</w:t>
      </w:r>
      <w:r w:rsidR="00114EF4" w:rsidRPr="0021339E">
        <w:rPr>
          <w:rFonts w:ascii="Times New Roman" w:hAnsi="Times New Roman"/>
          <w:sz w:val="24"/>
          <w:szCs w:val="24"/>
        </w:rPr>
        <w:t xml:space="preserve"> (Spring 2008)</w:t>
      </w:r>
    </w:p>
    <w:p w14:paraId="539C8A12" w14:textId="020BDF75" w:rsidR="00C27359" w:rsidRPr="0021339E" w:rsidRDefault="00C27359" w:rsidP="00194979">
      <w:pPr>
        <w:pStyle w:val="BodyText"/>
        <w:ind w:left="720" w:hanging="360"/>
        <w:rPr>
          <w:rFonts w:ascii="Times New Roman" w:hAnsi="Times New Roman"/>
          <w:sz w:val="24"/>
          <w:szCs w:val="24"/>
        </w:rPr>
      </w:pPr>
      <w:r w:rsidRPr="0021339E">
        <w:rPr>
          <w:rFonts w:ascii="Times New Roman" w:hAnsi="Times New Roman"/>
          <w:sz w:val="24"/>
          <w:szCs w:val="24"/>
        </w:rPr>
        <w:t>Social Ps</w:t>
      </w:r>
      <w:r w:rsidR="00A333FA" w:rsidRPr="0021339E">
        <w:rPr>
          <w:rFonts w:ascii="Times New Roman" w:hAnsi="Times New Roman"/>
          <w:sz w:val="24"/>
          <w:szCs w:val="24"/>
        </w:rPr>
        <w:t xml:space="preserve">ychology, </w:t>
      </w:r>
      <w:r w:rsidR="00BA5A7A" w:rsidRPr="0021339E">
        <w:rPr>
          <w:rFonts w:ascii="Times New Roman" w:hAnsi="Times New Roman"/>
          <w:sz w:val="24"/>
          <w:szCs w:val="24"/>
        </w:rPr>
        <w:t>AI</w:t>
      </w:r>
      <w:r w:rsidRPr="0021339E">
        <w:rPr>
          <w:rFonts w:ascii="Times New Roman" w:hAnsi="Times New Roman"/>
          <w:sz w:val="24"/>
          <w:szCs w:val="24"/>
        </w:rPr>
        <w:t xml:space="preserve"> to Deb</w:t>
      </w:r>
      <w:r w:rsidR="00A333FA" w:rsidRPr="0021339E">
        <w:rPr>
          <w:rFonts w:ascii="Times New Roman" w:hAnsi="Times New Roman"/>
          <w:sz w:val="24"/>
          <w:szCs w:val="24"/>
        </w:rPr>
        <w:t>orah</w:t>
      </w:r>
      <w:r w:rsidRPr="0021339E">
        <w:rPr>
          <w:rFonts w:ascii="Times New Roman" w:hAnsi="Times New Roman"/>
          <w:sz w:val="24"/>
          <w:szCs w:val="24"/>
        </w:rPr>
        <w:t xml:space="preserve"> Prentice</w:t>
      </w:r>
      <w:r w:rsidR="00114EF4" w:rsidRPr="0021339E">
        <w:rPr>
          <w:rFonts w:ascii="Times New Roman" w:hAnsi="Times New Roman"/>
          <w:sz w:val="24"/>
          <w:szCs w:val="24"/>
        </w:rPr>
        <w:t xml:space="preserve"> (Fall 2007)</w:t>
      </w:r>
    </w:p>
    <w:p w14:paraId="3769C60E" w14:textId="0DCDDA90" w:rsidR="00C27359" w:rsidRPr="0021339E" w:rsidRDefault="00C27359" w:rsidP="00194979">
      <w:pPr>
        <w:pStyle w:val="BodyText"/>
        <w:ind w:left="720" w:hanging="360"/>
        <w:rPr>
          <w:rFonts w:ascii="Times New Roman" w:hAnsi="Times New Roman"/>
          <w:sz w:val="24"/>
          <w:szCs w:val="24"/>
        </w:rPr>
      </w:pPr>
      <w:r w:rsidRPr="0021339E">
        <w:rPr>
          <w:rFonts w:ascii="Times New Roman" w:hAnsi="Times New Roman"/>
          <w:sz w:val="24"/>
          <w:szCs w:val="24"/>
        </w:rPr>
        <w:t>Theories of Psych</w:t>
      </w:r>
      <w:r w:rsidR="00A333FA" w:rsidRPr="0021339E">
        <w:rPr>
          <w:rFonts w:ascii="Times New Roman" w:hAnsi="Times New Roman"/>
          <w:sz w:val="24"/>
          <w:szCs w:val="24"/>
        </w:rPr>
        <w:t xml:space="preserve">otherapy, </w:t>
      </w:r>
      <w:r w:rsidR="00BA5A7A" w:rsidRPr="0021339E">
        <w:rPr>
          <w:rFonts w:ascii="Times New Roman" w:hAnsi="Times New Roman"/>
          <w:sz w:val="24"/>
          <w:szCs w:val="24"/>
        </w:rPr>
        <w:t>AI</w:t>
      </w:r>
      <w:r w:rsidRPr="0021339E">
        <w:rPr>
          <w:rFonts w:ascii="Times New Roman" w:hAnsi="Times New Roman"/>
          <w:sz w:val="24"/>
          <w:szCs w:val="24"/>
        </w:rPr>
        <w:t xml:space="preserve"> to Ron</w:t>
      </w:r>
      <w:r w:rsidR="00A333FA" w:rsidRPr="0021339E">
        <w:rPr>
          <w:rFonts w:ascii="Times New Roman" w:hAnsi="Times New Roman"/>
          <w:sz w:val="24"/>
          <w:szCs w:val="24"/>
        </w:rPr>
        <w:t>ald</w:t>
      </w:r>
      <w:r w:rsidRPr="0021339E">
        <w:rPr>
          <w:rFonts w:ascii="Times New Roman" w:hAnsi="Times New Roman"/>
          <w:sz w:val="24"/>
          <w:szCs w:val="24"/>
        </w:rPr>
        <w:t xml:space="preserve"> Comer</w:t>
      </w:r>
      <w:r w:rsidR="00114EF4" w:rsidRPr="0021339E">
        <w:rPr>
          <w:rFonts w:ascii="Times New Roman" w:hAnsi="Times New Roman"/>
          <w:sz w:val="24"/>
          <w:szCs w:val="24"/>
        </w:rPr>
        <w:t xml:space="preserve"> (Spring 2007)</w:t>
      </w:r>
    </w:p>
    <w:p w14:paraId="6FDFE80A" w14:textId="16C74190" w:rsidR="00C27359" w:rsidRPr="0021339E" w:rsidRDefault="00C27359" w:rsidP="00194979">
      <w:pPr>
        <w:pStyle w:val="BodyText"/>
        <w:ind w:left="720" w:hanging="360"/>
        <w:rPr>
          <w:rFonts w:ascii="Times New Roman" w:hAnsi="Times New Roman"/>
          <w:sz w:val="24"/>
          <w:szCs w:val="24"/>
        </w:rPr>
      </w:pPr>
      <w:r w:rsidRPr="0021339E">
        <w:rPr>
          <w:rFonts w:ascii="Times New Roman" w:hAnsi="Times New Roman"/>
          <w:sz w:val="24"/>
          <w:szCs w:val="24"/>
        </w:rPr>
        <w:t>Judgment and Decisio</w:t>
      </w:r>
      <w:r w:rsidR="00A333FA" w:rsidRPr="0021339E">
        <w:rPr>
          <w:rFonts w:ascii="Times New Roman" w:hAnsi="Times New Roman"/>
          <w:sz w:val="24"/>
          <w:szCs w:val="24"/>
        </w:rPr>
        <w:t xml:space="preserve">n Making, </w:t>
      </w:r>
      <w:r w:rsidR="00BA5A7A" w:rsidRPr="0021339E">
        <w:rPr>
          <w:rFonts w:ascii="Times New Roman" w:hAnsi="Times New Roman"/>
          <w:sz w:val="24"/>
          <w:szCs w:val="24"/>
        </w:rPr>
        <w:t>AI</w:t>
      </w:r>
      <w:r w:rsidRPr="0021339E">
        <w:rPr>
          <w:rFonts w:ascii="Times New Roman" w:hAnsi="Times New Roman"/>
          <w:sz w:val="24"/>
          <w:szCs w:val="24"/>
        </w:rPr>
        <w:t xml:space="preserve"> to Eldar Shafir</w:t>
      </w:r>
      <w:r w:rsidR="00114EF4" w:rsidRPr="0021339E">
        <w:rPr>
          <w:rFonts w:ascii="Times New Roman" w:hAnsi="Times New Roman"/>
          <w:sz w:val="24"/>
          <w:szCs w:val="24"/>
        </w:rPr>
        <w:t xml:space="preserve"> (Fall 2006)</w:t>
      </w:r>
    </w:p>
    <w:p w14:paraId="7BD5C97B" w14:textId="52299980" w:rsidR="00C27359" w:rsidRPr="0021339E" w:rsidRDefault="00C27359" w:rsidP="00194979">
      <w:pPr>
        <w:pStyle w:val="BodyText"/>
        <w:ind w:left="720" w:hanging="360"/>
        <w:rPr>
          <w:rFonts w:ascii="Times New Roman" w:hAnsi="Times New Roman"/>
          <w:sz w:val="24"/>
          <w:szCs w:val="24"/>
        </w:rPr>
      </w:pPr>
      <w:r w:rsidRPr="0021339E">
        <w:rPr>
          <w:rFonts w:ascii="Times New Roman" w:hAnsi="Times New Roman"/>
          <w:sz w:val="24"/>
          <w:szCs w:val="24"/>
        </w:rPr>
        <w:t>Introduction to Ps</w:t>
      </w:r>
      <w:r w:rsidR="00A333FA" w:rsidRPr="0021339E">
        <w:rPr>
          <w:rFonts w:ascii="Times New Roman" w:hAnsi="Times New Roman"/>
          <w:sz w:val="24"/>
          <w:szCs w:val="24"/>
        </w:rPr>
        <w:t xml:space="preserve">ychology, </w:t>
      </w:r>
      <w:r w:rsidR="00BA5A7A" w:rsidRPr="0021339E">
        <w:rPr>
          <w:rFonts w:ascii="Times New Roman" w:hAnsi="Times New Roman"/>
          <w:sz w:val="24"/>
          <w:szCs w:val="24"/>
        </w:rPr>
        <w:t>AI</w:t>
      </w:r>
      <w:r w:rsidRPr="0021339E">
        <w:rPr>
          <w:rFonts w:ascii="Times New Roman" w:hAnsi="Times New Roman"/>
          <w:sz w:val="24"/>
          <w:szCs w:val="24"/>
        </w:rPr>
        <w:t xml:space="preserve"> to Sam Glucksburg</w:t>
      </w:r>
      <w:r w:rsidR="00114EF4" w:rsidRPr="0021339E">
        <w:rPr>
          <w:rFonts w:ascii="Times New Roman" w:hAnsi="Times New Roman"/>
          <w:sz w:val="24"/>
          <w:szCs w:val="24"/>
        </w:rPr>
        <w:t xml:space="preserve"> (Spring 2006)</w:t>
      </w:r>
    </w:p>
    <w:p w14:paraId="539F6BA5" w14:textId="6166723A" w:rsidR="00C27359" w:rsidRPr="0021339E" w:rsidRDefault="00C27359" w:rsidP="00194979">
      <w:pPr>
        <w:pStyle w:val="BodyText"/>
        <w:ind w:left="720" w:hanging="360"/>
        <w:rPr>
          <w:rFonts w:ascii="Times New Roman" w:hAnsi="Times New Roman"/>
          <w:sz w:val="24"/>
          <w:szCs w:val="24"/>
        </w:rPr>
      </w:pPr>
      <w:r w:rsidRPr="0021339E">
        <w:rPr>
          <w:rFonts w:ascii="Times New Roman" w:hAnsi="Times New Roman"/>
          <w:sz w:val="24"/>
          <w:szCs w:val="24"/>
        </w:rPr>
        <w:t>Introduction to Ps</w:t>
      </w:r>
      <w:r w:rsidR="00A333FA" w:rsidRPr="0021339E">
        <w:rPr>
          <w:rFonts w:ascii="Times New Roman" w:hAnsi="Times New Roman"/>
          <w:sz w:val="24"/>
          <w:szCs w:val="24"/>
        </w:rPr>
        <w:t xml:space="preserve">ychology, </w:t>
      </w:r>
      <w:r w:rsidR="00BA5A7A" w:rsidRPr="0021339E">
        <w:rPr>
          <w:rFonts w:ascii="Times New Roman" w:hAnsi="Times New Roman"/>
          <w:sz w:val="24"/>
          <w:szCs w:val="24"/>
        </w:rPr>
        <w:t>AI</w:t>
      </w:r>
      <w:r w:rsidRPr="0021339E">
        <w:rPr>
          <w:rFonts w:ascii="Times New Roman" w:hAnsi="Times New Roman"/>
          <w:sz w:val="24"/>
          <w:szCs w:val="24"/>
        </w:rPr>
        <w:t xml:space="preserve"> to </w:t>
      </w:r>
      <w:r w:rsidR="00A333FA" w:rsidRPr="0021339E">
        <w:rPr>
          <w:rFonts w:ascii="Times New Roman" w:hAnsi="Times New Roman"/>
          <w:sz w:val="24"/>
          <w:szCs w:val="24"/>
        </w:rPr>
        <w:t>Daniel</w:t>
      </w:r>
      <w:r w:rsidRPr="0021339E">
        <w:rPr>
          <w:rFonts w:ascii="Times New Roman" w:hAnsi="Times New Roman"/>
          <w:sz w:val="24"/>
          <w:szCs w:val="24"/>
        </w:rPr>
        <w:t xml:space="preserve"> Oppenheimer </w:t>
      </w:r>
      <w:r w:rsidR="00A333FA" w:rsidRPr="0021339E">
        <w:rPr>
          <w:rFonts w:ascii="Times New Roman" w:hAnsi="Times New Roman"/>
          <w:sz w:val="24"/>
          <w:szCs w:val="24"/>
        </w:rPr>
        <w:t>and Elizabeth</w:t>
      </w:r>
      <w:r w:rsidRPr="0021339E">
        <w:rPr>
          <w:rFonts w:ascii="Times New Roman" w:hAnsi="Times New Roman"/>
          <w:sz w:val="24"/>
          <w:szCs w:val="24"/>
        </w:rPr>
        <w:t xml:space="preserve"> Gould</w:t>
      </w:r>
      <w:r w:rsidR="00114EF4" w:rsidRPr="0021339E">
        <w:rPr>
          <w:rFonts w:ascii="Times New Roman" w:hAnsi="Times New Roman"/>
          <w:sz w:val="24"/>
          <w:szCs w:val="24"/>
        </w:rPr>
        <w:t xml:space="preserve"> (Fall 2005)</w:t>
      </w:r>
    </w:p>
    <w:p w14:paraId="3238F2BD" w14:textId="5A105ACA" w:rsidR="00794375" w:rsidRPr="0021339E" w:rsidRDefault="00794375" w:rsidP="00194979">
      <w:pPr>
        <w:pStyle w:val="BodyText"/>
        <w:ind w:left="720" w:hanging="360"/>
        <w:rPr>
          <w:rFonts w:ascii="Times New Roman" w:hAnsi="Times New Roman"/>
          <w:sz w:val="24"/>
          <w:szCs w:val="24"/>
        </w:rPr>
      </w:pPr>
      <w:r w:rsidRPr="0021339E">
        <w:rPr>
          <w:rFonts w:ascii="Times New Roman" w:hAnsi="Times New Roman"/>
          <w:sz w:val="24"/>
          <w:szCs w:val="24"/>
        </w:rPr>
        <w:t>*AI = Assistant instructor</w:t>
      </w:r>
    </w:p>
    <w:p w14:paraId="1E8954D8" w14:textId="77777777" w:rsidR="00194979" w:rsidRPr="0021339E" w:rsidRDefault="00194979" w:rsidP="00194979">
      <w:pPr>
        <w:pStyle w:val="BodyText"/>
        <w:ind w:left="720" w:hanging="360"/>
        <w:rPr>
          <w:rFonts w:ascii="Times New Roman" w:hAnsi="Times New Roman"/>
          <w:sz w:val="16"/>
          <w:szCs w:val="16"/>
        </w:rPr>
      </w:pPr>
    </w:p>
    <w:p w14:paraId="7326EC2C" w14:textId="1B0D042E" w:rsidR="003A0664" w:rsidRPr="0021339E" w:rsidRDefault="003A0664" w:rsidP="00194979">
      <w:pPr>
        <w:pStyle w:val="BodyText"/>
        <w:rPr>
          <w:rFonts w:ascii="Times New Roman" w:hAnsi="Times New Roman"/>
          <w:sz w:val="24"/>
          <w:szCs w:val="24"/>
        </w:rPr>
      </w:pPr>
      <w:r w:rsidRPr="0021339E">
        <w:rPr>
          <w:rFonts w:ascii="Times New Roman" w:hAnsi="Times New Roman"/>
          <w:sz w:val="24"/>
          <w:szCs w:val="24"/>
        </w:rPr>
        <w:lastRenderedPageBreak/>
        <w:t>COLUMBIA UNIVERSITY</w:t>
      </w:r>
    </w:p>
    <w:p w14:paraId="745925F5" w14:textId="1F8F3FA0" w:rsidR="00E2068F" w:rsidRPr="0021339E" w:rsidRDefault="00C27359" w:rsidP="00E2068F">
      <w:pPr>
        <w:pStyle w:val="BodyText"/>
        <w:spacing w:after="240"/>
        <w:ind w:firstLine="360"/>
        <w:rPr>
          <w:rFonts w:ascii="Times New Roman" w:hAnsi="Times New Roman"/>
          <w:sz w:val="24"/>
          <w:szCs w:val="24"/>
        </w:rPr>
      </w:pPr>
      <w:r w:rsidRPr="0021339E">
        <w:rPr>
          <w:rFonts w:ascii="Times New Roman" w:hAnsi="Times New Roman"/>
          <w:sz w:val="24"/>
          <w:szCs w:val="24"/>
        </w:rPr>
        <w:t xml:space="preserve">Leadership, </w:t>
      </w:r>
      <w:r w:rsidR="00BA5A7A" w:rsidRPr="0021339E">
        <w:rPr>
          <w:rFonts w:ascii="Times New Roman" w:hAnsi="Times New Roman"/>
          <w:sz w:val="24"/>
          <w:szCs w:val="24"/>
        </w:rPr>
        <w:t>T</w:t>
      </w:r>
      <w:r w:rsidR="00322917" w:rsidRPr="0021339E">
        <w:rPr>
          <w:rFonts w:ascii="Times New Roman" w:hAnsi="Times New Roman"/>
          <w:sz w:val="24"/>
          <w:szCs w:val="24"/>
        </w:rPr>
        <w:t>eaching Assistant</w:t>
      </w:r>
      <w:r w:rsidRPr="0021339E">
        <w:rPr>
          <w:rFonts w:ascii="Times New Roman" w:hAnsi="Times New Roman"/>
          <w:sz w:val="24"/>
          <w:szCs w:val="24"/>
        </w:rPr>
        <w:t xml:space="preserve"> to Dan</w:t>
      </w:r>
      <w:r w:rsidR="00A333FA" w:rsidRPr="0021339E">
        <w:rPr>
          <w:rFonts w:ascii="Times New Roman" w:hAnsi="Times New Roman"/>
          <w:sz w:val="24"/>
          <w:szCs w:val="24"/>
        </w:rPr>
        <w:t>iel</w:t>
      </w:r>
      <w:r w:rsidRPr="0021339E">
        <w:rPr>
          <w:rFonts w:ascii="Times New Roman" w:hAnsi="Times New Roman"/>
          <w:sz w:val="24"/>
          <w:szCs w:val="24"/>
        </w:rPr>
        <w:t xml:space="preserve"> Ames</w:t>
      </w:r>
      <w:r w:rsidR="00114EF4" w:rsidRPr="0021339E">
        <w:rPr>
          <w:rFonts w:ascii="Times New Roman" w:hAnsi="Times New Roman"/>
          <w:sz w:val="24"/>
          <w:szCs w:val="24"/>
        </w:rPr>
        <w:t xml:space="preserve"> (Summer 2004)</w:t>
      </w:r>
    </w:p>
    <w:p w14:paraId="57B022A7" w14:textId="38625616" w:rsidR="00E2068F" w:rsidRPr="0021339E" w:rsidRDefault="00E2068F" w:rsidP="005654AE">
      <w:pPr>
        <w:pBdr>
          <w:bottom w:val="single" w:sz="12" w:space="1" w:color="auto"/>
        </w:pBdr>
        <w:spacing w:after="120"/>
        <w:ind w:right="540"/>
        <w:rPr>
          <w:rFonts w:eastAsia="Times"/>
          <w:b/>
          <w:sz w:val="28"/>
          <w:szCs w:val="20"/>
        </w:rPr>
      </w:pPr>
      <w:r w:rsidRPr="0021339E">
        <w:rPr>
          <w:b/>
          <w:sz w:val="28"/>
        </w:rPr>
        <w:t>ADVISING</w:t>
      </w:r>
    </w:p>
    <w:p w14:paraId="25B6C7C8" w14:textId="3B6B63D8" w:rsidR="00007B20" w:rsidRPr="0021339E" w:rsidRDefault="00322917" w:rsidP="00811B9C">
      <w:pPr>
        <w:pStyle w:val="BodyText"/>
        <w:spacing w:after="80"/>
        <w:rPr>
          <w:rFonts w:ascii="Times New Roman" w:hAnsi="Times New Roman"/>
          <w:sz w:val="24"/>
          <w:szCs w:val="24"/>
        </w:rPr>
      </w:pPr>
      <w:r w:rsidRPr="0021339E">
        <w:rPr>
          <w:rFonts w:ascii="Times New Roman" w:hAnsi="Times New Roman"/>
          <w:sz w:val="24"/>
          <w:szCs w:val="24"/>
        </w:rPr>
        <w:t xml:space="preserve">Director, Choice </w:t>
      </w:r>
      <w:proofErr w:type="gramStart"/>
      <w:r w:rsidRPr="0021339E">
        <w:rPr>
          <w:rFonts w:ascii="Times New Roman" w:hAnsi="Times New Roman"/>
          <w:sz w:val="24"/>
          <w:szCs w:val="24"/>
        </w:rPr>
        <w:t>And</w:t>
      </w:r>
      <w:proofErr w:type="gramEnd"/>
      <w:r w:rsidRPr="0021339E">
        <w:rPr>
          <w:rFonts w:ascii="Times New Roman" w:hAnsi="Times New Roman"/>
          <w:sz w:val="24"/>
          <w:szCs w:val="24"/>
        </w:rPr>
        <w:t xml:space="preserve"> Thought (CAT) Lab</w:t>
      </w:r>
      <w:r w:rsidRPr="0021339E">
        <w:rPr>
          <w:rFonts w:ascii="Times New Roman" w:hAnsi="Times New Roman"/>
          <w:b/>
          <w:bCs/>
          <w:sz w:val="24"/>
          <w:szCs w:val="24"/>
        </w:rPr>
        <w:t xml:space="preserve"> </w:t>
      </w:r>
      <w:r w:rsidRPr="0021339E">
        <w:rPr>
          <w:rFonts w:ascii="Times New Roman" w:hAnsi="Times New Roman"/>
          <w:sz w:val="24"/>
          <w:szCs w:val="24"/>
        </w:rPr>
        <w:t>(2015-present)</w:t>
      </w:r>
    </w:p>
    <w:p w14:paraId="7FD31F6D" w14:textId="3CE0FD41" w:rsidR="00EB3DB7" w:rsidRPr="0021339E" w:rsidRDefault="00BF072F" w:rsidP="00BF072F">
      <w:pPr>
        <w:pStyle w:val="BodyText"/>
        <w:ind w:left="720" w:hanging="720"/>
        <w:rPr>
          <w:rFonts w:ascii="Times New Roman" w:hAnsi="Times New Roman"/>
          <w:sz w:val="24"/>
          <w:szCs w:val="24"/>
        </w:rPr>
      </w:pPr>
      <w:r w:rsidRPr="0021339E">
        <w:rPr>
          <w:rFonts w:ascii="Times New Roman" w:hAnsi="Times New Roman"/>
          <w:sz w:val="24"/>
          <w:szCs w:val="24"/>
        </w:rPr>
        <w:t>PhD Committee</w:t>
      </w:r>
      <w:r w:rsidR="00EB3DB7" w:rsidRPr="0021339E">
        <w:rPr>
          <w:rFonts w:ascii="Times New Roman" w:hAnsi="Times New Roman"/>
          <w:sz w:val="24"/>
          <w:szCs w:val="24"/>
        </w:rPr>
        <w:t xml:space="preserve"> Member:</w:t>
      </w:r>
    </w:p>
    <w:p w14:paraId="6F424E04" w14:textId="6827A33D" w:rsidR="00BF072F" w:rsidRPr="0021339E" w:rsidRDefault="00BF072F" w:rsidP="00EB3DB7">
      <w:pPr>
        <w:pStyle w:val="BodyText"/>
        <w:ind w:left="720" w:hanging="720"/>
        <w:rPr>
          <w:rFonts w:ascii="Times New Roman" w:hAnsi="Times New Roman"/>
          <w:sz w:val="24"/>
          <w:szCs w:val="24"/>
        </w:rPr>
      </w:pPr>
      <w:r w:rsidRPr="0021339E">
        <w:rPr>
          <w:rFonts w:ascii="Times New Roman" w:hAnsi="Times New Roman"/>
          <w:sz w:val="24"/>
          <w:szCs w:val="24"/>
        </w:rPr>
        <w:tab/>
        <w:t>Stephan Carney</w:t>
      </w:r>
      <w:r w:rsidR="00EB3DB7" w:rsidRPr="0021339E">
        <w:rPr>
          <w:rFonts w:ascii="Times New Roman" w:hAnsi="Times New Roman"/>
          <w:sz w:val="24"/>
          <w:szCs w:val="24"/>
        </w:rPr>
        <w:t>, Marketing, University of Southern California</w:t>
      </w:r>
      <w:r w:rsidRPr="0021339E">
        <w:rPr>
          <w:rFonts w:ascii="Times New Roman" w:hAnsi="Times New Roman"/>
          <w:sz w:val="24"/>
          <w:szCs w:val="24"/>
        </w:rPr>
        <w:t xml:space="preserve"> (Fall 2023-present)</w:t>
      </w:r>
    </w:p>
    <w:p w14:paraId="56B13624" w14:textId="5F0AA27C" w:rsidR="00EB3DB7" w:rsidRPr="0021339E" w:rsidRDefault="00EB3DB7" w:rsidP="00EB3DB7">
      <w:pPr>
        <w:pStyle w:val="BodyText"/>
        <w:ind w:left="720" w:hanging="720"/>
        <w:rPr>
          <w:rFonts w:ascii="Times New Roman" w:hAnsi="Times New Roman"/>
          <w:sz w:val="24"/>
          <w:szCs w:val="24"/>
        </w:rPr>
      </w:pPr>
      <w:r w:rsidRPr="0021339E">
        <w:rPr>
          <w:rFonts w:ascii="Times New Roman" w:hAnsi="Times New Roman"/>
          <w:sz w:val="24"/>
          <w:szCs w:val="24"/>
        </w:rPr>
        <w:tab/>
      </w:r>
      <w:proofErr w:type="spellStart"/>
      <w:r w:rsidRPr="0021339E">
        <w:rPr>
          <w:rFonts w:ascii="Times New Roman" w:hAnsi="Times New Roman"/>
          <w:sz w:val="24"/>
          <w:szCs w:val="24"/>
        </w:rPr>
        <w:t>Hyebin</w:t>
      </w:r>
      <w:proofErr w:type="spellEnd"/>
      <w:r w:rsidRPr="0021339E">
        <w:rPr>
          <w:rFonts w:ascii="Times New Roman" w:hAnsi="Times New Roman"/>
          <w:sz w:val="24"/>
          <w:szCs w:val="24"/>
        </w:rPr>
        <w:t xml:space="preserve"> Kim, Marketing, Washington University in Saint Louis (Summer 2025)</w:t>
      </w:r>
    </w:p>
    <w:p w14:paraId="587192B0" w14:textId="631AB2E9" w:rsidR="00F23D5B" w:rsidRPr="0021339E" w:rsidRDefault="00F23D5B" w:rsidP="00EB3DB7">
      <w:pPr>
        <w:pStyle w:val="BodyText"/>
        <w:spacing w:after="80"/>
        <w:ind w:left="720" w:hanging="720"/>
        <w:rPr>
          <w:rFonts w:ascii="Times New Roman" w:hAnsi="Times New Roman"/>
          <w:sz w:val="24"/>
          <w:szCs w:val="24"/>
        </w:rPr>
      </w:pPr>
      <w:r w:rsidRPr="0021339E">
        <w:rPr>
          <w:rFonts w:ascii="Times New Roman" w:hAnsi="Times New Roman"/>
          <w:sz w:val="24"/>
          <w:szCs w:val="24"/>
        </w:rPr>
        <w:tab/>
        <w:t>Matt Coleman</w:t>
      </w:r>
      <w:r w:rsidR="00EB3DB7" w:rsidRPr="0021339E">
        <w:rPr>
          <w:rFonts w:ascii="Times New Roman" w:hAnsi="Times New Roman"/>
          <w:sz w:val="24"/>
          <w:szCs w:val="24"/>
        </w:rPr>
        <w:t>, Psychology, Northeastern University</w:t>
      </w:r>
      <w:r w:rsidRPr="0021339E">
        <w:rPr>
          <w:rFonts w:ascii="Times New Roman" w:hAnsi="Times New Roman"/>
          <w:sz w:val="24"/>
          <w:szCs w:val="24"/>
        </w:rPr>
        <w:t xml:space="preserve"> (Fall 2020-</w:t>
      </w:r>
      <w:r w:rsidR="00EB3DB7" w:rsidRPr="0021339E">
        <w:rPr>
          <w:rFonts w:ascii="Times New Roman" w:hAnsi="Times New Roman"/>
          <w:sz w:val="24"/>
          <w:szCs w:val="24"/>
        </w:rPr>
        <w:t xml:space="preserve">Spring </w:t>
      </w:r>
      <w:r w:rsidRPr="0021339E">
        <w:rPr>
          <w:rFonts w:ascii="Times New Roman" w:hAnsi="Times New Roman"/>
          <w:sz w:val="24"/>
          <w:szCs w:val="24"/>
        </w:rPr>
        <w:t>2024)</w:t>
      </w:r>
    </w:p>
    <w:p w14:paraId="2F3FCF3C" w14:textId="33768FA5" w:rsidR="00BF072F" w:rsidRPr="0021339E" w:rsidRDefault="00BF072F" w:rsidP="00BF072F">
      <w:pPr>
        <w:pStyle w:val="BodyText"/>
        <w:spacing w:after="80"/>
        <w:ind w:left="720" w:hanging="720"/>
        <w:rPr>
          <w:rFonts w:ascii="Times New Roman" w:hAnsi="Times New Roman"/>
          <w:sz w:val="24"/>
          <w:szCs w:val="24"/>
        </w:rPr>
      </w:pPr>
      <w:r w:rsidRPr="0021339E">
        <w:rPr>
          <w:rFonts w:ascii="Times New Roman" w:hAnsi="Times New Roman"/>
          <w:sz w:val="24"/>
          <w:szCs w:val="24"/>
        </w:rPr>
        <w:t>Adviser for Postdoctoral Scholars, Northeastern University:</w:t>
      </w:r>
    </w:p>
    <w:p w14:paraId="1C66CFD5" w14:textId="74118EE5" w:rsidR="00BF072F" w:rsidRPr="0021339E" w:rsidRDefault="00BF072F" w:rsidP="00BF072F">
      <w:pPr>
        <w:pStyle w:val="BodyText"/>
        <w:spacing w:after="80"/>
        <w:ind w:left="720"/>
        <w:rPr>
          <w:rFonts w:ascii="Times New Roman" w:hAnsi="Times New Roman"/>
          <w:sz w:val="24"/>
          <w:szCs w:val="24"/>
        </w:rPr>
      </w:pPr>
      <w:r w:rsidRPr="0021339E">
        <w:rPr>
          <w:rFonts w:ascii="Times New Roman" w:hAnsi="Times New Roman"/>
          <w:sz w:val="24"/>
          <w:szCs w:val="24"/>
        </w:rPr>
        <w:t>Dena Yadin (Fall 2022-</w:t>
      </w:r>
      <w:r w:rsidR="00EB3146" w:rsidRPr="0021339E">
        <w:rPr>
          <w:rFonts w:ascii="Times New Roman" w:hAnsi="Times New Roman"/>
          <w:sz w:val="24"/>
          <w:szCs w:val="24"/>
        </w:rPr>
        <w:t>Fall 2025</w:t>
      </w:r>
      <w:r w:rsidRPr="0021339E">
        <w:rPr>
          <w:rFonts w:ascii="Times New Roman" w:hAnsi="Times New Roman"/>
          <w:sz w:val="24"/>
          <w:szCs w:val="24"/>
        </w:rPr>
        <w:t>)</w:t>
      </w:r>
    </w:p>
    <w:p w14:paraId="2A1C25B7" w14:textId="58F07935" w:rsidR="001E6F3F" w:rsidRPr="0021339E" w:rsidRDefault="001E6F3F" w:rsidP="001E6F3F">
      <w:pPr>
        <w:pStyle w:val="BodyText"/>
        <w:spacing w:after="80"/>
        <w:ind w:left="720" w:hanging="720"/>
        <w:rPr>
          <w:rFonts w:ascii="Times New Roman" w:hAnsi="Times New Roman"/>
          <w:sz w:val="24"/>
          <w:szCs w:val="24"/>
        </w:rPr>
      </w:pPr>
      <w:r w:rsidRPr="0021339E">
        <w:rPr>
          <w:rFonts w:ascii="Times New Roman" w:hAnsi="Times New Roman"/>
          <w:sz w:val="24"/>
          <w:szCs w:val="24"/>
        </w:rPr>
        <w:t>Adviser for Graduate Research Assistants, Northeastern University:</w:t>
      </w:r>
    </w:p>
    <w:p w14:paraId="14DFB7C6" w14:textId="1BBB59A9" w:rsidR="001E6F3F" w:rsidRPr="0021339E" w:rsidRDefault="000127A2" w:rsidP="001E6F3F">
      <w:pPr>
        <w:pStyle w:val="BodyText"/>
        <w:spacing w:after="80"/>
        <w:ind w:left="720"/>
        <w:rPr>
          <w:rFonts w:ascii="Times New Roman" w:hAnsi="Times New Roman"/>
          <w:sz w:val="24"/>
          <w:szCs w:val="24"/>
        </w:rPr>
      </w:pPr>
      <w:r w:rsidRPr="0021339E">
        <w:rPr>
          <w:rFonts w:ascii="Times New Roman" w:hAnsi="Times New Roman"/>
          <w:sz w:val="24"/>
          <w:szCs w:val="24"/>
        </w:rPr>
        <w:t xml:space="preserve">Sajjad Kazemi (Spring 2023), </w:t>
      </w:r>
      <w:r w:rsidR="000E482A" w:rsidRPr="0021339E">
        <w:rPr>
          <w:rFonts w:ascii="Times New Roman" w:hAnsi="Times New Roman"/>
          <w:sz w:val="24"/>
          <w:szCs w:val="24"/>
        </w:rPr>
        <w:t xml:space="preserve">Dunya </w:t>
      </w:r>
      <w:proofErr w:type="spellStart"/>
      <w:r w:rsidR="000E482A" w:rsidRPr="0021339E">
        <w:rPr>
          <w:rFonts w:ascii="Times New Roman" w:hAnsi="Times New Roman"/>
          <w:sz w:val="24"/>
          <w:szCs w:val="24"/>
        </w:rPr>
        <w:t>Sudeshi</w:t>
      </w:r>
      <w:proofErr w:type="spellEnd"/>
      <w:r w:rsidR="000E482A" w:rsidRPr="0021339E">
        <w:rPr>
          <w:rFonts w:ascii="Times New Roman" w:hAnsi="Times New Roman"/>
          <w:sz w:val="24"/>
          <w:szCs w:val="24"/>
        </w:rPr>
        <w:t xml:space="preserve"> </w:t>
      </w:r>
      <w:proofErr w:type="spellStart"/>
      <w:r w:rsidR="000E482A" w:rsidRPr="0021339E">
        <w:rPr>
          <w:rFonts w:ascii="Times New Roman" w:hAnsi="Times New Roman"/>
          <w:sz w:val="24"/>
          <w:szCs w:val="24"/>
        </w:rPr>
        <w:t>Thenabadu</w:t>
      </w:r>
      <w:proofErr w:type="spellEnd"/>
      <w:r w:rsidR="000E482A" w:rsidRPr="0021339E">
        <w:rPr>
          <w:rFonts w:ascii="Times New Roman" w:hAnsi="Times New Roman"/>
          <w:sz w:val="24"/>
          <w:szCs w:val="24"/>
        </w:rPr>
        <w:t xml:space="preserve"> (Fall 2020), </w:t>
      </w:r>
      <w:r w:rsidR="001E6F3F" w:rsidRPr="0021339E">
        <w:rPr>
          <w:rFonts w:ascii="Times New Roman" w:hAnsi="Times New Roman"/>
          <w:sz w:val="24"/>
          <w:szCs w:val="24"/>
        </w:rPr>
        <w:t xml:space="preserve">Saran </w:t>
      </w:r>
      <w:proofErr w:type="spellStart"/>
      <w:r w:rsidR="001E6F3F" w:rsidRPr="0021339E">
        <w:rPr>
          <w:rFonts w:ascii="Times New Roman" w:hAnsi="Times New Roman"/>
          <w:sz w:val="24"/>
          <w:szCs w:val="24"/>
        </w:rPr>
        <w:t>Ambikapahty</w:t>
      </w:r>
      <w:proofErr w:type="spellEnd"/>
      <w:r w:rsidR="001E6F3F" w:rsidRPr="0021339E">
        <w:rPr>
          <w:rFonts w:ascii="Times New Roman" w:hAnsi="Times New Roman"/>
          <w:sz w:val="24"/>
          <w:szCs w:val="24"/>
        </w:rPr>
        <w:t xml:space="preserve"> (Spring 2019), Heena </w:t>
      </w:r>
      <w:proofErr w:type="spellStart"/>
      <w:r w:rsidR="001E6F3F" w:rsidRPr="0021339E">
        <w:rPr>
          <w:rFonts w:ascii="Times New Roman" w:hAnsi="Times New Roman"/>
          <w:sz w:val="24"/>
          <w:szCs w:val="24"/>
        </w:rPr>
        <w:t>Mordani</w:t>
      </w:r>
      <w:proofErr w:type="spellEnd"/>
      <w:r w:rsidR="001E6F3F" w:rsidRPr="0021339E">
        <w:rPr>
          <w:rFonts w:ascii="Times New Roman" w:hAnsi="Times New Roman"/>
          <w:sz w:val="24"/>
          <w:szCs w:val="24"/>
        </w:rPr>
        <w:t xml:space="preserve"> (Fall 2018), Anuj Kapur (Summer 2018, Fall 2018), Suman Kuman (Summer 2018, Fall 2018), Apoorva Siddhi Sudhir (Summer 2016), Apurva Kadam (Spring 2016-Summer 2016), Matteo Prandi (Fall 2015)</w:t>
      </w:r>
    </w:p>
    <w:p w14:paraId="6599D5AF" w14:textId="77777777" w:rsidR="001E6F3F" w:rsidRPr="0021339E" w:rsidRDefault="001E6F3F" w:rsidP="001E6F3F">
      <w:pPr>
        <w:pStyle w:val="BodyText"/>
        <w:spacing w:before="80" w:after="80"/>
        <w:ind w:left="720" w:hanging="720"/>
        <w:rPr>
          <w:rFonts w:ascii="Times New Roman" w:hAnsi="Times New Roman"/>
          <w:sz w:val="24"/>
          <w:szCs w:val="24"/>
        </w:rPr>
      </w:pPr>
      <w:r w:rsidRPr="0021339E">
        <w:rPr>
          <w:rFonts w:ascii="Times New Roman" w:hAnsi="Times New Roman"/>
          <w:sz w:val="24"/>
          <w:szCs w:val="24"/>
        </w:rPr>
        <w:t>Adviser for Undergraduate Research Assistants, Northeastern University:</w:t>
      </w:r>
    </w:p>
    <w:p w14:paraId="3E4459F7" w14:textId="0D02B9D1" w:rsidR="00EB3DB7" w:rsidRPr="0021339E" w:rsidRDefault="00EB3DB7" w:rsidP="00E52CA2">
      <w:pPr>
        <w:pStyle w:val="BodyText"/>
        <w:spacing w:before="80" w:after="80"/>
        <w:ind w:left="720" w:right="-180"/>
        <w:rPr>
          <w:rFonts w:ascii="Times New Roman" w:hAnsi="Times New Roman"/>
          <w:sz w:val="24"/>
          <w:szCs w:val="24"/>
        </w:rPr>
      </w:pPr>
      <w:r w:rsidRPr="0021339E">
        <w:rPr>
          <w:rFonts w:ascii="Times New Roman" w:hAnsi="Times New Roman"/>
          <w:sz w:val="24"/>
          <w:szCs w:val="24"/>
        </w:rPr>
        <w:t>Ananya Mehta (</w:t>
      </w:r>
      <w:r w:rsidR="00EB3146" w:rsidRPr="0021339E">
        <w:rPr>
          <w:rFonts w:ascii="Times New Roman" w:hAnsi="Times New Roman"/>
          <w:sz w:val="24"/>
          <w:szCs w:val="24"/>
        </w:rPr>
        <w:t>S</w:t>
      </w:r>
      <w:r w:rsidRPr="0021339E">
        <w:rPr>
          <w:rFonts w:ascii="Times New Roman" w:hAnsi="Times New Roman"/>
          <w:sz w:val="24"/>
          <w:szCs w:val="24"/>
        </w:rPr>
        <w:t>pring</w:t>
      </w:r>
      <w:r w:rsidR="00EB3146" w:rsidRPr="0021339E">
        <w:rPr>
          <w:rFonts w:ascii="Times New Roman" w:hAnsi="Times New Roman"/>
          <w:sz w:val="24"/>
          <w:szCs w:val="24"/>
        </w:rPr>
        <w:t xml:space="preserve"> 2024</w:t>
      </w:r>
      <w:r w:rsidRPr="0021339E">
        <w:rPr>
          <w:rFonts w:ascii="Times New Roman" w:hAnsi="Times New Roman"/>
          <w:sz w:val="24"/>
          <w:szCs w:val="24"/>
        </w:rPr>
        <w:t>-</w:t>
      </w:r>
      <w:r w:rsidR="00EB3146" w:rsidRPr="0021339E">
        <w:rPr>
          <w:rFonts w:ascii="Times New Roman" w:hAnsi="Times New Roman"/>
          <w:sz w:val="24"/>
          <w:szCs w:val="24"/>
        </w:rPr>
        <w:t>Fall 2025</w:t>
      </w:r>
      <w:r w:rsidRPr="0021339E">
        <w:rPr>
          <w:rFonts w:ascii="Times New Roman" w:hAnsi="Times New Roman"/>
          <w:sz w:val="24"/>
          <w:szCs w:val="24"/>
        </w:rPr>
        <w:t xml:space="preserve">), Amelia Chu (Fall 2025), </w:t>
      </w:r>
      <w:r w:rsidR="00793C53" w:rsidRPr="0021339E">
        <w:rPr>
          <w:rFonts w:ascii="Times New Roman" w:hAnsi="Times New Roman"/>
          <w:sz w:val="24"/>
          <w:szCs w:val="24"/>
        </w:rPr>
        <w:t xml:space="preserve">Gianna Peterson (Fall 2025), </w:t>
      </w:r>
      <w:r w:rsidR="00373D05" w:rsidRPr="0021339E">
        <w:rPr>
          <w:rFonts w:ascii="Times New Roman" w:hAnsi="Times New Roman"/>
          <w:sz w:val="24"/>
          <w:szCs w:val="24"/>
        </w:rPr>
        <w:t>Jessica Adam (Spring 202</w:t>
      </w:r>
      <w:r w:rsidR="00A60451" w:rsidRPr="0021339E">
        <w:rPr>
          <w:rFonts w:ascii="Times New Roman" w:hAnsi="Times New Roman"/>
          <w:sz w:val="24"/>
          <w:szCs w:val="24"/>
        </w:rPr>
        <w:t>5</w:t>
      </w:r>
      <w:r w:rsidR="00373D05" w:rsidRPr="0021339E">
        <w:rPr>
          <w:rFonts w:ascii="Times New Roman" w:hAnsi="Times New Roman"/>
          <w:sz w:val="24"/>
          <w:szCs w:val="24"/>
        </w:rPr>
        <w:t xml:space="preserve">), </w:t>
      </w:r>
      <w:proofErr w:type="spellStart"/>
      <w:r w:rsidR="00F35930" w:rsidRPr="0021339E">
        <w:rPr>
          <w:rFonts w:ascii="Times New Roman" w:hAnsi="Times New Roman"/>
          <w:sz w:val="24"/>
          <w:szCs w:val="24"/>
        </w:rPr>
        <w:t>Shreva</w:t>
      </w:r>
      <w:proofErr w:type="spellEnd"/>
      <w:r w:rsidR="00F35930" w:rsidRPr="0021339E">
        <w:rPr>
          <w:rFonts w:ascii="Times New Roman" w:hAnsi="Times New Roman"/>
          <w:sz w:val="24"/>
          <w:szCs w:val="24"/>
        </w:rPr>
        <w:t xml:space="preserve"> </w:t>
      </w:r>
      <w:proofErr w:type="spellStart"/>
      <w:r w:rsidR="00F35930" w:rsidRPr="0021339E">
        <w:rPr>
          <w:rFonts w:ascii="Times New Roman" w:hAnsi="Times New Roman"/>
          <w:sz w:val="24"/>
          <w:szCs w:val="24"/>
        </w:rPr>
        <w:t>Chirumamilla</w:t>
      </w:r>
      <w:proofErr w:type="spellEnd"/>
      <w:r w:rsidR="00F35930" w:rsidRPr="0021339E">
        <w:rPr>
          <w:rFonts w:ascii="Times New Roman" w:hAnsi="Times New Roman"/>
          <w:sz w:val="24"/>
          <w:szCs w:val="24"/>
        </w:rPr>
        <w:t xml:space="preserve"> (Fall 2023-Fall 2024), Keita Suzuki (Fall 2023-Fall 2024), </w:t>
      </w:r>
      <w:r w:rsidR="00890FEA" w:rsidRPr="0021339E">
        <w:rPr>
          <w:rFonts w:ascii="Times New Roman" w:hAnsi="Times New Roman"/>
          <w:sz w:val="24"/>
          <w:szCs w:val="24"/>
        </w:rPr>
        <w:t xml:space="preserve">Patricio Reyes Gomez (Spring 2024), </w:t>
      </w:r>
      <w:r w:rsidR="000D65B5" w:rsidRPr="0021339E">
        <w:rPr>
          <w:rFonts w:ascii="Times New Roman" w:hAnsi="Times New Roman"/>
          <w:sz w:val="24"/>
          <w:szCs w:val="24"/>
        </w:rPr>
        <w:t xml:space="preserve">Dor Perl (Fall 2023), Shriya Karani (Fall 2023), </w:t>
      </w:r>
      <w:r w:rsidR="00CC1D80" w:rsidRPr="0021339E">
        <w:rPr>
          <w:rFonts w:ascii="Times New Roman" w:hAnsi="Times New Roman"/>
          <w:sz w:val="24"/>
          <w:szCs w:val="24"/>
        </w:rPr>
        <w:t xml:space="preserve">Mihir </w:t>
      </w:r>
      <w:proofErr w:type="spellStart"/>
      <w:r w:rsidR="00CC1D80" w:rsidRPr="0021339E">
        <w:rPr>
          <w:rFonts w:ascii="Times New Roman" w:hAnsi="Times New Roman"/>
          <w:sz w:val="24"/>
          <w:szCs w:val="24"/>
        </w:rPr>
        <w:t>Argulkar</w:t>
      </w:r>
      <w:proofErr w:type="spellEnd"/>
      <w:r w:rsidR="00CC1D80" w:rsidRPr="0021339E">
        <w:rPr>
          <w:rFonts w:ascii="Times New Roman" w:hAnsi="Times New Roman"/>
          <w:sz w:val="24"/>
          <w:szCs w:val="24"/>
        </w:rPr>
        <w:t xml:space="preserve"> (Fall 2023), </w:t>
      </w:r>
      <w:r w:rsidR="000127A2" w:rsidRPr="0021339E">
        <w:rPr>
          <w:rFonts w:ascii="Times New Roman" w:hAnsi="Times New Roman"/>
          <w:sz w:val="24"/>
          <w:szCs w:val="24"/>
        </w:rPr>
        <w:t xml:space="preserve">Ananya Oka (Spring 2023), </w:t>
      </w:r>
      <w:r w:rsidR="00C065C6" w:rsidRPr="0021339E">
        <w:rPr>
          <w:rFonts w:ascii="Times New Roman" w:hAnsi="Times New Roman"/>
          <w:sz w:val="24"/>
          <w:szCs w:val="24"/>
        </w:rPr>
        <w:t xml:space="preserve">Kristie Chan (Spring 2022), Aakanksha Mehta (Spring 2022), </w:t>
      </w:r>
      <w:proofErr w:type="spellStart"/>
      <w:r w:rsidR="00C065C6" w:rsidRPr="0021339E">
        <w:rPr>
          <w:rFonts w:ascii="Times New Roman" w:hAnsi="Times New Roman"/>
          <w:sz w:val="24"/>
          <w:szCs w:val="24"/>
        </w:rPr>
        <w:t>Feiyang</w:t>
      </w:r>
      <w:proofErr w:type="spellEnd"/>
      <w:r w:rsidR="00C065C6" w:rsidRPr="0021339E">
        <w:rPr>
          <w:rFonts w:ascii="Times New Roman" w:hAnsi="Times New Roman"/>
          <w:sz w:val="24"/>
          <w:szCs w:val="24"/>
        </w:rPr>
        <w:t xml:space="preserve"> (Fiona) Xu (Spring 2022), </w:t>
      </w:r>
      <w:r w:rsidR="00756E64" w:rsidRPr="0021339E">
        <w:rPr>
          <w:rFonts w:ascii="Times New Roman" w:hAnsi="Times New Roman"/>
          <w:sz w:val="24"/>
          <w:szCs w:val="24"/>
        </w:rPr>
        <w:t xml:space="preserve">Khalid Al Khalifa (Fall 2021), Harleen Bhatia (Spring 2021-Fall 2021), Lydia Toy (Summer 2021), Srishti Kundu (Spring 2021, Summer 2021), </w:t>
      </w:r>
      <w:r w:rsidR="0088284A" w:rsidRPr="0021339E">
        <w:rPr>
          <w:rFonts w:ascii="Times New Roman" w:hAnsi="Times New Roman"/>
          <w:sz w:val="24"/>
          <w:szCs w:val="24"/>
        </w:rPr>
        <w:t xml:space="preserve">Sophie Liu (Fall 2020), </w:t>
      </w:r>
      <w:r w:rsidR="000E482A" w:rsidRPr="0021339E">
        <w:rPr>
          <w:rFonts w:ascii="Times New Roman" w:hAnsi="Times New Roman"/>
          <w:sz w:val="24"/>
          <w:szCs w:val="24"/>
        </w:rPr>
        <w:t xml:space="preserve">Maria Botello (Spring 2019, Spring-Fall 2020), Gaea Leemon (Summer-Fall 2020), </w:t>
      </w:r>
      <w:r w:rsidR="008522D5" w:rsidRPr="0021339E">
        <w:rPr>
          <w:rFonts w:ascii="Times New Roman" w:hAnsi="Times New Roman"/>
          <w:sz w:val="24"/>
          <w:szCs w:val="24"/>
        </w:rPr>
        <w:t xml:space="preserve">Oliver Silverstein (Summer-Fall 2020), </w:t>
      </w:r>
      <w:r w:rsidR="00977D11" w:rsidRPr="0021339E">
        <w:rPr>
          <w:rFonts w:ascii="Times New Roman" w:hAnsi="Times New Roman"/>
          <w:sz w:val="24"/>
          <w:szCs w:val="24"/>
        </w:rPr>
        <w:t>Meghan Kulkarni (Fall 2019</w:t>
      </w:r>
      <w:r w:rsidR="0088284A" w:rsidRPr="0021339E">
        <w:rPr>
          <w:rFonts w:ascii="Times New Roman" w:hAnsi="Times New Roman"/>
          <w:sz w:val="24"/>
          <w:szCs w:val="24"/>
        </w:rPr>
        <w:t>, Summer-Fall 2020</w:t>
      </w:r>
      <w:r w:rsidR="00977D11" w:rsidRPr="0021339E">
        <w:rPr>
          <w:rFonts w:ascii="Times New Roman" w:hAnsi="Times New Roman"/>
          <w:sz w:val="24"/>
          <w:szCs w:val="24"/>
        </w:rPr>
        <w:t xml:space="preserve">), </w:t>
      </w:r>
      <w:r w:rsidR="0088284A" w:rsidRPr="0021339E">
        <w:rPr>
          <w:rFonts w:ascii="Times New Roman" w:hAnsi="Times New Roman"/>
          <w:sz w:val="24"/>
          <w:szCs w:val="24"/>
        </w:rPr>
        <w:t xml:space="preserve">Robert Passas (Summer 2019-Summer 2020), Amanda Coelho (Spring-Summer 2020), Antoni Capucine (Spring 2020), Sabrina Chiang (Spring 2020), Muy Lin Loh (Spring 2020), Hung Nguyen (Spring 2020), </w:t>
      </w:r>
      <w:r w:rsidR="00977D11" w:rsidRPr="0021339E">
        <w:rPr>
          <w:rFonts w:ascii="Times New Roman" w:hAnsi="Times New Roman"/>
          <w:sz w:val="24"/>
          <w:szCs w:val="24"/>
        </w:rPr>
        <w:t xml:space="preserve">Jasmine Zheng (Fall 2019), Sanjana Koushik (Fall 2019), </w:t>
      </w:r>
      <w:r w:rsidR="001E6F3F" w:rsidRPr="0021339E">
        <w:rPr>
          <w:rFonts w:ascii="Times New Roman" w:hAnsi="Times New Roman"/>
          <w:sz w:val="24"/>
          <w:szCs w:val="24"/>
        </w:rPr>
        <w:t xml:space="preserve">Anna Srisuk (Fall 2019), Sarah Witt (Summer 2019-Fall 2019), Alice Boizid (Spring 2019), Allison Leung (Spring 2019), Jingyu Li (Spring 2019), Annie Wu (Fall 2019, Fall 2018), Julia </w:t>
      </w:r>
      <w:proofErr w:type="spellStart"/>
      <w:r w:rsidR="001E6F3F" w:rsidRPr="0021339E">
        <w:rPr>
          <w:rFonts w:ascii="Times New Roman" w:hAnsi="Times New Roman"/>
          <w:sz w:val="24"/>
          <w:szCs w:val="24"/>
        </w:rPr>
        <w:t>Crooijmans</w:t>
      </w:r>
      <w:proofErr w:type="spellEnd"/>
      <w:r w:rsidR="001E6F3F" w:rsidRPr="0021339E">
        <w:rPr>
          <w:rFonts w:ascii="Times New Roman" w:hAnsi="Times New Roman"/>
          <w:sz w:val="24"/>
          <w:szCs w:val="24"/>
        </w:rPr>
        <w:t xml:space="preserve"> (Summer 2019, Spring 2019, Fall 2018, Spring 2018), Justin Guest (Summer 2018), Anton Pavlov (Summer 2018), Vivien Shao (Summer 2018), Carolyn Davis (Spring 2019, Spring 2018, Summer 2018), Christina Tebbe (Spring 2018), Alexa Schwartz (Spring 2018), Kaitlin Jahn (Spring 2018), Savannah Ennis (Spring 2018), Julia Le (Spring 2016-Fall 2017), Daniela De Aguiar (Summer 2016), Stephan Carney (Summer 2016), Isabella Mozdzierz-Monico (Summer 2016), Liza Gourion (Summer 2016)</w:t>
      </w:r>
    </w:p>
    <w:p w14:paraId="2CD84FB1" w14:textId="69EC2BCF" w:rsidR="006C73E6" w:rsidRPr="0021339E" w:rsidRDefault="004E7B28" w:rsidP="006C73E6">
      <w:pPr>
        <w:pStyle w:val="BodyText"/>
        <w:spacing w:after="80"/>
        <w:ind w:left="720" w:hanging="720"/>
        <w:rPr>
          <w:rFonts w:ascii="Times New Roman" w:hAnsi="Times New Roman"/>
          <w:sz w:val="24"/>
          <w:szCs w:val="24"/>
        </w:rPr>
      </w:pPr>
      <w:r w:rsidRPr="0021339E">
        <w:rPr>
          <w:rFonts w:ascii="Times New Roman" w:hAnsi="Times New Roman"/>
          <w:sz w:val="24"/>
          <w:szCs w:val="24"/>
        </w:rPr>
        <w:t>Adviser for PhD Stud</w:t>
      </w:r>
      <w:r w:rsidR="006C73E6" w:rsidRPr="0021339E">
        <w:rPr>
          <w:rFonts w:ascii="Times New Roman" w:hAnsi="Times New Roman"/>
          <w:sz w:val="24"/>
          <w:szCs w:val="24"/>
        </w:rPr>
        <w:t>ents, University of Cincinnati:</w:t>
      </w:r>
    </w:p>
    <w:p w14:paraId="32274CD8" w14:textId="01761312" w:rsidR="004E7B28" w:rsidRPr="0021339E" w:rsidRDefault="004E7B28" w:rsidP="006C73E6">
      <w:pPr>
        <w:pStyle w:val="BodyText"/>
        <w:spacing w:after="80"/>
        <w:ind w:left="720"/>
        <w:rPr>
          <w:rFonts w:ascii="Times New Roman" w:hAnsi="Times New Roman"/>
          <w:sz w:val="24"/>
          <w:szCs w:val="24"/>
        </w:rPr>
      </w:pPr>
      <w:r w:rsidRPr="0021339E">
        <w:rPr>
          <w:rFonts w:ascii="Times New Roman" w:hAnsi="Times New Roman"/>
          <w:sz w:val="24"/>
          <w:szCs w:val="24"/>
        </w:rPr>
        <w:t>Ruth Pogacar (Summer 2012-present)</w:t>
      </w:r>
      <w:r w:rsidR="000E1971" w:rsidRPr="0021339E">
        <w:rPr>
          <w:rFonts w:ascii="Times New Roman" w:hAnsi="Times New Roman"/>
          <w:sz w:val="24"/>
          <w:szCs w:val="24"/>
        </w:rPr>
        <w:t xml:space="preserve">, </w:t>
      </w:r>
      <w:proofErr w:type="spellStart"/>
      <w:r w:rsidR="000E1971" w:rsidRPr="0021339E">
        <w:rPr>
          <w:rFonts w:ascii="Times New Roman" w:hAnsi="Times New Roman"/>
          <w:sz w:val="24"/>
          <w:szCs w:val="24"/>
        </w:rPr>
        <w:t>Ruomeng</w:t>
      </w:r>
      <w:proofErr w:type="spellEnd"/>
      <w:r w:rsidR="000E1971" w:rsidRPr="0021339E">
        <w:rPr>
          <w:rFonts w:ascii="Times New Roman" w:hAnsi="Times New Roman"/>
          <w:sz w:val="24"/>
          <w:szCs w:val="24"/>
        </w:rPr>
        <w:t xml:space="preserve"> Wu (Summer 2014-present)</w:t>
      </w:r>
      <w:r w:rsidR="006F28D8" w:rsidRPr="0021339E">
        <w:rPr>
          <w:rFonts w:ascii="Times New Roman" w:hAnsi="Times New Roman"/>
          <w:sz w:val="24"/>
          <w:szCs w:val="24"/>
        </w:rPr>
        <w:t>, Jaclyn Perrmann (Fall 2013-</w:t>
      </w:r>
      <w:r w:rsidR="00231536" w:rsidRPr="0021339E">
        <w:rPr>
          <w:rFonts w:ascii="Times New Roman" w:hAnsi="Times New Roman"/>
          <w:sz w:val="24"/>
          <w:szCs w:val="24"/>
        </w:rPr>
        <w:t>Summer 2016</w:t>
      </w:r>
      <w:r w:rsidR="006F28D8" w:rsidRPr="0021339E">
        <w:rPr>
          <w:rFonts w:ascii="Times New Roman" w:hAnsi="Times New Roman"/>
          <w:sz w:val="24"/>
          <w:szCs w:val="24"/>
        </w:rPr>
        <w:t>)</w:t>
      </w:r>
      <w:r w:rsidR="00141E1C" w:rsidRPr="0021339E">
        <w:rPr>
          <w:rFonts w:ascii="Times New Roman" w:hAnsi="Times New Roman"/>
          <w:sz w:val="24"/>
          <w:szCs w:val="24"/>
        </w:rPr>
        <w:t>, Daniel Grossman (Fall 2014-</w:t>
      </w:r>
      <w:r w:rsidR="00231536" w:rsidRPr="0021339E">
        <w:rPr>
          <w:rFonts w:ascii="Times New Roman" w:hAnsi="Times New Roman"/>
          <w:sz w:val="24"/>
          <w:szCs w:val="24"/>
        </w:rPr>
        <w:t>Spring 2015</w:t>
      </w:r>
      <w:r w:rsidR="00141E1C" w:rsidRPr="0021339E">
        <w:rPr>
          <w:rFonts w:ascii="Times New Roman" w:hAnsi="Times New Roman"/>
          <w:sz w:val="24"/>
          <w:szCs w:val="24"/>
        </w:rPr>
        <w:t>)</w:t>
      </w:r>
    </w:p>
    <w:p w14:paraId="3540BE40" w14:textId="77777777" w:rsidR="006C73E6" w:rsidRPr="0021339E" w:rsidRDefault="004E7B28" w:rsidP="006C73E6">
      <w:pPr>
        <w:pStyle w:val="BodyText"/>
        <w:spacing w:after="80"/>
        <w:ind w:left="720" w:hanging="720"/>
        <w:rPr>
          <w:rFonts w:ascii="Times New Roman" w:hAnsi="Times New Roman"/>
          <w:sz w:val="24"/>
          <w:szCs w:val="24"/>
        </w:rPr>
      </w:pPr>
      <w:r w:rsidRPr="0021339E">
        <w:rPr>
          <w:rFonts w:ascii="Times New Roman" w:hAnsi="Times New Roman"/>
          <w:sz w:val="24"/>
          <w:szCs w:val="24"/>
        </w:rPr>
        <w:t xml:space="preserve">Adviser for </w:t>
      </w:r>
      <w:proofErr w:type="gramStart"/>
      <w:r w:rsidRPr="0021339E">
        <w:rPr>
          <w:rFonts w:ascii="Times New Roman" w:hAnsi="Times New Roman"/>
          <w:sz w:val="24"/>
          <w:szCs w:val="24"/>
        </w:rPr>
        <w:t>Masters</w:t>
      </w:r>
      <w:proofErr w:type="gramEnd"/>
      <w:r w:rsidRPr="0021339E">
        <w:rPr>
          <w:rFonts w:ascii="Times New Roman" w:hAnsi="Times New Roman"/>
          <w:sz w:val="24"/>
          <w:szCs w:val="24"/>
        </w:rPr>
        <w:t xml:space="preserve"> Research Assistants, University of Cincinnati:</w:t>
      </w:r>
    </w:p>
    <w:p w14:paraId="4657BF29" w14:textId="0FCF769B" w:rsidR="004E7B28" w:rsidRPr="0021339E" w:rsidRDefault="004E7B28" w:rsidP="006C73E6">
      <w:pPr>
        <w:pStyle w:val="BodyText"/>
        <w:spacing w:after="80"/>
        <w:ind w:left="720"/>
        <w:rPr>
          <w:rFonts w:ascii="Times New Roman" w:hAnsi="Times New Roman"/>
          <w:sz w:val="24"/>
          <w:szCs w:val="24"/>
        </w:rPr>
      </w:pPr>
      <w:r w:rsidRPr="0021339E">
        <w:rPr>
          <w:rFonts w:ascii="Times New Roman" w:hAnsi="Times New Roman"/>
          <w:sz w:val="24"/>
          <w:szCs w:val="24"/>
        </w:rPr>
        <w:lastRenderedPageBreak/>
        <w:t>Nicholas Williams (Summer 2013)</w:t>
      </w:r>
      <w:r w:rsidR="002F268D" w:rsidRPr="0021339E">
        <w:rPr>
          <w:rFonts w:ascii="Times New Roman" w:hAnsi="Times New Roman"/>
          <w:sz w:val="24"/>
          <w:szCs w:val="24"/>
        </w:rPr>
        <w:t xml:space="preserve">, </w:t>
      </w:r>
      <w:proofErr w:type="spellStart"/>
      <w:r w:rsidR="002F268D" w:rsidRPr="0021339E">
        <w:rPr>
          <w:rFonts w:ascii="Times New Roman" w:hAnsi="Times New Roman"/>
          <w:sz w:val="24"/>
          <w:szCs w:val="24"/>
        </w:rPr>
        <w:t>Diptayan</w:t>
      </w:r>
      <w:proofErr w:type="spellEnd"/>
      <w:r w:rsidR="002F268D" w:rsidRPr="0021339E">
        <w:rPr>
          <w:rFonts w:ascii="Times New Roman" w:hAnsi="Times New Roman"/>
          <w:sz w:val="24"/>
          <w:szCs w:val="24"/>
        </w:rPr>
        <w:t xml:space="preserve"> Datta (Fall 2013), Sayed </w:t>
      </w:r>
      <w:proofErr w:type="spellStart"/>
      <w:r w:rsidR="002F268D" w:rsidRPr="0021339E">
        <w:rPr>
          <w:rFonts w:ascii="Times New Roman" w:hAnsi="Times New Roman"/>
          <w:sz w:val="24"/>
          <w:szCs w:val="24"/>
        </w:rPr>
        <w:t>Sahazuddin</w:t>
      </w:r>
      <w:proofErr w:type="spellEnd"/>
      <w:r w:rsidR="002F268D" w:rsidRPr="0021339E">
        <w:rPr>
          <w:rFonts w:ascii="Times New Roman" w:hAnsi="Times New Roman"/>
          <w:sz w:val="24"/>
          <w:szCs w:val="24"/>
        </w:rPr>
        <w:t xml:space="preserve"> Mohammad (Fall 2013), </w:t>
      </w:r>
      <w:r w:rsidR="005E7F24" w:rsidRPr="0021339E">
        <w:rPr>
          <w:rFonts w:ascii="Times New Roman" w:hAnsi="Times New Roman"/>
          <w:sz w:val="24"/>
          <w:szCs w:val="24"/>
        </w:rPr>
        <w:t xml:space="preserve">Rachel Bucalo (Summer 2014), </w:t>
      </w:r>
      <w:proofErr w:type="spellStart"/>
      <w:r w:rsidR="002F268D" w:rsidRPr="0021339E">
        <w:rPr>
          <w:rFonts w:ascii="Times New Roman" w:hAnsi="Times New Roman"/>
          <w:sz w:val="24"/>
          <w:szCs w:val="24"/>
        </w:rPr>
        <w:t>Ruomeng</w:t>
      </w:r>
      <w:proofErr w:type="spellEnd"/>
      <w:r w:rsidR="002F268D" w:rsidRPr="0021339E">
        <w:rPr>
          <w:rFonts w:ascii="Times New Roman" w:hAnsi="Times New Roman"/>
          <w:sz w:val="24"/>
          <w:szCs w:val="24"/>
        </w:rPr>
        <w:t xml:space="preserve"> Wu (Fall 2013-</w:t>
      </w:r>
      <w:r w:rsidR="000E1971" w:rsidRPr="0021339E">
        <w:rPr>
          <w:rFonts w:ascii="Times New Roman" w:hAnsi="Times New Roman"/>
          <w:sz w:val="24"/>
          <w:szCs w:val="24"/>
        </w:rPr>
        <w:t>Spring 2014</w:t>
      </w:r>
      <w:r w:rsidR="002F268D" w:rsidRPr="0021339E">
        <w:rPr>
          <w:rFonts w:ascii="Times New Roman" w:hAnsi="Times New Roman"/>
          <w:sz w:val="24"/>
          <w:szCs w:val="24"/>
        </w:rPr>
        <w:t>), Sha Sa (Fall 2013-</w:t>
      </w:r>
      <w:r w:rsidR="00476086" w:rsidRPr="0021339E">
        <w:rPr>
          <w:rFonts w:ascii="Times New Roman" w:hAnsi="Times New Roman"/>
          <w:sz w:val="24"/>
          <w:szCs w:val="24"/>
        </w:rPr>
        <w:t>Fall 2014</w:t>
      </w:r>
      <w:r w:rsidR="002F268D" w:rsidRPr="0021339E">
        <w:rPr>
          <w:rFonts w:ascii="Times New Roman" w:hAnsi="Times New Roman"/>
          <w:sz w:val="24"/>
          <w:szCs w:val="24"/>
        </w:rPr>
        <w:t>), Megan Parin (Spring 2014</w:t>
      </w:r>
      <w:r w:rsidR="00410F5E" w:rsidRPr="0021339E">
        <w:rPr>
          <w:rFonts w:ascii="Times New Roman" w:hAnsi="Times New Roman"/>
          <w:sz w:val="24"/>
          <w:szCs w:val="24"/>
        </w:rPr>
        <w:t>-</w:t>
      </w:r>
      <w:r w:rsidR="00476086" w:rsidRPr="0021339E">
        <w:rPr>
          <w:rFonts w:ascii="Times New Roman" w:hAnsi="Times New Roman"/>
          <w:sz w:val="24"/>
          <w:szCs w:val="24"/>
        </w:rPr>
        <w:t>Summer 2015</w:t>
      </w:r>
      <w:r w:rsidR="002F268D" w:rsidRPr="0021339E">
        <w:rPr>
          <w:rFonts w:ascii="Times New Roman" w:hAnsi="Times New Roman"/>
          <w:sz w:val="24"/>
          <w:szCs w:val="24"/>
        </w:rPr>
        <w:t>)</w:t>
      </w:r>
    </w:p>
    <w:p w14:paraId="6B0458A4" w14:textId="77777777" w:rsidR="006C73E6" w:rsidRPr="0021339E" w:rsidRDefault="00184DB3" w:rsidP="006C73E6">
      <w:pPr>
        <w:pStyle w:val="BodyText"/>
        <w:spacing w:after="80"/>
        <w:ind w:left="720" w:hanging="720"/>
        <w:rPr>
          <w:rFonts w:ascii="Times New Roman" w:hAnsi="Times New Roman"/>
          <w:sz w:val="24"/>
          <w:szCs w:val="24"/>
        </w:rPr>
      </w:pPr>
      <w:r w:rsidRPr="0021339E">
        <w:rPr>
          <w:rFonts w:ascii="Times New Roman" w:hAnsi="Times New Roman"/>
          <w:sz w:val="24"/>
          <w:szCs w:val="24"/>
        </w:rPr>
        <w:t>Adviser for Undergraduate Research Assistants</w:t>
      </w:r>
      <w:r w:rsidR="00CE55D1" w:rsidRPr="0021339E">
        <w:rPr>
          <w:rFonts w:ascii="Times New Roman" w:hAnsi="Times New Roman"/>
          <w:sz w:val="24"/>
          <w:szCs w:val="24"/>
        </w:rPr>
        <w:t>,</w:t>
      </w:r>
      <w:r w:rsidR="00442229" w:rsidRPr="0021339E">
        <w:rPr>
          <w:rFonts w:ascii="Times New Roman" w:hAnsi="Times New Roman"/>
          <w:sz w:val="24"/>
          <w:szCs w:val="24"/>
        </w:rPr>
        <w:t xml:space="preserve"> </w:t>
      </w:r>
      <w:r w:rsidR="00CE55D1" w:rsidRPr="0021339E">
        <w:rPr>
          <w:rFonts w:ascii="Times New Roman" w:hAnsi="Times New Roman"/>
          <w:sz w:val="24"/>
          <w:szCs w:val="24"/>
        </w:rPr>
        <w:t>University of Cincinnati</w:t>
      </w:r>
      <w:r w:rsidRPr="0021339E">
        <w:rPr>
          <w:rFonts w:ascii="Times New Roman" w:hAnsi="Times New Roman"/>
          <w:sz w:val="24"/>
          <w:szCs w:val="24"/>
        </w:rPr>
        <w:t>:</w:t>
      </w:r>
    </w:p>
    <w:p w14:paraId="3C75BE78" w14:textId="20C97DBC" w:rsidR="00184DB3" w:rsidRPr="0021339E" w:rsidRDefault="00184DB3" w:rsidP="006C73E6">
      <w:pPr>
        <w:pStyle w:val="BodyText"/>
        <w:spacing w:after="80"/>
        <w:ind w:left="720"/>
        <w:rPr>
          <w:rFonts w:ascii="Times New Roman" w:hAnsi="Times New Roman"/>
          <w:sz w:val="24"/>
          <w:szCs w:val="24"/>
        </w:rPr>
      </w:pPr>
      <w:r w:rsidRPr="0021339E">
        <w:rPr>
          <w:rFonts w:ascii="Times New Roman" w:hAnsi="Times New Roman"/>
          <w:sz w:val="24"/>
          <w:szCs w:val="24"/>
        </w:rPr>
        <w:t>Michael Maloof (Fall 2012)</w:t>
      </w:r>
      <w:r w:rsidR="00383E46" w:rsidRPr="0021339E">
        <w:rPr>
          <w:rFonts w:ascii="Times New Roman" w:hAnsi="Times New Roman"/>
          <w:sz w:val="24"/>
          <w:szCs w:val="24"/>
        </w:rPr>
        <w:t>, Allison Hanes (Spring 2013), Paige Bausch (Spring 2013</w:t>
      </w:r>
      <w:r w:rsidR="002F268D" w:rsidRPr="0021339E">
        <w:rPr>
          <w:rFonts w:ascii="Times New Roman" w:hAnsi="Times New Roman"/>
          <w:sz w:val="24"/>
          <w:szCs w:val="24"/>
        </w:rPr>
        <w:t>; Fall 2013</w:t>
      </w:r>
      <w:r w:rsidR="00383E46" w:rsidRPr="0021339E">
        <w:rPr>
          <w:rFonts w:ascii="Times New Roman" w:hAnsi="Times New Roman"/>
          <w:sz w:val="24"/>
          <w:szCs w:val="24"/>
        </w:rPr>
        <w:t xml:space="preserve">), </w:t>
      </w:r>
      <w:r w:rsidR="004E7B28" w:rsidRPr="0021339E">
        <w:rPr>
          <w:rFonts w:ascii="Times New Roman" w:hAnsi="Times New Roman"/>
          <w:sz w:val="24"/>
          <w:szCs w:val="24"/>
        </w:rPr>
        <w:t xml:space="preserve">Emily Ornella (Spring 2013), Jacob Fortner (Summer 2013), Olivia Perez (Summer 2013), </w:t>
      </w:r>
      <w:r w:rsidR="005E7F24" w:rsidRPr="0021339E">
        <w:rPr>
          <w:rFonts w:ascii="Times New Roman" w:hAnsi="Times New Roman"/>
          <w:sz w:val="24"/>
          <w:szCs w:val="24"/>
        </w:rPr>
        <w:t xml:space="preserve">Priyanka Sanjeev (Summer 2013-Fall 2013), </w:t>
      </w:r>
      <w:r w:rsidR="004E7B28" w:rsidRPr="0021339E">
        <w:rPr>
          <w:rFonts w:ascii="Times New Roman" w:hAnsi="Times New Roman"/>
          <w:sz w:val="24"/>
          <w:szCs w:val="24"/>
        </w:rPr>
        <w:t>Kruti Gandhi (Summer 2013-</w:t>
      </w:r>
      <w:r w:rsidR="00476086" w:rsidRPr="0021339E">
        <w:rPr>
          <w:rFonts w:ascii="Times New Roman" w:hAnsi="Times New Roman"/>
          <w:sz w:val="24"/>
          <w:szCs w:val="24"/>
        </w:rPr>
        <w:t>Fall 2014</w:t>
      </w:r>
      <w:r w:rsidR="004E7B28" w:rsidRPr="0021339E">
        <w:rPr>
          <w:rFonts w:ascii="Times New Roman" w:hAnsi="Times New Roman"/>
          <w:sz w:val="24"/>
          <w:szCs w:val="24"/>
        </w:rPr>
        <w:t>)</w:t>
      </w:r>
      <w:r w:rsidR="002A6117" w:rsidRPr="0021339E">
        <w:rPr>
          <w:rFonts w:ascii="Times New Roman" w:hAnsi="Times New Roman"/>
          <w:sz w:val="24"/>
          <w:szCs w:val="24"/>
        </w:rPr>
        <w:t xml:space="preserve">, </w:t>
      </w:r>
      <w:r w:rsidR="002F268D" w:rsidRPr="0021339E">
        <w:rPr>
          <w:rFonts w:ascii="Times New Roman" w:hAnsi="Times New Roman"/>
          <w:sz w:val="24"/>
          <w:szCs w:val="24"/>
        </w:rPr>
        <w:t xml:space="preserve">Aidan Dolan (Fall 2013), Cory Francis (Fall 2013), </w:t>
      </w:r>
      <w:r w:rsidR="00141E1C" w:rsidRPr="0021339E">
        <w:rPr>
          <w:rFonts w:ascii="Times New Roman" w:hAnsi="Times New Roman"/>
          <w:sz w:val="24"/>
          <w:szCs w:val="24"/>
        </w:rPr>
        <w:t xml:space="preserve">Eric Fash (Spring 2014), </w:t>
      </w:r>
      <w:r w:rsidR="002F268D" w:rsidRPr="0021339E">
        <w:rPr>
          <w:rFonts w:ascii="Times New Roman" w:hAnsi="Times New Roman"/>
          <w:sz w:val="24"/>
          <w:szCs w:val="24"/>
        </w:rPr>
        <w:t>Kara Svenson (Spring 2014</w:t>
      </w:r>
      <w:r w:rsidR="00476086" w:rsidRPr="0021339E">
        <w:rPr>
          <w:rFonts w:ascii="Times New Roman" w:hAnsi="Times New Roman"/>
          <w:sz w:val="24"/>
          <w:szCs w:val="24"/>
        </w:rPr>
        <w:t>-Fall 2014</w:t>
      </w:r>
      <w:r w:rsidR="002F268D" w:rsidRPr="0021339E">
        <w:rPr>
          <w:rFonts w:ascii="Times New Roman" w:hAnsi="Times New Roman"/>
          <w:sz w:val="24"/>
          <w:szCs w:val="24"/>
        </w:rPr>
        <w:t>)</w:t>
      </w:r>
      <w:r w:rsidR="00985B86" w:rsidRPr="0021339E">
        <w:rPr>
          <w:rFonts w:ascii="Times New Roman" w:hAnsi="Times New Roman"/>
          <w:sz w:val="24"/>
          <w:szCs w:val="24"/>
        </w:rPr>
        <w:t xml:space="preserve">, </w:t>
      </w:r>
      <w:proofErr w:type="spellStart"/>
      <w:r w:rsidR="000E1971" w:rsidRPr="0021339E">
        <w:rPr>
          <w:rFonts w:ascii="Times New Roman" w:hAnsi="Times New Roman"/>
          <w:sz w:val="24"/>
          <w:szCs w:val="24"/>
        </w:rPr>
        <w:t>Jiaoyao</w:t>
      </w:r>
      <w:proofErr w:type="spellEnd"/>
      <w:r w:rsidR="000E1971" w:rsidRPr="0021339E">
        <w:rPr>
          <w:rFonts w:ascii="Times New Roman" w:hAnsi="Times New Roman"/>
          <w:sz w:val="24"/>
          <w:szCs w:val="24"/>
        </w:rPr>
        <w:t xml:space="preserve"> Liu (Summer 2014</w:t>
      </w:r>
      <w:r w:rsidR="00141E1C" w:rsidRPr="0021339E">
        <w:rPr>
          <w:rFonts w:ascii="Times New Roman" w:hAnsi="Times New Roman"/>
          <w:sz w:val="24"/>
          <w:szCs w:val="24"/>
        </w:rPr>
        <w:t>-</w:t>
      </w:r>
      <w:r w:rsidR="00476086" w:rsidRPr="0021339E">
        <w:rPr>
          <w:rFonts w:ascii="Times New Roman" w:hAnsi="Times New Roman"/>
          <w:sz w:val="24"/>
          <w:szCs w:val="24"/>
        </w:rPr>
        <w:t>Fall 2014</w:t>
      </w:r>
      <w:r w:rsidR="000E1971" w:rsidRPr="0021339E">
        <w:rPr>
          <w:rFonts w:ascii="Times New Roman" w:hAnsi="Times New Roman"/>
          <w:sz w:val="24"/>
          <w:szCs w:val="24"/>
        </w:rPr>
        <w:t>)</w:t>
      </w:r>
      <w:r w:rsidR="00080C6B" w:rsidRPr="0021339E">
        <w:rPr>
          <w:rFonts w:ascii="Times New Roman" w:hAnsi="Times New Roman"/>
          <w:sz w:val="24"/>
          <w:szCs w:val="24"/>
        </w:rPr>
        <w:t xml:space="preserve">, </w:t>
      </w:r>
      <w:r w:rsidR="00141E1C" w:rsidRPr="0021339E">
        <w:rPr>
          <w:rFonts w:ascii="Times New Roman" w:hAnsi="Times New Roman"/>
          <w:sz w:val="24"/>
          <w:szCs w:val="24"/>
        </w:rPr>
        <w:t>Xiang Li (Fall 2014-</w:t>
      </w:r>
      <w:r w:rsidR="00476086" w:rsidRPr="0021339E">
        <w:rPr>
          <w:rFonts w:ascii="Times New Roman" w:hAnsi="Times New Roman"/>
          <w:sz w:val="24"/>
          <w:szCs w:val="24"/>
        </w:rPr>
        <w:t>Spring 2015</w:t>
      </w:r>
      <w:r w:rsidR="00141E1C" w:rsidRPr="0021339E">
        <w:rPr>
          <w:rFonts w:ascii="Times New Roman" w:hAnsi="Times New Roman"/>
          <w:sz w:val="24"/>
          <w:szCs w:val="24"/>
        </w:rPr>
        <w:t>)</w:t>
      </w:r>
      <w:r w:rsidR="00742E54" w:rsidRPr="0021339E">
        <w:rPr>
          <w:rFonts w:ascii="Times New Roman" w:hAnsi="Times New Roman"/>
          <w:sz w:val="24"/>
          <w:szCs w:val="24"/>
        </w:rPr>
        <w:t xml:space="preserve">, Joseph Levers (Spring 2015), Mark Havens (Spring 2015), </w:t>
      </w:r>
      <w:proofErr w:type="spellStart"/>
      <w:r w:rsidR="00742E54" w:rsidRPr="0021339E">
        <w:rPr>
          <w:rFonts w:ascii="Times New Roman" w:hAnsi="Times New Roman"/>
          <w:sz w:val="24"/>
          <w:szCs w:val="24"/>
        </w:rPr>
        <w:t>Xioayi</w:t>
      </w:r>
      <w:proofErr w:type="spellEnd"/>
      <w:r w:rsidR="00742E54" w:rsidRPr="0021339E">
        <w:rPr>
          <w:rFonts w:ascii="Times New Roman" w:hAnsi="Times New Roman"/>
          <w:sz w:val="24"/>
          <w:szCs w:val="24"/>
        </w:rPr>
        <w:t xml:space="preserve"> Xie (Spring 2015), and Hayley Coldiron (Spring 2015)</w:t>
      </w:r>
    </w:p>
    <w:p w14:paraId="4DECD657" w14:textId="77777777" w:rsidR="006C73E6" w:rsidRPr="0021339E" w:rsidRDefault="00BF4C59" w:rsidP="006C73E6">
      <w:pPr>
        <w:pStyle w:val="BodyText"/>
        <w:spacing w:after="80"/>
        <w:ind w:left="720" w:hanging="720"/>
        <w:rPr>
          <w:rFonts w:ascii="Times New Roman" w:hAnsi="Times New Roman"/>
          <w:sz w:val="24"/>
          <w:szCs w:val="24"/>
        </w:rPr>
      </w:pPr>
      <w:r w:rsidRPr="0021339E">
        <w:rPr>
          <w:rFonts w:ascii="Times New Roman" w:hAnsi="Times New Roman"/>
          <w:sz w:val="24"/>
          <w:szCs w:val="24"/>
        </w:rPr>
        <w:t>Senior Thesis Adviser</w:t>
      </w:r>
      <w:r w:rsidR="00CE55D1" w:rsidRPr="0021339E">
        <w:rPr>
          <w:rFonts w:ascii="Times New Roman" w:hAnsi="Times New Roman"/>
          <w:sz w:val="24"/>
          <w:szCs w:val="24"/>
        </w:rPr>
        <w:t>, University of Florida</w:t>
      </w:r>
      <w:r w:rsidR="00B768FE" w:rsidRPr="0021339E">
        <w:rPr>
          <w:rFonts w:ascii="Times New Roman" w:hAnsi="Times New Roman"/>
          <w:sz w:val="24"/>
          <w:szCs w:val="24"/>
        </w:rPr>
        <w:t>:</w:t>
      </w:r>
    </w:p>
    <w:p w14:paraId="6A4190FB" w14:textId="11E7AD70" w:rsidR="00B768FE" w:rsidRPr="0021339E" w:rsidRDefault="00CE55D1" w:rsidP="006C73E6">
      <w:pPr>
        <w:pStyle w:val="BodyText"/>
        <w:spacing w:after="80"/>
        <w:ind w:left="720"/>
        <w:rPr>
          <w:rFonts w:ascii="Times New Roman" w:hAnsi="Times New Roman"/>
          <w:sz w:val="24"/>
          <w:szCs w:val="24"/>
        </w:rPr>
      </w:pPr>
      <w:r w:rsidRPr="0021339E">
        <w:rPr>
          <w:rFonts w:ascii="Times New Roman" w:hAnsi="Times New Roman"/>
          <w:sz w:val="24"/>
          <w:szCs w:val="24"/>
        </w:rPr>
        <w:t xml:space="preserve">Ana Figueras </w:t>
      </w:r>
      <w:r w:rsidR="002769FA" w:rsidRPr="0021339E">
        <w:rPr>
          <w:rFonts w:ascii="Times New Roman" w:hAnsi="Times New Roman"/>
          <w:sz w:val="24"/>
          <w:szCs w:val="24"/>
        </w:rPr>
        <w:t>(2010-2011)</w:t>
      </w:r>
      <w:r w:rsidR="00BF4C59" w:rsidRPr="0021339E">
        <w:rPr>
          <w:rFonts w:ascii="Times New Roman" w:hAnsi="Times New Roman"/>
          <w:sz w:val="24"/>
          <w:szCs w:val="24"/>
        </w:rPr>
        <w:t>. Thesis: “Disclaiming Defaults: Knowledg</w:t>
      </w:r>
      <w:r w:rsidR="002769FA" w:rsidRPr="0021339E">
        <w:rPr>
          <w:rFonts w:ascii="Times New Roman" w:hAnsi="Times New Roman"/>
          <w:sz w:val="24"/>
          <w:szCs w:val="24"/>
        </w:rPr>
        <w:t xml:space="preserve">e About Choice </w:t>
      </w:r>
      <w:r w:rsidR="00BF4C59" w:rsidRPr="0021339E">
        <w:rPr>
          <w:rFonts w:ascii="Times New Roman" w:hAnsi="Times New Roman"/>
          <w:sz w:val="24"/>
          <w:szCs w:val="24"/>
        </w:rPr>
        <w:t xml:space="preserve">Architecture </w:t>
      </w:r>
      <w:proofErr w:type="gramStart"/>
      <w:r w:rsidR="00BF4C59" w:rsidRPr="0021339E">
        <w:rPr>
          <w:rFonts w:ascii="Times New Roman" w:hAnsi="Times New Roman"/>
          <w:sz w:val="24"/>
          <w:szCs w:val="24"/>
        </w:rPr>
        <w:t>And</w:t>
      </w:r>
      <w:proofErr w:type="gramEnd"/>
      <w:r w:rsidR="00BF4C59" w:rsidRPr="0021339E">
        <w:rPr>
          <w:rFonts w:ascii="Times New Roman" w:hAnsi="Times New Roman"/>
          <w:sz w:val="24"/>
          <w:szCs w:val="24"/>
        </w:rPr>
        <w:t xml:space="preserve"> Its Effects </w:t>
      </w:r>
      <w:proofErr w:type="gramStart"/>
      <w:r w:rsidR="00BF4C59" w:rsidRPr="0021339E">
        <w:rPr>
          <w:rFonts w:ascii="Times New Roman" w:hAnsi="Times New Roman"/>
          <w:sz w:val="24"/>
          <w:szCs w:val="24"/>
        </w:rPr>
        <w:t>On</w:t>
      </w:r>
      <w:proofErr w:type="gramEnd"/>
      <w:r w:rsidR="00BF4C59" w:rsidRPr="0021339E">
        <w:rPr>
          <w:rFonts w:ascii="Times New Roman" w:hAnsi="Times New Roman"/>
          <w:sz w:val="24"/>
          <w:szCs w:val="24"/>
        </w:rPr>
        <w:t xml:space="preserve"> Decision-Making”</w:t>
      </w:r>
    </w:p>
    <w:p w14:paraId="00F3A7E4" w14:textId="77777777" w:rsidR="006C73E6" w:rsidRPr="0021339E" w:rsidRDefault="00B768FE" w:rsidP="006C73E6">
      <w:pPr>
        <w:pStyle w:val="BodyText"/>
        <w:spacing w:after="80"/>
        <w:ind w:left="720" w:hanging="720"/>
        <w:rPr>
          <w:rFonts w:ascii="Times New Roman" w:hAnsi="Times New Roman"/>
          <w:sz w:val="24"/>
          <w:szCs w:val="24"/>
        </w:rPr>
      </w:pPr>
      <w:r w:rsidRPr="0021339E">
        <w:rPr>
          <w:rFonts w:ascii="Times New Roman" w:hAnsi="Times New Roman"/>
          <w:sz w:val="24"/>
          <w:szCs w:val="24"/>
        </w:rPr>
        <w:t>Supervisor for Independent Study</w:t>
      </w:r>
      <w:r w:rsidR="00CE55D1" w:rsidRPr="0021339E">
        <w:rPr>
          <w:rFonts w:ascii="Times New Roman" w:hAnsi="Times New Roman"/>
          <w:sz w:val="24"/>
          <w:szCs w:val="24"/>
        </w:rPr>
        <w:t>, University of Florida</w:t>
      </w:r>
      <w:r w:rsidR="006C73E6" w:rsidRPr="0021339E">
        <w:rPr>
          <w:rFonts w:ascii="Times New Roman" w:hAnsi="Times New Roman"/>
          <w:sz w:val="24"/>
          <w:szCs w:val="24"/>
        </w:rPr>
        <w:t>:</w:t>
      </w:r>
    </w:p>
    <w:p w14:paraId="78BBAAF5" w14:textId="4F6C49F0" w:rsidR="00D00DC4" w:rsidRPr="0021339E" w:rsidRDefault="00B768FE" w:rsidP="000B5F4C">
      <w:pPr>
        <w:pStyle w:val="BodyText"/>
        <w:spacing w:after="80"/>
        <w:ind w:left="720"/>
        <w:rPr>
          <w:rFonts w:ascii="Times New Roman" w:hAnsi="Times New Roman"/>
          <w:sz w:val="24"/>
          <w:szCs w:val="24"/>
        </w:rPr>
      </w:pPr>
      <w:r w:rsidRPr="0021339E">
        <w:rPr>
          <w:rFonts w:ascii="Times New Roman" w:hAnsi="Times New Roman"/>
          <w:sz w:val="24"/>
          <w:szCs w:val="24"/>
        </w:rPr>
        <w:t>Ana Figueras</w:t>
      </w:r>
      <w:r w:rsidR="0070760C" w:rsidRPr="0021339E">
        <w:rPr>
          <w:rFonts w:ascii="Times New Roman" w:hAnsi="Times New Roman"/>
          <w:sz w:val="24"/>
          <w:szCs w:val="24"/>
        </w:rPr>
        <w:t xml:space="preserve"> (2010-2011)</w:t>
      </w:r>
      <w:r w:rsidRPr="0021339E">
        <w:rPr>
          <w:rFonts w:ascii="Times New Roman" w:hAnsi="Times New Roman"/>
          <w:sz w:val="24"/>
          <w:szCs w:val="24"/>
        </w:rPr>
        <w:t>, Dani</w:t>
      </w:r>
      <w:r w:rsidR="0070760C" w:rsidRPr="0021339E">
        <w:rPr>
          <w:rFonts w:ascii="Times New Roman" w:hAnsi="Times New Roman"/>
          <w:sz w:val="24"/>
          <w:szCs w:val="24"/>
        </w:rPr>
        <w:t>elle King (2010-2011), Mercedes Castro (</w:t>
      </w:r>
      <w:r w:rsidR="00E30B1A" w:rsidRPr="0021339E">
        <w:rPr>
          <w:rFonts w:ascii="Times New Roman" w:hAnsi="Times New Roman"/>
          <w:sz w:val="24"/>
          <w:szCs w:val="24"/>
        </w:rPr>
        <w:t>2010-</w:t>
      </w:r>
      <w:r w:rsidR="0070760C" w:rsidRPr="0021339E">
        <w:rPr>
          <w:rFonts w:ascii="Times New Roman" w:hAnsi="Times New Roman"/>
          <w:sz w:val="24"/>
          <w:szCs w:val="24"/>
        </w:rPr>
        <w:t>201</w:t>
      </w:r>
      <w:r w:rsidR="00CC5CE6" w:rsidRPr="0021339E">
        <w:rPr>
          <w:rFonts w:ascii="Times New Roman" w:hAnsi="Times New Roman"/>
          <w:sz w:val="24"/>
          <w:szCs w:val="24"/>
        </w:rPr>
        <w:t>2</w:t>
      </w:r>
      <w:r w:rsidR="0070760C" w:rsidRPr="0021339E">
        <w:rPr>
          <w:rFonts w:ascii="Times New Roman" w:hAnsi="Times New Roman"/>
          <w:sz w:val="24"/>
          <w:szCs w:val="24"/>
        </w:rPr>
        <w:t xml:space="preserve">), </w:t>
      </w:r>
      <w:r w:rsidRPr="0021339E">
        <w:rPr>
          <w:rFonts w:ascii="Times New Roman" w:hAnsi="Times New Roman"/>
          <w:sz w:val="24"/>
          <w:szCs w:val="24"/>
        </w:rPr>
        <w:t>Peter Chami</w:t>
      </w:r>
      <w:r w:rsidR="0070760C" w:rsidRPr="0021339E">
        <w:rPr>
          <w:rFonts w:ascii="Times New Roman" w:hAnsi="Times New Roman"/>
          <w:sz w:val="24"/>
          <w:szCs w:val="24"/>
        </w:rPr>
        <w:t xml:space="preserve"> (2011</w:t>
      </w:r>
      <w:r w:rsidR="00CC5CE6" w:rsidRPr="0021339E">
        <w:rPr>
          <w:rFonts w:ascii="Times New Roman" w:hAnsi="Times New Roman"/>
          <w:sz w:val="24"/>
          <w:szCs w:val="24"/>
        </w:rPr>
        <w:t>-2012</w:t>
      </w:r>
      <w:r w:rsidR="00ED7315" w:rsidRPr="0021339E">
        <w:rPr>
          <w:rFonts w:ascii="Times New Roman" w:hAnsi="Times New Roman"/>
          <w:sz w:val="24"/>
          <w:szCs w:val="24"/>
        </w:rPr>
        <w:t xml:space="preserve">), </w:t>
      </w:r>
      <w:r w:rsidR="0070760C" w:rsidRPr="0021339E">
        <w:rPr>
          <w:rFonts w:ascii="Times New Roman" w:hAnsi="Times New Roman"/>
          <w:sz w:val="24"/>
          <w:szCs w:val="24"/>
        </w:rPr>
        <w:t>Dominic Cador (2011</w:t>
      </w:r>
      <w:r w:rsidR="00CC5CE6" w:rsidRPr="0021339E">
        <w:rPr>
          <w:rFonts w:ascii="Times New Roman" w:hAnsi="Times New Roman"/>
          <w:sz w:val="24"/>
          <w:szCs w:val="24"/>
        </w:rPr>
        <w:t>-2012</w:t>
      </w:r>
      <w:r w:rsidR="0070760C" w:rsidRPr="0021339E">
        <w:rPr>
          <w:rFonts w:ascii="Times New Roman" w:hAnsi="Times New Roman"/>
          <w:sz w:val="24"/>
          <w:szCs w:val="24"/>
        </w:rPr>
        <w:t>)</w:t>
      </w:r>
      <w:r w:rsidR="00ED7315" w:rsidRPr="0021339E">
        <w:rPr>
          <w:rFonts w:ascii="Times New Roman" w:hAnsi="Times New Roman"/>
          <w:sz w:val="24"/>
          <w:szCs w:val="24"/>
        </w:rPr>
        <w:t xml:space="preserve">, Georgina Uresti (2012), Kelsey </w:t>
      </w:r>
      <w:proofErr w:type="spellStart"/>
      <w:r w:rsidR="00ED7315" w:rsidRPr="0021339E">
        <w:rPr>
          <w:rFonts w:ascii="Times New Roman" w:hAnsi="Times New Roman"/>
          <w:sz w:val="24"/>
          <w:szCs w:val="24"/>
        </w:rPr>
        <w:t>Inge</w:t>
      </w:r>
      <w:r w:rsidR="005232CE" w:rsidRPr="0021339E">
        <w:rPr>
          <w:rFonts w:ascii="Times New Roman" w:hAnsi="Times New Roman"/>
          <w:sz w:val="24"/>
          <w:szCs w:val="24"/>
        </w:rPr>
        <w:t>r</w:t>
      </w:r>
      <w:r w:rsidR="00ED7315" w:rsidRPr="0021339E">
        <w:rPr>
          <w:rFonts w:ascii="Times New Roman" w:hAnsi="Times New Roman"/>
          <w:sz w:val="24"/>
          <w:szCs w:val="24"/>
        </w:rPr>
        <w:t>to</w:t>
      </w:r>
      <w:proofErr w:type="spellEnd"/>
      <w:r w:rsidR="00ED7315" w:rsidRPr="0021339E">
        <w:rPr>
          <w:rFonts w:ascii="Times New Roman" w:hAnsi="Times New Roman"/>
          <w:sz w:val="24"/>
          <w:szCs w:val="24"/>
        </w:rPr>
        <w:t xml:space="preserve"> (2012), and Brielle Martinez (2012)</w:t>
      </w:r>
    </w:p>
    <w:p w14:paraId="670869F7" w14:textId="60996B71" w:rsidR="006C73E6" w:rsidRPr="0021339E" w:rsidRDefault="00BF4C59" w:rsidP="006C73E6">
      <w:pPr>
        <w:pStyle w:val="BodyText"/>
        <w:spacing w:after="80"/>
        <w:ind w:left="720" w:hanging="720"/>
        <w:rPr>
          <w:rFonts w:ascii="Times New Roman" w:hAnsi="Times New Roman"/>
          <w:sz w:val="24"/>
          <w:szCs w:val="24"/>
        </w:rPr>
      </w:pPr>
      <w:r w:rsidRPr="0021339E">
        <w:rPr>
          <w:rFonts w:ascii="Times New Roman" w:hAnsi="Times New Roman"/>
          <w:sz w:val="24"/>
          <w:szCs w:val="24"/>
        </w:rPr>
        <w:t>Student Adviser</w:t>
      </w:r>
      <w:r w:rsidR="00CE55D1" w:rsidRPr="0021339E">
        <w:rPr>
          <w:rFonts w:ascii="Times New Roman" w:hAnsi="Times New Roman"/>
          <w:sz w:val="24"/>
          <w:szCs w:val="24"/>
        </w:rPr>
        <w:t>, Princeton University</w:t>
      </w:r>
      <w:r w:rsidR="006C73E6" w:rsidRPr="0021339E">
        <w:rPr>
          <w:rFonts w:ascii="Times New Roman" w:hAnsi="Times New Roman"/>
          <w:sz w:val="24"/>
          <w:szCs w:val="24"/>
        </w:rPr>
        <w:t>:</w:t>
      </w:r>
    </w:p>
    <w:p w14:paraId="40583186" w14:textId="48D61171" w:rsidR="00957909" w:rsidRPr="0021339E" w:rsidRDefault="00F7150D" w:rsidP="006C73E6">
      <w:pPr>
        <w:pStyle w:val="BodyText"/>
        <w:spacing w:after="80"/>
        <w:ind w:left="720"/>
        <w:rPr>
          <w:rFonts w:ascii="Times New Roman" w:hAnsi="Times New Roman"/>
          <w:sz w:val="24"/>
          <w:szCs w:val="24"/>
        </w:rPr>
      </w:pPr>
      <w:r w:rsidRPr="0021339E">
        <w:rPr>
          <w:rFonts w:ascii="Times New Roman" w:hAnsi="Times New Roman"/>
          <w:sz w:val="24"/>
          <w:szCs w:val="24"/>
        </w:rPr>
        <w:t>Mark Starks</w:t>
      </w:r>
      <w:r w:rsidR="003A0664" w:rsidRPr="0021339E">
        <w:rPr>
          <w:rFonts w:ascii="Times New Roman" w:hAnsi="Times New Roman"/>
          <w:sz w:val="24"/>
          <w:szCs w:val="24"/>
        </w:rPr>
        <w:t xml:space="preserve">, </w:t>
      </w:r>
      <w:r w:rsidR="00BF4C59" w:rsidRPr="0021339E">
        <w:rPr>
          <w:rFonts w:ascii="Times New Roman" w:hAnsi="Times New Roman"/>
          <w:sz w:val="24"/>
          <w:szCs w:val="24"/>
        </w:rPr>
        <w:t>Princeton Summer Undergraduate Research Experience (PSURE)</w:t>
      </w:r>
      <w:r w:rsidR="002769FA" w:rsidRPr="0021339E">
        <w:rPr>
          <w:rFonts w:ascii="Times New Roman" w:hAnsi="Times New Roman"/>
          <w:sz w:val="24"/>
          <w:szCs w:val="24"/>
        </w:rPr>
        <w:t xml:space="preserve">, </w:t>
      </w:r>
      <w:r w:rsidR="00BF4C59" w:rsidRPr="0021339E">
        <w:rPr>
          <w:rFonts w:ascii="Times New Roman" w:hAnsi="Times New Roman"/>
          <w:sz w:val="24"/>
          <w:szCs w:val="24"/>
        </w:rPr>
        <w:t>Princeton Office of Academic Affairs and Diversity and The Leadership Alliance</w:t>
      </w:r>
      <w:r w:rsidR="00B768FE" w:rsidRPr="0021339E">
        <w:rPr>
          <w:rFonts w:ascii="Times New Roman" w:hAnsi="Times New Roman"/>
          <w:sz w:val="24"/>
          <w:szCs w:val="24"/>
        </w:rPr>
        <w:t xml:space="preserve"> (2008).</w:t>
      </w:r>
    </w:p>
    <w:p w14:paraId="4C4806DE" w14:textId="77777777" w:rsidR="006C73E6" w:rsidRPr="0021339E" w:rsidRDefault="00BF4C59" w:rsidP="006C73E6">
      <w:pPr>
        <w:pStyle w:val="BodyText"/>
        <w:spacing w:after="80"/>
        <w:ind w:left="720" w:hanging="720"/>
        <w:rPr>
          <w:rFonts w:ascii="Times New Roman" w:hAnsi="Times New Roman"/>
          <w:sz w:val="24"/>
          <w:szCs w:val="24"/>
        </w:rPr>
      </w:pPr>
      <w:r w:rsidRPr="0021339E">
        <w:rPr>
          <w:rFonts w:ascii="Times New Roman" w:hAnsi="Times New Roman"/>
          <w:sz w:val="24"/>
          <w:szCs w:val="24"/>
        </w:rPr>
        <w:t>Student Adviser</w:t>
      </w:r>
      <w:r w:rsidR="00CE55D1" w:rsidRPr="0021339E">
        <w:rPr>
          <w:rFonts w:ascii="Times New Roman" w:hAnsi="Times New Roman"/>
          <w:sz w:val="24"/>
          <w:szCs w:val="24"/>
        </w:rPr>
        <w:t>, Princeton University</w:t>
      </w:r>
      <w:r w:rsidR="006C73E6" w:rsidRPr="0021339E">
        <w:rPr>
          <w:rFonts w:ascii="Times New Roman" w:hAnsi="Times New Roman"/>
          <w:sz w:val="24"/>
          <w:szCs w:val="24"/>
        </w:rPr>
        <w:t>:</w:t>
      </w:r>
    </w:p>
    <w:p w14:paraId="309D1502" w14:textId="7C6EE719" w:rsidR="00EB7B2E" w:rsidRPr="0021339E" w:rsidRDefault="00F7150D" w:rsidP="00526026">
      <w:pPr>
        <w:pStyle w:val="BodyText"/>
        <w:spacing w:after="240"/>
        <w:ind w:left="720" w:right="-187"/>
        <w:rPr>
          <w:rFonts w:ascii="Times New Roman" w:hAnsi="Times New Roman"/>
          <w:sz w:val="24"/>
          <w:szCs w:val="24"/>
        </w:rPr>
      </w:pPr>
      <w:r w:rsidRPr="0021339E">
        <w:rPr>
          <w:rFonts w:ascii="Times New Roman" w:hAnsi="Times New Roman"/>
          <w:sz w:val="24"/>
          <w:szCs w:val="24"/>
        </w:rPr>
        <w:t>Robert Grote, Justin Hawver</w:t>
      </w:r>
      <w:r w:rsidR="003A0664" w:rsidRPr="0021339E">
        <w:rPr>
          <w:rFonts w:ascii="Times New Roman" w:hAnsi="Times New Roman"/>
          <w:sz w:val="24"/>
          <w:szCs w:val="24"/>
        </w:rPr>
        <w:t xml:space="preserve">, and </w:t>
      </w:r>
      <w:r w:rsidRPr="0021339E">
        <w:rPr>
          <w:rFonts w:ascii="Times New Roman" w:hAnsi="Times New Roman"/>
          <w:sz w:val="24"/>
          <w:szCs w:val="24"/>
        </w:rPr>
        <w:t>Ahmed Meleis</w:t>
      </w:r>
      <w:r w:rsidR="003A0664" w:rsidRPr="0021339E">
        <w:rPr>
          <w:rFonts w:ascii="Times New Roman" w:hAnsi="Times New Roman"/>
          <w:sz w:val="24"/>
          <w:szCs w:val="24"/>
        </w:rPr>
        <w:t xml:space="preserve">, </w:t>
      </w:r>
      <w:r w:rsidR="00BF4C59" w:rsidRPr="0021339E">
        <w:rPr>
          <w:rFonts w:ascii="Times New Roman" w:hAnsi="Times New Roman"/>
          <w:sz w:val="24"/>
          <w:szCs w:val="24"/>
        </w:rPr>
        <w:t>The Mellon Minority Undergraduate Fellowship Program</w:t>
      </w:r>
      <w:r w:rsidR="00B768FE" w:rsidRPr="0021339E">
        <w:rPr>
          <w:rFonts w:ascii="Times New Roman" w:hAnsi="Times New Roman"/>
          <w:i/>
          <w:sz w:val="24"/>
          <w:szCs w:val="24"/>
        </w:rPr>
        <w:t xml:space="preserve">, </w:t>
      </w:r>
      <w:r w:rsidR="00BF4C59" w:rsidRPr="0021339E">
        <w:rPr>
          <w:rFonts w:ascii="Times New Roman" w:hAnsi="Times New Roman"/>
          <w:sz w:val="24"/>
          <w:szCs w:val="24"/>
        </w:rPr>
        <w:t>Princeton University and Andrew W. Mellon Foundation</w:t>
      </w:r>
      <w:r w:rsidR="00B768FE" w:rsidRPr="0021339E">
        <w:rPr>
          <w:rFonts w:ascii="Times New Roman" w:hAnsi="Times New Roman"/>
          <w:sz w:val="24"/>
          <w:szCs w:val="24"/>
        </w:rPr>
        <w:t xml:space="preserve"> (2005, 2006)</w:t>
      </w:r>
    </w:p>
    <w:p w14:paraId="30358AD2" w14:textId="0478FD61" w:rsidR="00520C96" w:rsidRPr="0021339E" w:rsidRDefault="00E2068F" w:rsidP="00520C96">
      <w:pPr>
        <w:pBdr>
          <w:bottom w:val="single" w:sz="12" w:space="1" w:color="auto"/>
        </w:pBdr>
        <w:rPr>
          <w:b/>
          <w:sz w:val="28"/>
        </w:rPr>
      </w:pPr>
      <w:r w:rsidRPr="0021339E">
        <w:rPr>
          <w:b/>
          <w:sz w:val="28"/>
        </w:rPr>
        <w:t>SERVICE</w:t>
      </w:r>
    </w:p>
    <w:p w14:paraId="05703138" w14:textId="77777777" w:rsidR="00520C96" w:rsidRPr="0021339E" w:rsidRDefault="00520C96" w:rsidP="00520C96">
      <w:pPr>
        <w:rPr>
          <w:b/>
          <w:sz w:val="12"/>
          <w:szCs w:val="12"/>
        </w:rPr>
      </w:pPr>
    </w:p>
    <w:p w14:paraId="5628B47B" w14:textId="7D29F6C7" w:rsidR="00487E43" w:rsidRPr="0021339E" w:rsidRDefault="00B6195F">
      <w:pPr>
        <w:ind w:left="720" w:hanging="720"/>
        <w:rPr>
          <w:b/>
          <w:bCs/>
        </w:rPr>
      </w:pPr>
      <w:r w:rsidRPr="0021339E">
        <w:rPr>
          <w:b/>
          <w:bCs/>
        </w:rPr>
        <w:t>Northeastern University</w:t>
      </w:r>
    </w:p>
    <w:p w14:paraId="69F72D47" w14:textId="77777777" w:rsidR="00725752" w:rsidRPr="0021339E" w:rsidRDefault="00725752" w:rsidP="00A131ED">
      <w:pPr>
        <w:rPr>
          <w:b/>
          <w:bCs/>
        </w:rPr>
      </w:pPr>
    </w:p>
    <w:p w14:paraId="4BFC65C2" w14:textId="2113E21D" w:rsidR="00487E43" w:rsidRPr="0021339E" w:rsidRDefault="00645672" w:rsidP="00D34539">
      <w:pPr>
        <w:ind w:left="1440" w:hanging="720"/>
        <w:rPr>
          <w:b/>
          <w:bCs/>
        </w:rPr>
      </w:pPr>
      <w:r w:rsidRPr="0021339E">
        <w:rPr>
          <w:b/>
          <w:bCs/>
        </w:rPr>
        <w:t>Marketing Group</w:t>
      </w:r>
    </w:p>
    <w:p w14:paraId="4E70A7BF" w14:textId="0D1014D7" w:rsidR="00C179C8" w:rsidRPr="0021339E" w:rsidRDefault="00B6195F" w:rsidP="004E2337">
      <w:pPr>
        <w:pStyle w:val="BodyText"/>
        <w:numPr>
          <w:ilvl w:val="0"/>
          <w:numId w:val="30"/>
        </w:numPr>
        <w:rPr>
          <w:rFonts w:ascii="Times New Roman" w:hAnsi="Times New Roman"/>
          <w:sz w:val="24"/>
          <w:szCs w:val="24"/>
        </w:rPr>
      </w:pPr>
      <w:r w:rsidRPr="0021339E">
        <w:rPr>
          <w:rFonts w:ascii="Times New Roman" w:hAnsi="Times New Roman"/>
          <w:sz w:val="24"/>
          <w:szCs w:val="24"/>
        </w:rPr>
        <w:t xml:space="preserve">Director, </w:t>
      </w:r>
      <w:r w:rsidR="00C179C8" w:rsidRPr="0021339E">
        <w:rPr>
          <w:rFonts w:ascii="Times New Roman" w:hAnsi="Times New Roman"/>
          <w:sz w:val="24"/>
          <w:szCs w:val="24"/>
        </w:rPr>
        <w:t xml:space="preserve">Choice </w:t>
      </w:r>
      <w:proofErr w:type="gramStart"/>
      <w:r w:rsidR="00C179C8" w:rsidRPr="0021339E">
        <w:rPr>
          <w:rFonts w:ascii="Times New Roman" w:hAnsi="Times New Roman"/>
          <w:sz w:val="24"/>
          <w:szCs w:val="24"/>
        </w:rPr>
        <w:t>And</w:t>
      </w:r>
      <w:proofErr w:type="gramEnd"/>
      <w:r w:rsidR="00C179C8" w:rsidRPr="0021339E">
        <w:rPr>
          <w:rFonts w:ascii="Times New Roman" w:hAnsi="Times New Roman"/>
          <w:sz w:val="24"/>
          <w:szCs w:val="24"/>
        </w:rPr>
        <w:t xml:space="preserve"> Thought (CAT) Lab</w:t>
      </w:r>
      <w:r w:rsidR="00725752" w:rsidRPr="0021339E">
        <w:rPr>
          <w:rFonts w:ascii="Times New Roman" w:hAnsi="Times New Roman"/>
          <w:b/>
          <w:bCs/>
          <w:sz w:val="24"/>
          <w:szCs w:val="24"/>
        </w:rPr>
        <w:t xml:space="preserve"> </w:t>
      </w:r>
      <w:r w:rsidR="00725752" w:rsidRPr="0021339E">
        <w:rPr>
          <w:rFonts w:ascii="Times New Roman" w:hAnsi="Times New Roman"/>
          <w:sz w:val="24"/>
          <w:szCs w:val="24"/>
        </w:rPr>
        <w:t>(2015-present)</w:t>
      </w:r>
    </w:p>
    <w:p w14:paraId="43166D90" w14:textId="62151CF3" w:rsidR="00E1565E" w:rsidRPr="0021339E" w:rsidRDefault="00E1565E" w:rsidP="004E2337">
      <w:pPr>
        <w:pStyle w:val="BodyText"/>
        <w:numPr>
          <w:ilvl w:val="0"/>
          <w:numId w:val="30"/>
        </w:numPr>
        <w:rPr>
          <w:rFonts w:ascii="Times New Roman" w:hAnsi="Times New Roman"/>
          <w:sz w:val="24"/>
          <w:szCs w:val="24"/>
        </w:rPr>
      </w:pPr>
      <w:r w:rsidRPr="0021339E">
        <w:rPr>
          <w:rFonts w:ascii="Times New Roman" w:hAnsi="Times New Roman"/>
          <w:sz w:val="24"/>
          <w:szCs w:val="24"/>
        </w:rPr>
        <w:t>Evaluating Faculty Member (2024-2025)</w:t>
      </w:r>
    </w:p>
    <w:p w14:paraId="037E00B9" w14:textId="29B9419A" w:rsidR="00E925ED" w:rsidRPr="0021339E" w:rsidRDefault="00E925ED" w:rsidP="004E2337">
      <w:pPr>
        <w:pStyle w:val="BodyText"/>
        <w:numPr>
          <w:ilvl w:val="0"/>
          <w:numId w:val="30"/>
        </w:numPr>
        <w:rPr>
          <w:rFonts w:ascii="Times New Roman" w:hAnsi="Times New Roman"/>
          <w:sz w:val="24"/>
          <w:szCs w:val="24"/>
        </w:rPr>
      </w:pPr>
      <w:r w:rsidRPr="0021339E">
        <w:rPr>
          <w:rFonts w:ascii="Times New Roman" w:hAnsi="Times New Roman"/>
          <w:sz w:val="24"/>
          <w:szCs w:val="24"/>
        </w:rPr>
        <w:t>Research Seminar Co-chair (2020-</w:t>
      </w:r>
      <w:r w:rsidR="004C713D" w:rsidRPr="0021339E">
        <w:rPr>
          <w:rFonts w:ascii="Times New Roman" w:hAnsi="Times New Roman"/>
          <w:sz w:val="24"/>
          <w:szCs w:val="24"/>
        </w:rPr>
        <w:t>2024</w:t>
      </w:r>
      <w:r w:rsidRPr="0021339E">
        <w:rPr>
          <w:rFonts w:ascii="Times New Roman" w:hAnsi="Times New Roman"/>
          <w:sz w:val="24"/>
          <w:szCs w:val="24"/>
        </w:rPr>
        <w:t>)</w:t>
      </w:r>
    </w:p>
    <w:p w14:paraId="1598E806" w14:textId="74B457E4" w:rsidR="00E816E8" w:rsidRPr="0021339E" w:rsidRDefault="00E816E8" w:rsidP="004E2337">
      <w:pPr>
        <w:pStyle w:val="BodyText"/>
        <w:numPr>
          <w:ilvl w:val="0"/>
          <w:numId w:val="30"/>
        </w:numPr>
        <w:rPr>
          <w:rFonts w:ascii="Times New Roman" w:hAnsi="Times New Roman"/>
          <w:sz w:val="24"/>
          <w:szCs w:val="24"/>
        </w:rPr>
      </w:pPr>
      <w:r w:rsidRPr="0021339E">
        <w:rPr>
          <w:rFonts w:ascii="Times New Roman" w:hAnsi="Times New Roman"/>
          <w:sz w:val="24"/>
          <w:szCs w:val="24"/>
        </w:rPr>
        <w:t>Faculty Hiring Committee (2021</w:t>
      </w:r>
      <w:r w:rsidR="00DB42C3" w:rsidRPr="0021339E">
        <w:rPr>
          <w:rFonts w:ascii="Times New Roman" w:hAnsi="Times New Roman"/>
          <w:sz w:val="24"/>
          <w:szCs w:val="24"/>
        </w:rPr>
        <w:t>, 2017</w:t>
      </w:r>
      <w:r w:rsidR="009E2857" w:rsidRPr="0021339E">
        <w:rPr>
          <w:rFonts w:ascii="Times New Roman" w:hAnsi="Times New Roman"/>
          <w:sz w:val="24"/>
          <w:szCs w:val="24"/>
        </w:rPr>
        <w:t>, 2022</w:t>
      </w:r>
      <w:r w:rsidRPr="0021339E">
        <w:rPr>
          <w:rFonts w:ascii="Times New Roman" w:hAnsi="Times New Roman"/>
          <w:sz w:val="24"/>
          <w:szCs w:val="24"/>
        </w:rPr>
        <w:t>)</w:t>
      </w:r>
    </w:p>
    <w:p w14:paraId="294308F7" w14:textId="44B77429" w:rsidR="00487E43" w:rsidRPr="0021339E" w:rsidRDefault="00487E43" w:rsidP="004E2337">
      <w:pPr>
        <w:pStyle w:val="BodyText"/>
        <w:numPr>
          <w:ilvl w:val="0"/>
          <w:numId w:val="30"/>
        </w:numPr>
        <w:rPr>
          <w:rFonts w:ascii="Times New Roman" w:hAnsi="Times New Roman"/>
          <w:sz w:val="24"/>
          <w:szCs w:val="24"/>
        </w:rPr>
      </w:pPr>
      <w:r w:rsidRPr="0021339E">
        <w:rPr>
          <w:rFonts w:ascii="Times New Roman" w:hAnsi="Times New Roman"/>
          <w:sz w:val="24"/>
          <w:szCs w:val="24"/>
        </w:rPr>
        <w:t>Postdoc Hiring Committee (2019</w:t>
      </w:r>
      <w:r w:rsidR="00DB42C3" w:rsidRPr="0021339E">
        <w:rPr>
          <w:rFonts w:ascii="Times New Roman" w:hAnsi="Times New Roman"/>
          <w:sz w:val="24"/>
          <w:szCs w:val="24"/>
        </w:rPr>
        <w:t>, 2021</w:t>
      </w:r>
      <w:r w:rsidRPr="0021339E">
        <w:rPr>
          <w:rFonts w:ascii="Times New Roman" w:hAnsi="Times New Roman"/>
          <w:sz w:val="24"/>
          <w:szCs w:val="24"/>
        </w:rPr>
        <w:t>)</w:t>
      </w:r>
    </w:p>
    <w:p w14:paraId="03CC14CA" w14:textId="6E150485" w:rsidR="00E4776E" w:rsidRPr="0021339E" w:rsidRDefault="00E4776E" w:rsidP="004E2337">
      <w:pPr>
        <w:pStyle w:val="ListParagraph"/>
        <w:numPr>
          <w:ilvl w:val="0"/>
          <w:numId w:val="30"/>
        </w:numPr>
      </w:pPr>
      <w:r w:rsidRPr="0021339E">
        <w:t>Marketing Research Experience and Subject Pool Committee (2015-2016)</w:t>
      </w:r>
    </w:p>
    <w:p w14:paraId="3DAB62CE" w14:textId="21E9E00A" w:rsidR="00487E43" w:rsidRPr="0021339E" w:rsidRDefault="00487E43" w:rsidP="004E2337">
      <w:pPr>
        <w:pStyle w:val="BodyText"/>
        <w:numPr>
          <w:ilvl w:val="0"/>
          <w:numId w:val="30"/>
        </w:numPr>
        <w:rPr>
          <w:rFonts w:ascii="Times New Roman" w:hAnsi="Times New Roman"/>
          <w:sz w:val="24"/>
          <w:szCs w:val="24"/>
        </w:rPr>
      </w:pPr>
      <w:r w:rsidRPr="0021339E">
        <w:rPr>
          <w:rFonts w:ascii="Times New Roman" w:hAnsi="Times New Roman"/>
          <w:sz w:val="24"/>
          <w:szCs w:val="24"/>
        </w:rPr>
        <w:t xml:space="preserve">Undergraduate Curriculum </w:t>
      </w:r>
      <w:r w:rsidR="00251C80" w:rsidRPr="0021339E">
        <w:rPr>
          <w:rFonts w:ascii="Times New Roman" w:hAnsi="Times New Roman"/>
          <w:sz w:val="24"/>
          <w:szCs w:val="24"/>
        </w:rPr>
        <w:t>Review Task Force</w:t>
      </w:r>
      <w:r w:rsidRPr="0021339E">
        <w:rPr>
          <w:rFonts w:ascii="Times New Roman" w:hAnsi="Times New Roman"/>
          <w:sz w:val="24"/>
          <w:szCs w:val="24"/>
        </w:rPr>
        <w:t xml:space="preserve"> (2015-2016)</w:t>
      </w:r>
    </w:p>
    <w:p w14:paraId="5A7B4516" w14:textId="77777777" w:rsidR="00E4776E" w:rsidRPr="0021339E" w:rsidRDefault="00E4776E" w:rsidP="00D34539">
      <w:pPr>
        <w:ind w:left="1440" w:hanging="720"/>
        <w:rPr>
          <w:b/>
          <w:bCs/>
          <w:sz w:val="12"/>
          <w:szCs w:val="12"/>
        </w:rPr>
      </w:pPr>
    </w:p>
    <w:p w14:paraId="2425E63E" w14:textId="5935A15D" w:rsidR="00D34539" w:rsidRPr="0021339E" w:rsidRDefault="00CC1D80" w:rsidP="00D34539">
      <w:pPr>
        <w:ind w:left="1440" w:hanging="720"/>
        <w:rPr>
          <w:b/>
          <w:bCs/>
        </w:rPr>
      </w:pPr>
      <w:proofErr w:type="spellStart"/>
      <w:r w:rsidRPr="0021339E">
        <w:rPr>
          <w:b/>
          <w:bCs/>
        </w:rPr>
        <w:t>D’Amore</w:t>
      </w:r>
      <w:proofErr w:type="spellEnd"/>
      <w:r w:rsidRPr="0021339E">
        <w:rPr>
          <w:b/>
          <w:bCs/>
        </w:rPr>
        <w:t xml:space="preserve"> McKim School of Business</w:t>
      </w:r>
    </w:p>
    <w:p w14:paraId="1E847BFC" w14:textId="78E53B86" w:rsidR="003E56DE" w:rsidRPr="0021339E" w:rsidRDefault="00871156" w:rsidP="00E1565E">
      <w:pPr>
        <w:pStyle w:val="BodyText"/>
        <w:numPr>
          <w:ilvl w:val="0"/>
          <w:numId w:val="31"/>
        </w:numPr>
        <w:rPr>
          <w:rFonts w:ascii="Times New Roman" w:hAnsi="Times New Roman"/>
          <w:sz w:val="24"/>
          <w:szCs w:val="24"/>
        </w:rPr>
      </w:pPr>
      <w:r w:rsidRPr="0021339E">
        <w:rPr>
          <w:rFonts w:ascii="Times New Roman" w:hAnsi="Times New Roman"/>
          <w:sz w:val="24"/>
          <w:szCs w:val="24"/>
        </w:rPr>
        <w:t>Faculty</w:t>
      </w:r>
      <w:r w:rsidR="00A131ED" w:rsidRPr="0021339E">
        <w:rPr>
          <w:rFonts w:ascii="Times New Roman" w:hAnsi="Times New Roman"/>
          <w:sz w:val="24"/>
          <w:szCs w:val="24"/>
        </w:rPr>
        <w:t xml:space="preserve"> </w:t>
      </w:r>
      <w:r w:rsidR="003E56DE" w:rsidRPr="0021339E">
        <w:rPr>
          <w:rFonts w:ascii="Times New Roman" w:hAnsi="Times New Roman"/>
          <w:sz w:val="24"/>
          <w:szCs w:val="24"/>
        </w:rPr>
        <w:t>Director, Online Programs (2024-</w:t>
      </w:r>
      <w:r w:rsidR="00144F2F" w:rsidRPr="0021339E">
        <w:rPr>
          <w:rFonts w:ascii="Times New Roman" w:hAnsi="Times New Roman"/>
          <w:sz w:val="24"/>
          <w:szCs w:val="24"/>
        </w:rPr>
        <w:t>present</w:t>
      </w:r>
      <w:r w:rsidR="003E56DE" w:rsidRPr="0021339E">
        <w:rPr>
          <w:rFonts w:ascii="Times New Roman" w:hAnsi="Times New Roman"/>
          <w:sz w:val="24"/>
          <w:szCs w:val="24"/>
        </w:rPr>
        <w:t>)</w:t>
      </w:r>
    </w:p>
    <w:p w14:paraId="2EC23EDE" w14:textId="76E838DF" w:rsidR="00663AE9" w:rsidRPr="0021339E" w:rsidRDefault="004C713D" w:rsidP="004E2337">
      <w:pPr>
        <w:pStyle w:val="BodyText"/>
        <w:numPr>
          <w:ilvl w:val="0"/>
          <w:numId w:val="31"/>
        </w:numPr>
        <w:rPr>
          <w:rFonts w:ascii="Times New Roman" w:hAnsi="Times New Roman"/>
          <w:sz w:val="24"/>
          <w:szCs w:val="24"/>
        </w:rPr>
      </w:pPr>
      <w:r w:rsidRPr="0021339E">
        <w:rPr>
          <w:rFonts w:ascii="Times New Roman" w:hAnsi="Times New Roman"/>
          <w:sz w:val="24"/>
          <w:szCs w:val="24"/>
        </w:rPr>
        <w:t xml:space="preserve">Secretary, </w:t>
      </w:r>
      <w:r w:rsidR="00663AE9" w:rsidRPr="0021339E">
        <w:rPr>
          <w:rFonts w:ascii="Times New Roman" w:hAnsi="Times New Roman"/>
          <w:sz w:val="24"/>
          <w:szCs w:val="24"/>
        </w:rPr>
        <w:t>Tenure and Promotion Committee (2024-2025)</w:t>
      </w:r>
    </w:p>
    <w:p w14:paraId="1381D825" w14:textId="57D8EF61" w:rsidR="009E31BF" w:rsidRPr="0021339E" w:rsidRDefault="009E31BF" w:rsidP="004E2337">
      <w:pPr>
        <w:pStyle w:val="ListParagraph"/>
        <w:numPr>
          <w:ilvl w:val="0"/>
          <w:numId w:val="31"/>
        </w:numPr>
      </w:pPr>
      <w:r w:rsidRPr="0021339E">
        <w:t>PT MBA Task Force (2023)</w:t>
      </w:r>
    </w:p>
    <w:p w14:paraId="41164ABA" w14:textId="05A5F378" w:rsidR="003E41FD" w:rsidRPr="0021339E" w:rsidRDefault="00A30041" w:rsidP="004E2337">
      <w:pPr>
        <w:pStyle w:val="ListParagraph"/>
        <w:numPr>
          <w:ilvl w:val="0"/>
          <w:numId w:val="31"/>
        </w:numPr>
      </w:pPr>
      <w:r w:rsidRPr="0021339E">
        <w:t>O</w:t>
      </w:r>
      <w:r w:rsidR="003E41FD" w:rsidRPr="0021339E">
        <w:t>MBA Task Force (2021-</w:t>
      </w:r>
      <w:r w:rsidR="00DA1848" w:rsidRPr="0021339E">
        <w:t>2022</w:t>
      </w:r>
      <w:r w:rsidR="003E41FD" w:rsidRPr="0021339E">
        <w:t>)</w:t>
      </w:r>
    </w:p>
    <w:p w14:paraId="470E405A" w14:textId="4D259C2A" w:rsidR="004E2337" w:rsidRPr="0021339E" w:rsidRDefault="004E2337" w:rsidP="004E2337">
      <w:pPr>
        <w:pStyle w:val="ListParagraph"/>
        <w:numPr>
          <w:ilvl w:val="0"/>
          <w:numId w:val="31"/>
        </w:numPr>
        <w:ind w:right="-90"/>
      </w:pPr>
      <w:r w:rsidRPr="0021339E">
        <w:lastRenderedPageBreak/>
        <w:t>Affiliated Faculty, Business Sustainability Initiative (2020-present)</w:t>
      </w:r>
    </w:p>
    <w:p w14:paraId="32A237C9" w14:textId="038CB9E1" w:rsidR="00CC1D80" w:rsidRPr="0021339E" w:rsidRDefault="004E2337" w:rsidP="004E2337">
      <w:pPr>
        <w:pStyle w:val="ListParagraph"/>
        <w:numPr>
          <w:ilvl w:val="0"/>
          <w:numId w:val="31"/>
        </w:numPr>
      </w:pPr>
      <w:r w:rsidRPr="0021339E">
        <w:t>Affiliated Faculty, Center for Health Policy and Healthcare Research (2015-present)</w:t>
      </w:r>
    </w:p>
    <w:p w14:paraId="50924F26" w14:textId="79FDA652" w:rsidR="004E2337" w:rsidRPr="0021339E" w:rsidRDefault="004E2337" w:rsidP="004E2337">
      <w:pPr>
        <w:pStyle w:val="ListParagraph"/>
        <w:numPr>
          <w:ilvl w:val="0"/>
          <w:numId w:val="31"/>
        </w:numPr>
      </w:pPr>
      <w:r w:rsidRPr="0021339E">
        <w:t>Undergraduate Research Curriculum Committee (2019-2021)</w:t>
      </w:r>
    </w:p>
    <w:p w14:paraId="128D3F2D" w14:textId="77777777" w:rsidR="004E2337" w:rsidRPr="0021339E" w:rsidRDefault="004E2337" w:rsidP="00D34539">
      <w:pPr>
        <w:ind w:left="1440" w:hanging="720"/>
        <w:rPr>
          <w:b/>
          <w:bCs/>
        </w:rPr>
      </w:pPr>
    </w:p>
    <w:p w14:paraId="6610E1EC" w14:textId="48C39739" w:rsidR="00CC1D80" w:rsidRPr="0021339E" w:rsidRDefault="00CC1D80" w:rsidP="004E2337">
      <w:pPr>
        <w:ind w:left="1440" w:hanging="720"/>
        <w:contextualSpacing/>
        <w:rPr>
          <w:b/>
          <w:bCs/>
        </w:rPr>
      </w:pPr>
      <w:r w:rsidRPr="0021339E">
        <w:rPr>
          <w:b/>
          <w:bCs/>
        </w:rPr>
        <w:t>School of Public Policy and Urban Affairs</w:t>
      </w:r>
    </w:p>
    <w:p w14:paraId="2FAF5672" w14:textId="364AB814" w:rsidR="004E2337" w:rsidRPr="0021339E" w:rsidRDefault="004E2337" w:rsidP="004E2337">
      <w:pPr>
        <w:pStyle w:val="ListParagraph"/>
        <w:numPr>
          <w:ilvl w:val="0"/>
          <w:numId w:val="32"/>
        </w:numPr>
      </w:pPr>
      <w:r w:rsidRPr="0021339E">
        <w:t>Podcast Coordinator, Global Action for Policy (GAP) Initiative (2023-</w:t>
      </w:r>
      <w:r w:rsidR="00144F2F" w:rsidRPr="0021339E">
        <w:t>2025</w:t>
      </w:r>
      <w:r w:rsidRPr="0021339E">
        <w:t>)</w:t>
      </w:r>
    </w:p>
    <w:p w14:paraId="0EECB889" w14:textId="5ED35C4C" w:rsidR="00CC1D80" w:rsidRPr="0021339E" w:rsidRDefault="004E2337" w:rsidP="004E2337">
      <w:pPr>
        <w:pStyle w:val="ListParagraph"/>
        <w:numPr>
          <w:ilvl w:val="0"/>
          <w:numId w:val="32"/>
        </w:numPr>
      </w:pPr>
      <w:r w:rsidRPr="0021339E">
        <w:t xml:space="preserve">Affiliated Faculty, </w:t>
      </w:r>
      <w:r w:rsidR="00CC1D80" w:rsidRPr="0021339E">
        <w:t>Global Action for Policy (GAP) Initiative</w:t>
      </w:r>
      <w:r w:rsidRPr="0021339E">
        <w:t xml:space="preserve"> (2023-</w:t>
      </w:r>
      <w:r w:rsidR="00144F2F" w:rsidRPr="0021339E">
        <w:t>2025</w:t>
      </w:r>
      <w:r w:rsidRPr="0021339E">
        <w:t>)</w:t>
      </w:r>
    </w:p>
    <w:p w14:paraId="0C5D6FC4" w14:textId="7060FC08" w:rsidR="004E2337" w:rsidRPr="0021339E" w:rsidRDefault="004E2337" w:rsidP="004E2337">
      <w:pPr>
        <w:pStyle w:val="ListParagraph"/>
        <w:numPr>
          <w:ilvl w:val="0"/>
          <w:numId w:val="32"/>
        </w:numPr>
      </w:pPr>
      <w:r w:rsidRPr="0021339E">
        <w:t>Affiliated Faculty, Community to Community (C2C) Program (2023-</w:t>
      </w:r>
      <w:r w:rsidR="00144F2F" w:rsidRPr="0021339E">
        <w:t>2025</w:t>
      </w:r>
      <w:r w:rsidRPr="0021339E">
        <w:t>)</w:t>
      </w:r>
    </w:p>
    <w:p w14:paraId="4D4CA88D" w14:textId="77777777" w:rsidR="004E2337" w:rsidRPr="0021339E" w:rsidRDefault="004E2337" w:rsidP="004E2337">
      <w:pPr>
        <w:pStyle w:val="ListParagraph"/>
        <w:ind w:left="1080"/>
      </w:pPr>
    </w:p>
    <w:p w14:paraId="2FA18E6C" w14:textId="0A2F1844" w:rsidR="00487E43" w:rsidRPr="0021339E" w:rsidRDefault="004E2337" w:rsidP="004E2337">
      <w:pPr>
        <w:ind w:firstLine="720"/>
      </w:pPr>
      <w:r w:rsidRPr="0021339E">
        <w:rPr>
          <w:b/>
          <w:bCs/>
        </w:rPr>
        <w:t xml:space="preserve">Northeastern </w:t>
      </w:r>
      <w:r w:rsidR="00487E43" w:rsidRPr="0021339E">
        <w:rPr>
          <w:b/>
          <w:bCs/>
        </w:rPr>
        <w:t>University</w:t>
      </w:r>
    </w:p>
    <w:p w14:paraId="0DD46874" w14:textId="53B1A02A" w:rsidR="00F164F1" w:rsidRPr="0021339E" w:rsidRDefault="00F164F1" w:rsidP="004E2337">
      <w:pPr>
        <w:pStyle w:val="ListParagraph"/>
        <w:numPr>
          <w:ilvl w:val="0"/>
          <w:numId w:val="33"/>
        </w:numPr>
        <w:ind w:right="-90"/>
      </w:pPr>
      <w:proofErr w:type="spellStart"/>
      <w:r w:rsidRPr="0021339E">
        <w:t>ReDI</w:t>
      </w:r>
      <w:proofErr w:type="spellEnd"/>
      <w:r w:rsidRPr="0021339E">
        <w:t xml:space="preserve"> Leadership Training Program (Summer 1 2025-Fall 2025)</w:t>
      </w:r>
    </w:p>
    <w:p w14:paraId="2B2800FE" w14:textId="0E41C90B" w:rsidR="00A131ED" w:rsidRPr="0021339E" w:rsidRDefault="00A131ED" w:rsidP="004E2337">
      <w:pPr>
        <w:pStyle w:val="ListParagraph"/>
        <w:numPr>
          <w:ilvl w:val="0"/>
          <w:numId w:val="33"/>
        </w:numPr>
        <w:ind w:right="-90"/>
      </w:pPr>
      <w:r w:rsidRPr="0021339E">
        <w:t>Plastics Reduction Campaign Subcommittee (Fall 2024-</w:t>
      </w:r>
      <w:r w:rsidR="00144F2F" w:rsidRPr="0021339E">
        <w:t>Spring 2025</w:t>
      </w:r>
      <w:r w:rsidRPr="0021339E">
        <w:t>)</w:t>
      </w:r>
    </w:p>
    <w:p w14:paraId="569EE2D8" w14:textId="60795E6A" w:rsidR="00BE1C4F" w:rsidRPr="0021339E" w:rsidRDefault="001E2F8B" w:rsidP="004E2337">
      <w:pPr>
        <w:pStyle w:val="ListParagraph"/>
        <w:numPr>
          <w:ilvl w:val="0"/>
          <w:numId w:val="33"/>
        </w:numPr>
        <w:ind w:right="-90"/>
      </w:pPr>
      <w:r w:rsidRPr="0021339E">
        <w:t>A</w:t>
      </w:r>
      <w:r w:rsidR="00BE1C4F" w:rsidRPr="0021339E">
        <w:t xml:space="preserve">dviser, </w:t>
      </w:r>
      <w:proofErr w:type="spellStart"/>
      <w:r w:rsidR="00BE1C4F" w:rsidRPr="0021339E">
        <w:t>TEDxNortheastern</w:t>
      </w:r>
      <w:proofErr w:type="spellEnd"/>
      <w:r w:rsidR="00BE1C4F" w:rsidRPr="0021339E">
        <w:t xml:space="preserve"> (Spring 202</w:t>
      </w:r>
      <w:r w:rsidR="00780F19" w:rsidRPr="0021339E">
        <w:t>2</w:t>
      </w:r>
      <w:r w:rsidR="00BE1C4F" w:rsidRPr="0021339E">
        <w:t>-</w:t>
      </w:r>
      <w:r w:rsidR="00334D78" w:rsidRPr="0021339E">
        <w:t>Spring 2023</w:t>
      </w:r>
      <w:r w:rsidR="00BE1C4F" w:rsidRPr="0021339E">
        <w:t>)</w:t>
      </w:r>
    </w:p>
    <w:p w14:paraId="7B648539" w14:textId="58DE5729" w:rsidR="00904525" w:rsidRPr="0021339E" w:rsidRDefault="00904525" w:rsidP="004E2337">
      <w:pPr>
        <w:pStyle w:val="ListParagraph"/>
        <w:numPr>
          <w:ilvl w:val="0"/>
          <w:numId w:val="33"/>
        </w:numPr>
        <w:ind w:right="-90"/>
      </w:pPr>
      <w:r w:rsidRPr="0021339E">
        <w:t>Co-adviser, Net Impact Northeastern (Fall 2020</w:t>
      </w:r>
      <w:r w:rsidR="00334D78" w:rsidRPr="0021339E">
        <w:t>-Spring 2023</w:t>
      </w:r>
      <w:r w:rsidRPr="0021339E">
        <w:t>)</w:t>
      </w:r>
    </w:p>
    <w:p w14:paraId="09FC99CE" w14:textId="06014FF1" w:rsidR="000D1308" w:rsidRPr="0021339E" w:rsidRDefault="000D1308" w:rsidP="004E2337">
      <w:pPr>
        <w:pStyle w:val="ListParagraph"/>
        <w:numPr>
          <w:ilvl w:val="0"/>
          <w:numId w:val="33"/>
        </w:numPr>
        <w:ind w:right="-90"/>
      </w:pPr>
      <w:r w:rsidRPr="0021339E">
        <w:t>Faculty Marshal, Graduate Commencement (Fall 2018)</w:t>
      </w:r>
    </w:p>
    <w:p w14:paraId="6E49CD4B" w14:textId="6DACFA8D" w:rsidR="00487E43" w:rsidRPr="0021339E" w:rsidRDefault="00C179C8" w:rsidP="004E2337">
      <w:pPr>
        <w:pStyle w:val="ListParagraph"/>
        <w:numPr>
          <w:ilvl w:val="0"/>
          <w:numId w:val="33"/>
        </w:numPr>
        <w:ind w:right="-90"/>
      </w:pPr>
      <w:r w:rsidRPr="0021339E">
        <w:t>Faculty Marshal, Undergraduate Commencement</w:t>
      </w:r>
      <w:r w:rsidR="00725752" w:rsidRPr="0021339E">
        <w:t xml:space="preserve"> (</w:t>
      </w:r>
      <w:r w:rsidR="00B6195F" w:rsidRPr="0021339E">
        <w:t>Spring 2018</w:t>
      </w:r>
      <w:r w:rsidR="00725752" w:rsidRPr="0021339E">
        <w:t>)</w:t>
      </w:r>
    </w:p>
    <w:p w14:paraId="081E10E1" w14:textId="2014F274" w:rsidR="00C179C8" w:rsidRPr="0021339E" w:rsidRDefault="00C179C8" w:rsidP="004E2337">
      <w:pPr>
        <w:pStyle w:val="ListParagraph"/>
        <w:numPr>
          <w:ilvl w:val="0"/>
          <w:numId w:val="33"/>
        </w:numPr>
        <w:ind w:right="-90"/>
      </w:pPr>
      <w:r w:rsidRPr="0021339E">
        <w:t>Faculty Marshal, Undergraduate Commencement</w:t>
      </w:r>
      <w:r w:rsidR="00725752" w:rsidRPr="0021339E">
        <w:t xml:space="preserve"> (</w:t>
      </w:r>
      <w:r w:rsidR="00B6195F" w:rsidRPr="0021339E">
        <w:t>Spring 2016</w:t>
      </w:r>
      <w:r w:rsidR="00725752" w:rsidRPr="0021339E">
        <w:t>)</w:t>
      </w:r>
    </w:p>
    <w:p w14:paraId="7F342331" w14:textId="77777777" w:rsidR="00C179C8" w:rsidRPr="0021339E" w:rsidRDefault="00C179C8" w:rsidP="00B865BD">
      <w:pPr>
        <w:rPr>
          <w:sz w:val="12"/>
          <w:szCs w:val="12"/>
        </w:rPr>
      </w:pPr>
    </w:p>
    <w:p w14:paraId="103FEE64" w14:textId="3B6AD519" w:rsidR="00487E43" w:rsidRPr="0021339E" w:rsidRDefault="00B6195F" w:rsidP="006C73E6">
      <w:pPr>
        <w:ind w:left="720" w:hanging="720"/>
        <w:rPr>
          <w:b/>
          <w:bCs/>
        </w:rPr>
      </w:pPr>
      <w:r w:rsidRPr="0021339E">
        <w:rPr>
          <w:b/>
          <w:bCs/>
        </w:rPr>
        <w:t>Profession</w:t>
      </w:r>
    </w:p>
    <w:p w14:paraId="7FF6E2FA" w14:textId="77777777" w:rsidR="004E2337" w:rsidRPr="0021339E" w:rsidRDefault="004E2337" w:rsidP="00A131ED"/>
    <w:p w14:paraId="47BDD61B" w14:textId="667DA7BD" w:rsidR="004E2337" w:rsidRPr="0021339E" w:rsidRDefault="004E2337" w:rsidP="004E2337">
      <w:pPr>
        <w:ind w:left="720"/>
        <w:rPr>
          <w:b/>
          <w:bCs/>
        </w:rPr>
      </w:pPr>
      <w:r w:rsidRPr="0021339E">
        <w:rPr>
          <w:b/>
          <w:bCs/>
        </w:rPr>
        <w:t>Academic Journals</w:t>
      </w:r>
    </w:p>
    <w:p w14:paraId="109B4A73" w14:textId="6F5E8357" w:rsidR="0073399F" w:rsidRPr="0021339E" w:rsidRDefault="0073399F" w:rsidP="0073399F">
      <w:pPr>
        <w:pStyle w:val="ListParagraph"/>
        <w:numPr>
          <w:ilvl w:val="0"/>
          <w:numId w:val="34"/>
        </w:numPr>
      </w:pPr>
      <w:r w:rsidRPr="0021339E">
        <w:t xml:space="preserve">Deputy editor for </w:t>
      </w:r>
      <w:r w:rsidRPr="0021339E">
        <w:rPr>
          <w:i/>
          <w:iCs/>
        </w:rPr>
        <w:t xml:space="preserve">Behavioral Science and Policy </w:t>
      </w:r>
      <w:r w:rsidRPr="0021339E">
        <w:t>(2026-2029)</w:t>
      </w:r>
    </w:p>
    <w:p w14:paraId="61EB6B0F" w14:textId="3E0CEADF" w:rsidR="00144F2F" w:rsidRPr="0021339E" w:rsidRDefault="00144F2F" w:rsidP="00144F2F">
      <w:pPr>
        <w:pStyle w:val="ListParagraph"/>
        <w:numPr>
          <w:ilvl w:val="0"/>
          <w:numId w:val="34"/>
        </w:numPr>
      </w:pPr>
      <w:r w:rsidRPr="0021339E">
        <w:t xml:space="preserve">Associate editor for </w:t>
      </w:r>
      <w:r w:rsidRPr="0021339E">
        <w:rPr>
          <w:i/>
          <w:iCs/>
        </w:rPr>
        <w:t xml:space="preserve">Journal of Consumer Research </w:t>
      </w:r>
      <w:r w:rsidRPr="0021339E">
        <w:t>(2025-present)</w:t>
      </w:r>
    </w:p>
    <w:p w14:paraId="55CA33B5" w14:textId="431CAD3C" w:rsidR="00CD4A3B" w:rsidRPr="0021339E" w:rsidRDefault="00CD4A3B" w:rsidP="00E94AA3">
      <w:pPr>
        <w:pStyle w:val="ListParagraph"/>
        <w:numPr>
          <w:ilvl w:val="0"/>
          <w:numId w:val="34"/>
        </w:numPr>
      </w:pPr>
      <w:r w:rsidRPr="0021339E">
        <w:t xml:space="preserve">Acting associate editor for </w:t>
      </w:r>
      <w:r w:rsidRPr="0021339E">
        <w:rPr>
          <w:i/>
          <w:iCs/>
        </w:rPr>
        <w:t xml:space="preserve">Behavioral Science and Policy </w:t>
      </w:r>
      <w:r w:rsidRPr="0021339E">
        <w:t>(2026)</w:t>
      </w:r>
    </w:p>
    <w:p w14:paraId="7DEB509E" w14:textId="00C60A3A" w:rsidR="00144F2F" w:rsidRPr="0021339E" w:rsidRDefault="00144F2F" w:rsidP="00144F2F">
      <w:pPr>
        <w:pStyle w:val="ListParagraph"/>
        <w:numPr>
          <w:ilvl w:val="0"/>
          <w:numId w:val="34"/>
        </w:numPr>
      </w:pPr>
      <w:r w:rsidRPr="0021339E">
        <w:t xml:space="preserve">Editorial review board for </w:t>
      </w:r>
      <w:r w:rsidRPr="0021339E">
        <w:rPr>
          <w:i/>
          <w:iCs/>
        </w:rPr>
        <w:t xml:space="preserve">Journal of Marketing Research </w:t>
      </w:r>
      <w:r w:rsidRPr="0021339E">
        <w:t>(2021-2022, 2024-present)</w:t>
      </w:r>
    </w:p>
    <w:p w14:paraId="36585FAA" w14:textId="1A9AD7A3" w:rsidR="00CD4A3B" w:rsidRPr="0021339E" w:rsidRDefault="00CD4A3B" w:rsidP="00CD4A3B">
      <w:pPr>
        <w:pStyle w:val="ListParagraph"/>
        <w:numPr>
          <w:ilvl w:val="0"/>
          <w:numId w:val="34"/>
        </w:numPr>
      </w:pPr>
      <w:r w:rsidRPr="0021339E">
        <w:t xml:space="preserve">Editorial review board for </w:t>
      </w:r>
      <w:r w:rsidRPr="0021339E">
        <w:rPr>
          <w:i/>
          <w:iCs/>
        </w:rPr>
        <w:t xml:space="preserve">Journal of Consumer Research </w:t>
      </w:r>
      <w:r w:rsidRPr="0021339E">
        <w:t>(2019-2025)</w:t>
      </w:r>
    </w:p>
    <w:p w14:paraId="687A9251" w14:textId="0DAA2C8A" w:rsidR="004E2337" w:rsidRPr="0021339E" w:rsidRDefault="00487E43" w:rsidP="004E2337">
      <w:pPr>
        <w:pStyle w:val="ListParagraph"/>
        <w:numPr>
          <w:ilvl w:val="0"/>
          <w:numId w:val="34"/>
        </w:numPr>
      </w:pPr>
      <w:r w:rsidRPr="0021339E">
        <w:t>Ad hoc reviewer for</w:t>
      </w:r>
      <w:r w:rsidR="004E2337" w:rsidRPr="0021339E">
        <w:t>:</w:t>
      </w:r>
    </w:p>
    <w:p w14:paraId="580B7983" w14:textId="77777777" w:rsidR="004E2337" w:rsidRPr="0021339E" w:rsidRDefault="00487E43" w:rsidP="004E2337">
      <w:pPr>
        <w:pStyle w:val="ListParagraph"/>
        <w:numPr>
          <w:ilvl w:val="1"/>
          <w:numId w:val="34"/>
        </w:numPr>
      </w:pPr>
      <w:r w:rsidRPr="0021339E">
        <w:rPr>
          <w:i/>
        </w:rPr>
        <w:t>Basic and Applied Social Psychology</w:t>
      </w:r>
    </w:p>
    <w:p w14:paraId="19B086D4" w14:textId="77777777" w:rsidR="00834E56" w:rsidRPr="0021339E" w:rsidRDefault="00487E43" w:rsidP="004E2337">
      <w:pPr>
        <w:pStyle w:val="ListParagraph"/>
        <w:numPr>
          <w:ilvl w:val="1"/>
          <w:numId w:val="34"/>
        </w:numPr>
      </w:pPr>
      <w:r w:rsidRPr="0021339E">
        <w:rPr>
          <w:i/>
        </w:rPr>
        <w:t>Behavioral Decision Making</w:t>
      </w:r>
    </w:p>
    <w:p w14:paraId="16F481B9" w14:textId="0DA1F7EA" w:rsidR="004E2337" w:rsidRPr="0021339E" w:rsidRDefault="00E115B8" w:rsidP="004E2337">
      <w:pPr>
        <w:pStyle w:val="ListParagraph"/>
        <w:numPr>
          <w:ilvl w:val="1"/>
          <w:numId w:val="34"/>
        </w:numPr>
      </w:pPr>
      <w:r w:rsidRPr="0021339E">
        <w:rPr>
          <w:i/>
        </w:rPr>
        <w:t>Behavioral Public Policy</w:t>
      </w:r>
    </w:p>
    <w:p w14:paraId="2E7B9E6B" w14:textId="77777777" w:rsidR="004E2337" w:rsidRPr="0021339E" w:rsidRDefault="00E115B8" w:rsidP="004E2337">
      <w:pPr>
        <w:pStyle w:val="ListParagraph"/>
        <w:numPr>
          <w:ilvl w:val="1"/>
          <w:numId w:val="34"/>
        </w:numPr>
      </w:pPr>
      <w:r w:rsidRPr="0021339E">
        <w:rPr>
          <w:i/>
        </w:rPr>
        <w:t>Cognition</w:t>
      </w:r>
    </w:p>
    <w:p w14:paraId="738AC39D" w14:textId="77777777" w:rsidR="004E2337" w:rsidRPr="0021339E" w:rsidRDefault="00E115B8" w:rsidP="004E2337">
      <w:pPr>
        <w:pStyle w:val="ListParagraph"/>
        <w:numPr>
          <w:ilvl w:val="1"/>
          <w:numId w:val="34"/>
        </w:numPr>
      </w:pPr>
      <w:r w:rsidRPr="0021339E">
        <w:rPr>
          <w:i/>
        </w:rPr>
        <w:t>Current Research and Social Psychology</w:t>
      </w:r>
    </w:p>
    <w:p w14:paraId="165F6BE9" w14:textId="77777777" w:rsidR="004E2337" w:rsidRPr="0021339E" w:rsidRDefault="00487E43" w:rsidP="004E2337">
      <w:pPr>
        <w:pStyle w:val="ListParagraph"/>
        <w:numPr>
          <w:ilvl w:val="1"/>
          <w:numId w:val="34"/>
        </w:numPr>
      </w:pPr>
      <w:r w:rsidRPr="0021339E">
        <w:rPr>
          <w:i/>
        </w:rPr>
        <w:t>Group Processes and Intergroup Relations</w:t>
      </w:r>
    </w:p>
    <w:p w14:paraId="2C33A94D" w14:textId="77777777" w:rsidR="004E2337" w:rsidRPr="0021339E" w:rsidRDefault="00487E43" w:rsidP="004E2337">
      <w:pPr>
        <w:pStyle w:val="ListParagraph"/>
        <w:numPr>
          <w:ilvl w:val="1"/>
          <w:numId w:val="34"/>
        </w:numPr>
      </w:pPr>
      <w:r w:rsidRPr="0021339E">
        <w:rPr>
          <w:i/>
        </w:rPr>
        <w:t>Health Psychology Review</w:t>
      </w:r>
    </w:p>
    <w:p w14:paraId="45543E56" w14:textId="77777777" w:rsidR="004E2337" w:rsidRPr="0021339E" w:rsidRDefault="0088284A" w:rsidP="004E2337">
      <w:pPr>
        <w:pStyle w:val="ListParagraph"/>
        <w:numPr>
          <w:ilvl w:val="1"/>
          <w:numId w:val="34"/>
        </w:numPr>
      </w:pPr>
      <w:r w:rsidRPr="0021339E">
        <w:rPr>
          <w:i/>
        </w:rPr>
        <w:t>Journal of Business Research</w:t>
      </w:r>
    </w:p>
    <w:p w14:paraId="584927AC" w14:textId="77777777" w:rsidR="004E2337" w:rsidRPr="0021339E" w:rsidRDefault="00B865BD" w:rsidP="004E2337">
      <w:pPr>
        <w:pStyle w:val="ListParagraph"/>
        <w:numPr>
          <w:ilvl w:val="1"/>
          <w:numId w:val="34"/>
        </w:numPr>
      </w:pPr>
      <w:r w:rsidRPr="0021339E">
        <w:rPr>
          <w:i/>
        </w:rPr>
        <w:t xml:space="preserve">Journal of Consumer </w:t>
      </w:r>
      <w:proofErr w:type="spellStart"/>
      <w:r w:rsidRPr="0021339E">
        <w:rPr>
          <w:i/>
        </w:rPr>
        <w:t>Behaviour</w:t>
      </w:r>
      <w:proofErr w:type="spellEnd"/>
    </w:p>
    <w:p w14:paraId="3E683714" w14:textId="2E850C6E" w:rsidR="00834E56" w:rsidRPr="0021339E" w:rsidRDefault="00834E56" w:rsidP="00834E56">
      <w:pPr>
        <w:pStyle w:val="ListParagraph"/>
        <w:numPr>
          <w:ilvl w:val="1"/>
          <w:numId w:val="34"/>
        </w:numPr>
      </w:pPr>
      <w:r w:rsidRPr="0021339E">
        <w:rPr>
          <w:i/>
        </w:rPr>
        <w:t>Journal of Consumer Psychology</w:t>
      </w:r>
    </w:p>
    <w:p w14:paraId="6699B25C" w14:textId="77777777" w:rsidR="004E2337" w:rsidRPr="0021339E" w:rsidRDefault="00487E43" w:rsidP="004E2337">
      <w:pPr>
        <w:pStyle w:val="ListParagraph"/>
        <w:numPr>
          <w:ilvl w:val="1"/>
          <w:numId w:val="34"/>
        </w:numPr>
      </w:pPr>
      <w:r w:rsidRPr="0021339E">
        <w:rPr>
          <w:i/>
        </w:rPr>
        <w:t>Journal of Consumer Research</w:t>
      </w:r>
    </w:p>
    <w:p w14:paraId="0EA422E4" w14:textId="77777777" w:rsidR="004E2337" w:rsidRPr="0021339E" w:rsidRDefault="00487E43" w:rsidP="004E2337">
      <w:pPr>
        <w:pStyle w:val="ListParagraph"/>
        <w:numPr>
          <w:ilvl w:val="1"/>
          <w:numId w:val="34"/>
        </w:numPr>
      </w:pPr>
      <w:r w:rsidRPr="0021339E">
        <w:rPr>
          <w:i/>
        </w:rPr>
        <w:t>Journal of Economic Psychology</w:t>
      </w:r>
    </w:p>
    <w:p w14:paraId="75BEB52C" w14:textId="734364E9" w:rsidR="00834E56" w:rsidRPr="0021339E" w:rsidRDefault="00834E56" w:rsidP="004E2337">
      <w:pPr>
        <w:pStyle w:val="ListParagraph"/>
        <w:numPr>
          <w:ilvl w:val="1"/>
          <w:numId w:val="34"/>
        </w:numPr>
      </w:pPr>
      <w:r w:rsidRPr="0021339E">
        <w:rPr>
          <w:i/>
          <w:iCs/>
        </w:rPr>
        <w:t>Journal of Marketing</w:t>
      </w:r>
    </w:p>
    <w:p w14:paraId="02C56C0F" w14:textId="2316B880" w:rsidR="004E2337" w:rsidRPr="0021339E" w:rsidRDefault="00487E43" w:rsidP="004E2337">
      <w:pPr>
        <w:pStyle w:val="ListParagraph"/>
        <w:numPr>
          <w:ilvl w:val="1"/>
          <w:numId w:val="34"/>
        </w:numPr>
      </w:pPr>
      <w:r w:rsidRPr="0021339E">
        <w:rPr>
          <w:i/>
        </w:rPr>
        <w:t>Journal of Marketing Research</w:t>
      </w:r>
    </w:p>
    <w:p w14:paraId="62C76B01" w14:textId="77777777" w:rsidR="004E2337" w:rsidRPr="0021339E" w:rsidRDefault="00487E43" w:rsidP="004E2337">
      <w:pPr>
        <w:pStyle w:val="ListParagraph"/>
        <w:numPr>
          <w:ilvl w:val="1"/>
          <w:numId w:val="34"/>
        </w:numPr>
      </w:pPr>
      <w:r w:rsidRPr="0021339E">
        <w:rPr>
          <w:i/>
        </w:rPr>
        <w:t>Journal of Public Policy and Marketing</w:t>
      </w:r>
    </w:p>
    <w:p w14:paraId="67BB9F6E" w14:textId="77777777" w:rsidR="004E2337" w:rsidRPr="0021339E" w:rsidRDefault="00487E43" w:rsidP="004E2337">
      <w:pPr>
        <w:pStyle w:val="ListParagraph"/>
        <w:numPr>
          <w:ilvl w:val="1"/>
          <w:numId w:val="34"/>
        </w:numPr>
      </w:pPr>
      <w:r w:rsidRPr="0021339E">
        <w:rPr>
          <w:i/>
        </w:rPr>
        <w:t>Journal of Personality and Social Psychology</w:t>
      </w:r>
    </w:p>
    <w:p w14:paraId="1664C4F9" w14:textId="77777777" w:rsidR="004E2337" w:rsidRPr="0021339E" w:rsidRDefault="00E115B8" w:rsidP="004E2337">
      <w:pPr>
        <w:pStyle w:val="ListParagraph"/>
        <w:numPr>
          <w:ilvl w:val="1"/>
          <w:numId w:val="34"/>
        </w:numPr>
      </w:pPr>
      <w:r w:rsidRPr="0021339E">
        <w:rPr>
          <w:i/>
        </w:rPr>
        <w:t>Journal of Retailing</w:t>
      </w:r>
    </w:p>
    <w:p w14:paraId="1F40D9DA" w14:textId="77777777" w:rsidR="004E2337" w:rsidRPr="0021339E" w:rsidRDefault="00E115B8" w:rsidP="004E2337">
      <w:pPr>
        <w:pStyle w:val="ListParagraph"/>
        <w:numPr>
          <w:ilvl w:val="1"/>
          <w:numId w:val="34"/>
        </w:numPr>
      </w:pPr>
      <w:r w:rsidRPr="0021339E">
        <w:rPr>
          <w:i/>
        </w:rPr>
        <w:t>Journal of the Association for Consumer Research</w:t>
      </w:r>
    </w:p>
    <w:p w14:paraId="7412CA8C" w14:textId="77777777" w:rsidR="004E2337" w:rsidRPr="0021339E" w:rsidRDefault="00487E43" w:rsidP="004E2337">
      <w:pPr>
        <w:pStyle w:val="ListParagraph"/>
        <w:numPr>
          <w:ilvl w:val="1"/>
          <w:numId w:val="34"/>
        </w:numPr>
      </w:pPr>
      <w:r w:rsidRPr="0021339E">
        <w:rPr>
          <w:i/>
        </w:rPr>
        <w:t>Management Science</w:t>
      </w:r>
    </w:p>
    <w:p w14:paraId="1E62BCAD" w14:textId="77777777" w:rsidR="004E2337" w:rsidRPr="0021339E" w:rsidRDefault="00487E43" w:rsidP="004E2337">
      <w:pPr>
        <w:pStyle w:val="ListParagraph"/>
        <w:numPr>
          <w:ilvl w:val="1"/>
          <w:numId w:val="34"/>
        </w:numPr>
      </w:pPr>
      <w:r w:rsidRPr="0021339E">
        <w:rPr>
          <w:i/>
        </w:rPr>
        <w:lastRenderedPageBreak/>
        <w:t>Marketing Letters</w:t>
      </w:r>
    </w:p>
    <w:p w14:paraId="1DB858F3" w14:textId="77777777" w:rsidR="004E2337" w:rsidRPr="0021339E" w:rsidRDefault="00487E43" w:rsidP="004E2337">
      <w:pPr>
        <w:pStyle w:val="ListParagraph"/>
        <w:numPr>
          <w:ilvl w:val="1"/>
          <w:numId w:val="34"/>
        </w:numPr>
      </w:pPr>
      <w:r w:rsidRPr="0021339E">
        <w:rPr>
          <w:i/>
        </w:rPr>
        <w:t>Nature: Human Behavior</w:t>
      </w:r>
    </w:p>
    <w:p w14:paraId="7F124D33" w14:textId="60C20698" w:rsidR="00834E56" w:rsidRPr="0021339E" w:rsidRDefault="00834E56" w:rsidP="004E2337">
      <w:pPr>
        <w:pStyle w:val="ListParagraph"/>
        <w:numPr>
          <w:ilvl w:val="1"/>
          <w:numId w:val="34"/>
        </w:numPr>
      </w:pPr>
      <w:r w:rsidRPr="0021339E">
        <w:rPr>
          <w:i/>
          <w:iCs/>
        </w:rPr>
        <w:t>Organizational Behavior and Human Decision Processes</w:t>
      </w:r>
    </w:p>
    <w:p w14:paraId="0C43856C" w14:textId="413A927B" w:rsidR="004E2337" w:rsidRPr="0021339E" w:rsidRDefault="00487E43" w:rsidP="004E2337">
      <w:pPr>
        <w:pStyle w:val="ListParagraph"/>
        <w:numPr>
          <w:ilvl w:val="1"/>
          <w:numId w:val="34"/>
        </w:numPr>
      </w:pPr>
      <w:r w:rsidRPr="0021339E">
        <w:rPr>
          <w:i/>
        </w:rPr>
        <w:t>Personality and Social Psychology Bulletin</w:t>
      </w:r>
    </w:p>
    <w:p w14:paraId="04870B78" w14:textId="77777777" w:rsidR="004E2337" w:rsidRPr="0021339E" w:rsidRDefault="00E115B8" w:rsidP="004E2337">
      <w:pPr>
        <w:pStyle w:val="ListParagraph"/>
        <w:numPr>
          <w:ilvl w:val="1"/>
          <w:numId w:val="34"/>
        </w:numPr>
      </w:pPr>
      <w:r w:rsidRPr="0021339E">
        <w:rPr>
          <w:i/>
          <w:iCs/>
        </w:rPr>
        <w:t>Proceedings of the National Academy of Sciences</w:t>
      </w:r>
    </w:p>
    <w:p w14:paraId="73C9B917" w14:textId="77777777" w:rsidR="00834E56" w:rsidRPr="0021339E" w:rsidRDefault="00487E43" w:rsidP="004E2337">
      <w:pPr>
        <w:pStyle w:val="ListParagraph"/>
        <w:numPr>
          <w:ilvl w:val="1"/>
          <w:numId w:val="34"/>
        </w:numPr>
      </w:pPr>
      <w:r w:rsidRPr="0021339E">
        <w:rPr>
          <w:i/>
        </w:rPr>
        <w:t>Psychological Science</w:t>
      </w:r>
    </w:p>
    <w:p w14:paraId="7D126B7A" w14:textId="60A34CE4" w:rsidR="004E2337" w:rsidRPr="0021339E" w:rsidRDefault="0088284A" w:rsidP="004E2337">
      <w:pPr>
        <w:pStyle w:val="ListParagraph"/>
        <w:numPr>
          <w:ilvl w:val="1"/>
          <w:numId w:val="34"/>
        </w:numPr>
      </w:pPr>
      <w:r w:rsidRPr="0021339E">
        <w:rPr>
          <w:i/>
        </w:rPr>
        <w:t>Psychological Science Review</w:t>
      </w:r>
    </w:p>
    <w:p w14:paraId="30B2EF44" w14:textId="77777777" w:rsidR="004E2337" w:rsidRPr="0021339E" w:rsidRDefault="00487E43" w:rsidP="004E2337">
      <w:pPr>
        <w:pStyle w:val="ListParagraph"/>
        <w:numPr>
          <w:ilvl w:val="1"/>
          <w:numId w:val="34"/>
        </w:numPr>
      </w:pPr>
      <w:r w:rsidRPr="0021339E">
        <w:rPr>
          <w:i/>
        </w:rPr>
        <w:t>Social and Personality Psychology Compass</w:t>
      </w:r>
    </w:p>
    <w:p w14:paraId="070E3A3A" w14:textId="77777777" w:rsidR="004E2337" w:rsidRPr="0021339E" w:rsidRDefault="00487E43" w:rsidP="004E2337">
      <w:pPr>
        <w:pStyle w:val="ListParagraph"/>
        <w:numPr>
          <w:ilvl w:val="1"/>
          <w:numId w:val="34"/>
        </w:numPr>
      </w:pPr>
      <w:r w:rsidRPr="0021339E">
        <w:rPr>
          <w:i/>
        </w:rPr>
        <w:t>Social Science in Medicine</w:t>
      </w:r>
    </w:p>
    <w:p w14:paraId="5F2E3EC5" w14:textId="77777777" w:rsidR="004E2337" w:rsidRPr="0021339E" w:rsidRDefault="004E2337" w:rsidP="004E2337">
      <w:pPr>
        <w:pStyle w:val="BodyText"/>
        <w:rPr>
          <w:rFonts w:ascii="Times New Roman" w:hAnsi="Times New Roman"/>
          <w:iCs/>
          <w:sz w:val="24"/>
          <w:szCs w:val="24"/>
        </w:rPr>
      </w:pPr>
    </w:p>
    <w:p w14:paraId="671C7C84" w14:textId="515074D7" w:rsidR="004E2337" w:rsidRPr="0021339E" w:rsidRDefault="004E2337" w:rsidP="004E2337">
      <w:pPr>
        <w:pStyle w:val="BodyText"/>
        <w:ind w:left="1440" w:hanging="720"/>
        <w:rPr>
          <w:rFonts w:ascii="Times New Roman" w:hAnsi="Times New Roman"/>
          <w:b/>
          <w:bCs/>
          <w:iCs/>
          <w:sz w:val="24"/>
          <w:szCs w:val="24"/>
        </w:rPr>
      </w:pPr>
      <w:r w:rsidRPr="0021339E">
        <w:rPr>
          <w:rFonts w:ascii="Times New Roman" w:hAnsi="Times New Roman"/>
          <w:b/>
          <w:bCs/>
          <w:iCs/>
          <w:sz w:val="24"/>
          <w:szCs w:val="24"/>
        </w:rPr>
        <w:t>Professional Associations</w:t>
      </w:r>
    </w:p>
    <w:p w14:paraId="3E3CF94C" w14:textId="4BC722B9" w:rsidR="00CD7EE8" w:rsidRPr="0021339E" w:rsidRDefault="00CD7EE8" w:rsidP="00CD7EE8">
      <w:pPr>
        <w:pStyle w:val="BodyText"/>
        <w:numPr>
          <w:ilvl w:val="0"/>
          <w:numId w:val="35"/>
        </w:numPr>
        <w:ind w:right="-450"/>
        <w:rPr>
          <w:rFonts w:ascii="Times New Roman" w:hAnsi="Times New Roman"/>
          <w:iCs/>
          <w:sz w:val="24"/>
          <w:szCs w:val="24"/>
        </w:rPr>
      </w:pPr>
      <w:r w:rsidRPr="0021339E">
        <w:rPr>
          <w:rFonts w:ascii="Times New Roman" w:hAnsi="Times New Roman"/>
          <w:iCs/>
          <w:sz w:val="24"/>
          <w:szCs w:val="24"/>
        </w:rPr>
        <w:t xml:space="preserve">Policy Expert, Strategic Planning Committee, </w:t>
      </w:r>
      <w:r w:rsidRPr="0021339E">
        <w:rPr>
          <w:rFonts w:ascii="Times New Roman" w:hAnsi="Times New Roman"/>
          <w:sz w:val="24"/>
          <w:szCs w:val="24"/>
        </w:rPr>
        <w:t>Association for Consumer Research (2025)</w:t>
      </w:r>
    </w:p>
    <w:p w14:paraId="724322F0" w14:textId="10A8FEA0" w:rsidR="00E94AA3" w:rsidRPr="0021339E" w:rsidRDefault="00E94AA3" w:rsidP="004E2337">
      <w:pPr>
        <w:pStyle w:val="BodyText"/>
        <w:numPr>
          <w:ilvl w:val="0"/>
          <w:numId w:val="35"/>
        </w:numPr>
        <w:rPr>
          <w:rFonts w:ascii="Times New Roman" w:hAnsi="Times New Roman"/>
          <w:iCs/>
          <w:sz w:val="24"/>
          <w:szCs w:val="24"/>
        </w:rPr>
      </w:pPr>
      <w:r w:rsidRPr="0021339E">
        <w:rPr>
          <w:rFonts w:ascii="Times New Roman" w:hAnsi="Times New Roman"/>
          <w:iCs/>
          <w:sz w:val="24"/>
          <w:szCs w:val="24"/>
        </w:rPr>
        <w:t xml:space="preserve">Mentor, Society for Judgment and </w:t>
      </w:r>
      <w:proofErr w:type="gramStart"/>
      <w:r w:rsidRPr="0021339E">
        <w:rPr>
          <w:rFonts w:ascii="Times New Roman" w:hAnsi="Times New Roman"/>
          <w:iCs/>
          <w:sz w:val="24"/>
          <w:szCs w:val="24"/>
        </w:rPr>
        <w:t>Decision Making</w:t>
      </w:r>
      <w:proofErr w:type="gramEnd"/>
      <w:r w:rsidRPr="0021339E">
        <w:rPr>
          <w:rFonts w:ascii="Times New Roman" w:hAnsi="Times New Roman"/>
          <w:iCs/>
          <w:sz w:val="24"/>
          <w:szCs w:val="24"/>
        </w:rPr>
        <w:t xml:space="preserve"> Mentor Program (2025)</w:t>
      </w:r>
    </w:p>
    <w:p w14:paraId="32D5E0B6" w14:textId="42D14B50" w:rsidR="004E2337" w:rsidRPr="0021339E" w:rsidRDefault="005A7F03"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At-Large Director, Association for Consumer Research (2023-</w:t>
      </w:r>
      <w:r w:rsidR="007A00F5" w:rsidRPr="0021339E">
        <w:rPr>
          <w:rFonts w:ascii="Times New Roman" w:hAnsi="Times New Roman"/>
          <w:sz w:val="24"/>
          <w:szCs w:val="24"/>
        </w:rPr>
        <w:t>2024</w:t>
      </w:r>
      <w:r w:rsidRPr="0021339E">
        <w:rPr>
          <w:rFonts w:ascii="Times New Roman" w:hAnsi="Times New Roman"/>
          <w:sz w:val="24"/>
          <w:szCs w:val="24"/>
        </w:rPr>
        <w:t>)</w:t>
      </w:r>
    </w:p>
    <w:p w14:paraId="51ACC65F" w14:textId="6DE16DFB" w:rsidR="007A00F5" w:rsidRPr="0021339E" w:rsidRDefault="007A00F5" w:rsidP="004E2337">
      <w:pPr>
        <w:pStyle w:val="ListParagraph"/>
        <w:numPr>
          <w:ilvl w:val="0"/>
          <w:numId w:val="35"/>
        </w:numPr>
      </w:pPr>
      <w:r w:rsidRPr="0021339E">
        <w:t>Judge for John A. Howard/AMA Doctoral Dissertation Award (2024)</w:t>
      </w:r>
    </w:p>
    <w:p w14:paraId="10C8771C" w14:textId="15073C9B" w:rsidR="00AC4B5D" w:rsidRPr="0021339E" w:rsidRDefault="00AC4B5D" w:rsidP="004E2337">
      <w:pPr>
        <w:pStyle w:val="ListParagraph"/>
        <w:numPr>
          <w:ilvl w:val="0"/>
          <w:numId w:val="35"/>
        </w:numPr>
      </w:pPr>
      <w:r w:rsidRPr="0021339E">
        <w:t>Judge for PhD Project Thesis Competition, AMA Summer Conference (2024)</w:t>
      </w:r>
    </w:p>
    <w:p w14:paraId="76B418B5" w14:textId="368B159A" w:rsidR="004E2337" w:rsidRPr="0021339E" w:rsidRDefault="004E2337" w:rsidP="004E2337">
      <w:pPr>
        <w:pStyle w:val="ListParagraph"/>
        <w:numPr>
          <w:ilvl w:val="0"/>
          <w:numId w:val="35"/>
        </w:numPr>
      </w:pPr>
      <w:r w:rsidRPr="0021339E">
        <w:t>Ad hoc reviewer for (conferences):</w:t>
      </w:r>
    </w:p>
    <w:p w14:paraId="7624C5AC" w14:textId="77777777" w:rsidR="004E2337" w:rsidRPr="0021339E" w:rsidRDefault="004E2337" w:rsidP="004E2337">
      <w:pPr>
        <w:pStyle w:val="ListParagraph"/>
        <w:numPr>
          <w:ilvl w:val="1"/>
          <w:numId w:val="35"/>
        </w:numPr>
      </w:pPr>
      <w:r w:rsidRPr="0021339E">
        <w:rPr>
          <w:i/>
        </w:rPr>
        <w:t>Association for Consumer Research Conference</w:t>
      </w:r>
    </w:p>
    <w:p w14:paraId="7BC0434E" w14:textId="77777777" w:rsidR="004E2337" w:rsidRPr="0021339E" w:rsidRDefault="004E2337" w:rsidP="004E2337">
      <w:pPr>
        <w:pStyle w:val="ListParagraph"/>
        <w:numPr>
          <w:ilvl w:val="1"/>
          <w:numId w:val="35"/>
        </w:numPr>
      </w:pPr>
      <w:r w:rsidRPr="0021339E">
        <w:rPr>
          <w:i/>
        </w:rPr>
        <w:t>Behavioral Science and Policy Association Conference</w:t>
      </w:r>
    </w:p>
    <w:p w14:paraId="19E2EFDD" w14:textId="77777777" w:rsidR="004E2337" w:rsidRPr="0021339E" w:rsidRDefault="004E2337" w:rsidP="004E2337">
      <w:pPr>
        <w:pStyle w:val="ListParagraph"/>
        <w:numPr>
          <w:ilvl w:val="1"/>
          <w:numId w:val="35"/>
        </w:numPr>
      </w:pPr>
      <w:r w:rsidRPr="0021339E">
        <w:rPr>
          <w:i/>
        </w:rPr>
        <w:t>Society for Consumer Psychology Conference</w:t>
      </w:r>
    </w:p>
    <w:p w14:paraId="5BD8A055" w14:textId="1AF0499A" w:rsidR="004E2337" w:rsidRPr="0021339E" w:rsidRDefault="004E2337" w:rsidP="004E2337">
      <w:pPr>
        <w:pStyle w:val="ListParagraph"/>
        <w:numPr>
          <w:ilvl w:val="1"/>
          <w:numId w:val="35"/>
        </w:numPr>
      </w:pPr>
      <w:r w:rsidRPr="0021339E">
        <w:rPr>
          <w:i/>
        </w:rPr>
        <w:t xml:space="preserve">Society for Judgment and </w:t>
      </w:r>
      <w:proofErr w:type="gramStart"/>
      <w:r w:rsidRPr="0021339E">
        <w:rPr>
          <w:i/>
        </w:rPr>
        <w:t>Decision Making</w:t>
      </w:r>
      <w:proofErr w:type="gramEnd"/>
      <w:r w:rsidRPr="0021339E">
        <w:rPr>
          <w:i/>
        </w:rPr>
        <w:t xml:space="preserve"> Conference</w:t>
      </w:r>
    </w:p>
    <w:p w14:paraId="6FC23718" w14:textId="77777777" w:rsidR="004E2337" w:rsidRPr="0021339E" w:rsidRDefault="003E20F8"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Conference Co-Chair, Behavioral Science and Policy Conference (2023)</w:t>
      </w:r>
    </w:p>
    <w:p w14:paraId="4B45B09F" w14:textId="76072981" w:rsidR="004E2337" w:rsidRPr="0021339E" w:rsidRDefault="004E2337"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Ad hoc reviewer for MSI Dissertation Proposal Award (2017-2018, 2021-2023)</w:t>
      </w:r>
    </w:p>
    <w:p w14:paraId="7D14B432" w14:textId="1E51E5E4" w:rsidR="004E2337" w:rsidRPr="0021339E" w:rsidRDefault="004E2337"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Ad hoc reviewer for National Science Foundation (2023)</w:t>
      </w:r>
    </w:p>
    <w:p w14:paraId="6B3B1FED" w14:textId="77777777" w:rsidR="004E2337" w:rsidRPr="0021339E" w:rsidRDefault="003503D3"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Social Co-Chair, Society for Consumer Psychology Conference (202</w:t>
      </w:r>
      <w:r w:rsidR="00334B15" w:rsidRPr="0021339E">
        <w:rPr>
          <w:rFonts w:ascii="Times New Roman" w:hAnsi="Times New Roman"/>
          <w:sz w:val="24"/>
          <w:szCs w:val="24"/>
        </w:rPr>
        <w:t>2</w:t>
      </w:r>
      <w:r w:rsidRPr="0021339E">
        <w:rPr>
          <w:rFonts w:ascii="Times New Roman" w:hAnsi="Times New Roman"/>
          <w:sz w:val="24"/>
          <w:szCs w:val="24"/>
        </w:rPr>
        <w:t>)</w:t>
      </w:r>
    </w:p>
    <w:p w14:paraId="69560213" w14:textId="51977C6C" w:rsidR="004E2337" w:rsidRPr="0021339E" w:rsidRDefault="00487E43"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Policy Chair, Society for Consumer Psychology Conference (2020)</w:t>
      </w:r>
    </w:p>
    <w:p w14:paraId="3CF6D6CA" w14:textId="77777777" w:rsidR="004E2337" w:rsidRPr="0021339E" w:rsidRDefault="00310C56"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Sponsorship/Fundraising Committee</w:t>
      </w:r>
      <w:r w:rsidR="003E20F8" w:rsidRPr="0021339E">
        <w:rPr>
          <w:rFonts w:ascii="Times New Roman" w:hAnsi="Times New Roman"/>
          <w:sz w:val="24"/>
          <w:szCs w:val="24"/>
        </w:rPr>
        <w:t xml:space="preserve"> Co-Chair</w:t>
      </w:r>
      <w:r w:rsidRPr="0021339E">
        <w:rPr>
          <w:rFonts w:ascii="Times New Roman" w:hAnsi="Times New Roman"/>
          <w:sz w:val="24"/>
          <w:szCs w:val="24"/>
        </w:rPr>
        <w:t>, Society for Consumer Psychology (2020)</w:t>
      </w:r>
    </w:p>
    <w:p w14:paraId="7704A964" w14:textId="46A18330" w:rsidR="004E2337" w:rsidRPr="0021339E" w:rsidRDefault="004E2337"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Ad hoc reviewer for SCP Dissertation Proposal Award (2020)</w:t>
      </w:r>
    </w:p>
    <w:p w14:paraId="4358379D" w14:textId="77777777" w:rsidR="004E2337" w:rsidRPr="0021339E" w:rsidRDefault="00487E43"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Society for Consumer Psychology Track</w:t>
      </w:r>
      <w:r w:rsidR="003E20F8" w:rsidRPr="0021339E">
        <w:rPr>
          <w:rFonts w:ascii="Times New Roman" w:hAnsi="Times New Roman"/>
          <w:sz w:val="24"/>
          <w:szCs w:val="24"/>
        </w:rPr>
        <w:t xml:space="preserve"> Co-Chair,</w:t>
      </w:r>
      <w:r w:rsidRPr="0021339E">
        <w:rPr>
          <w:rFonts w:ascii="Times New Roman" w:hAnsi="Times New Roman"/>
          <w:sz w:val="24"/>
          <w:szCs w:val="24"/>
        </w:rPr>
        <w:t xml:space="preserve"> American Psychological Association (2018)</w:t>
      </w:r>
    </w:p>
    <w:p w14:paraId="1E421D26" w14:textId="77777777" w:rsidR="004E2337" w:rsidRPr="0021339E" w:rsidRDefault="00487E43"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 xml:space="preserve">Judgment and </w:t>
      </w:r>
      <w:proofErr w:type="gramStart"/>
      <w:r w:rsidRPr="0021339E">
        <w:rPr>
          <w:rFonts w:ascii="Times New Roman" w:hAnsi="Times New Roman"/>
          <w:sz w:val="24"/>
          <w:szCs w:val="24"/>
        </w:rPr>
        <w:t>Decision Making</w:t>
      </w:r>
      <w:proofErr w:type="gramEnd"/>
      <w:r w:rsidRPr="0021339E">
        <w:rPr>
          <w:rFonts w:ascii="Times New Roman" w:hAnsi="Times New Roman"/>
          <w:sz w:val="24"/>
          <w:szCs w:val="24"/>
        </w:rPr>
        <w:t xml:space="preserve"> Preconference</w:t>
      </w:r>
      <w:r w:rsidR="003E20F8" w:rsidRPr="0021339E">
        <w:rPr>
          <w:rFonts w:ascii="Times New Roman" w:hAnsi="Times New Roman"/>
          <w:sz w:val="24"/>
          <w:szCs w:val="24"/>
        </w:rPr>
        <w:t xml:space="preserve"> Co-Chair</w:t>
      </w:r>
      <w:r w:rsidRPr="0021339E">
        <w:rPr>
          <w:rFonts w:ascii="Times New Roman" w:hAnsi="Times New Roman"/>
          <w:sz w:val="24"/>
          <w:szCs w:val="24"/>
        </w:rPr>
        <w:t xml:space="preserve">, </w:t>
      </w:r>
      <w:r w:rsidR="00310C56" w:rsidRPr="0021339E">
        <w:rPr>
          <w:rFonts w:ascii="Times New Roman" w:hAnsi="Times New Roman"/>
          <w:sz w:val="24"/>
          <w:szCs w:val="24"/>
        </w:rPr>
        <w:t>SPSP</w:t>
      </w:r>
      <w:r w:rsidRPr="0021339E">
        <w:rPr>
          <w:rFonts w:ascii="Times New Roman" w:hAnsi="Times New Roman"/>
          <w:sz w:val="24"/>
          <w:szCs w:val="24"/>
        </w:rPr>
        <w:t xml:space="preserve"> (2015-2018)</w:t>
      </w:r>
    </w:p>
    <w:p w14:paraId="421B59EC" w14:textId="77777777" w:rsidR="004E2337" w:rsidRPr="0021339E" w:rsidRDefault="00487E43"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Program Committee, Society for Consumer Psychology (2016, 2019)</w:t>
      </w:r>
    </w:p>
    <w:p w14:paraId="2D1E6C56" w14:textId="4F09B2C0" w:rsidR="00C179C8" w:rsidRPr="0021339E" w:rsidRDefault="00C179C8" w:rsidP="004E2337">
      <w:pPr>
        <w:pStyle w:val="BodyText"/>
        <w:numPr>
          <w:ilvl w:val="0"/>
          <w:numId w:val="35"/>
        </w:numPr>
        <w:rPr>
          <w:rFonts w:ascii="Times New Roman" w:hAnsi="Times New Roman"/>
          <w:i/>
          <w:sz w:val="24"/>
          <w:szCs w:val="24"/>
        </w:rPr>
      </w:pPr>
      <w:r w:rsidRPr="0021339E">
        <w:rPr>
          <w:rFonts w:ascii="Times New Roman" w:hAnsi="Times New Roman"/>
          <w:sz w:val="24"/>
          <w:szCs w:val="24"/>
        </w:rPr>
        <w:t>Planning Committee</w:t>
      </w:r>
      <w:r w:rsidR="00C24537" w:rsidRPr="0021339E">
        <w:rPr>
          <w:rFonts w:ascii="Times New Roman" w:hAnsi="Times New Roman"/>
          <w:sz w:val="24"/>
          <w:szCs w:val="24"/>
        </w:rPr>
        <w:t>,</w:t>
      </w:r>
      <w:r w:rsidRPr="0021339E">
        <w:rPr>
          <w:rFonts w:ascii="Times New Roman" w:hAnsi="Times New Roman"/>
          <w:sz w:val="24"/>
          <w:szCs w:val="24"/>
        </w:rPr>
        <w:t xml:space="preserve"> Women in Judgment and </w:t>
      </w:r>
      <w:proofErr w:type="gramStart"/>
      <w:r w:rsidRPr="0021339E">
        <w:rPr>
          <w:rFonts w:ascii="Times New Roman" w:hAnsi="Times New Roman"/>
          <w:sz w:val="24"/>
          <w:szCs w:val="24"/>
        </w:rPr>
        <w:t>Decision Making</w:t>
      </w:r>
      <w:proofErr w:type="gramEnd"/>
      <w:r w:rsidRPr="0021339E">
        <w:rPr>
          <w:rFonts w:ascii="Times New Roman" w:hAnsi="Times New Roman"/>
          <w:sz w:val="24"/>
          <w:szCs w:val="24"/>
        </w:rPr>
        <w:t xml:space="preserve"> Networking Event, </w:t>
      </w:r>
      <w:r w:rsidR="00310C56" w:rsidRPr="0021339E">
        <w:rPr>
          <w:rFonts w:ascii="Times New Roman" w:hAnsi="Times New Roman"/>
          <w:sz w:val="24"/>
          <w:szCs w:val="24"/>
        </w:rPr>
        <w:t>SJDM</w:t>
      </w:r>
      <w:r w:rsidRPr="0021339E">
        <w:rPr>
          <w:rFonts w:ascii="Times New Roman" w:hAnsi="Times New Roman"/>
          <w:sz w:val="24"/>
          <w:szCs w:val="24"/>
        </w:rPr>
        <w:t xml:space="preserve"> (2007</w:t>
      </w:r>
      <w:r w:rsidR="003B2DF5" w:rsidRPr="0021339E">
        <w:rPr>
          <w:rFonts w:ascii="Times New Roman" w:hAnsi="Times New Roman"/>
          <w:sz w:val="24"/>
          <w:szCs w:val="24"/>
        </w:rPr>
        <w:t>-</w:t>
      </w:r>
      <w:r w:rsidRPr="0021339E">
        <w:rPr>
          <w:rFonts w:ascii="Times New Roman" w:hAnsi="Times New Roman"/>
          <w:sz w:val="24"/>
          <w:szCs w:val="24"/>
        </w:rPr>
        <w:t xml:space="preserve"> 2009)</w:t>
      </w:r>
    </w:p>
    <w:p w14:paraId="48D24DCB" w14:textId="46FF37EB" w:rsidR="00487E43" w:rsidRPr="0021339E" w:rsidRDefault="00487E43" w:rsidP="00B865BD">
      <w:pPr>
        <w:rPr>
          <w:sz w:val="12"/>
          <w:szCs w:val="12"/>
        </w:rPr>
      </w:pPr>
    </w:p>
    <w:p w14:paraId="5CEE1CDF" w14:textId="24D2C1C1" w:rsidR="00B865BD" w:rsidRPr="0021339E" w:rsidRDefault="00CD7EE8" w:rsidP="00B865BD">
      <w:pPr>
        <w:rPr>
          <w:b/>
          <w:bCs/>
        </w:rPr>
      </w:pPr>
      <w:r w:rsidRPr="0021339E">
        <w:rPr>
          <w:b/>
          <w:bCs/>
        </w:rPr>
        <w:t>Government</w:t>
      </w:r>
    </w:p>
    <w:p w14:paraId="44445E06" w14:textId="77777777" w:rsidR="004E2337" w:rsidRPr="0021339E" w:rsidRDefault="004E2337" w:rsidP="00B865BD"/>
    <w:p w14:paraId="5F4BE1AF" w14:textId="43EBF76C" w:rsidR="004E2337" w:rsidRPr="0021339E" w:rsidRDefault="004E2337" w:rsidP="00B865BD">
      <w:pPr>
        <w:rPr>
          <w:b/>
          <w:bCs/>
        </w:rPr>
      </w:pPr>
      <w:r w:rsidRPr="0021339E">
        <w:rPr>
          <w:b/>
          <w:bCs/>
        </w:rPr>
        <w:tab/>
        <w:t>U.S. Federal Government</w:t>
      </w:r>
    </w:p>
    <w:p w14:paraId="007226D0" w14:textId="20778A63" w:rsidR="00B865BD" w:rsidRPr="0021339E" w:rsidRDefault="00B865BD" w:rsidP="004E2337">
      <w:pPr>
        <w:pStyle w:val="ListParagraph"/>
        <w:numPr>
          <w:ilvl w:val="0"/>
          <w:numId w:val="37"/>
        </w:numPr>
        <w:ind w:right="-1440"/>
      </w:pPr>
      <w:r w:rsidRPr="0021339E">
        <w:t xml:space="preserve">Academic Affiliate, Office of Evaluation Sciences, </w:t>
      </w:r>
      <w:r w:rsidR="00A25AB3" w:rsidRPr="0021339E">
        <w:t>GSA</w:t>
      </w:r>
      <w:r w:rsidRPr="0021339E">
        <w:t xml:space="preserve"> (September 2018-</w:t>
      </w:r>
      <w:r w:rsidR="00CC1D80" w:rsidRPr="0021339E">
        <w:t>2023</w:t>
      </w:r>
      <w:r w:rsidRPr="0021339E">
        <w:t xml:space="preserve">) </w:t>
      </w:r>
    </w:p>
    <w:p w14:paraId="502F48A5" w14:textId="38040511" w:rsidR="00CD7EE8" w:rsidRPr="0021339E" w:rsidRDefault="00CD7EE8" w:rsidP="00CD7EE8">
      <w:pPr>
        <w:pStyle w:val="ListParagraph"/>
        <w:numPr>
          <w:ilvl w:val="0"/>
          <w:numId w:val="37"/>
        </w:numPr>
        <w:tabs>
          <w:tab w:val="left" w:pos="9450"/>
        </w:tabs>
      </w:pPr>
      <w:r w:rsidRPr="0021339E">
        <w:t>Invited Expert Presenter, Consumer Financial Protection Bureau (September 2018)</w:t>
      </w:r>
    </w:p>
    <w:p w14:paraId="3647A865" w14:textId="7D058795" w:rsidR="00B865BD" w:rsidRPr="0021339E" w:rsidRDefault="00B865BD" w:rsidP="004E2337">
      <w:pPr>
        <w:pStyle w:val="ListParagraph"/>
        <w:numPr>
          <w:ilvl w:val="0"/>
          <w:numId w:val="37"/>
        </w:numPr>
        <w:ind w:right="-1440"/>
      </w:pPr>
      <w:r w:rsidRPr="0021339E">
        <w:t xml:space="preserve">Fellow, Office of Evaluation Sciences, </w:t>
      </w:r>
      <w:r w:rsidR="00A25AB3" w:rsidRPr="0021339E">
        <w:t>GSA</w:t>
      </w:r>
      <w:r w:rsidRPr="0021339E">
        <w:t xml:space="preserve"> (October 2016-September 2018)</w:t>
      </w:r>
    </w:p>
    <w:p w14:paraId="378E6E0F" w14:textId="62E7FA12" w:rsidR="00F164F1" w:rsidRPr="0021339E" w:rsidRDefault="00B865BD" w:rsidP="00F164F1">
      <w:pPr>
        <w:pStyle w:val="ListParagraph"/>
        <w:numPr>
          <w:ilvl w:val="0"/>
          <w:numId w:val="37"/>
        </w:numPr>
        <w:ind w:right="-1440"/>
      </w:pPr>
      <w:r w:rsidRPr="0021339E">
        <w:t>Fellow, White House Social and Behavioral Sciences Team (October 2016-</w:t>
      </w:r>
      <w:r w:rsidRPr="0021339E">
        <w:softHyphen/>
        <w:t>January 2017)</w:t>
      </w:r>
    </w:p>
    <w:p w14:paraId="2A9E7E54" w14:textId="77777777" w:rsidR="00CD7EE8" w:rsidRPr="0021339E" w:rsidRDefault="00CD7EE8" w:rsidP="00CD7EE8">
      <w:pPr>
        <w:ind w:right="-1440"/>
      </w:pPr>
    </w:p>
    <w:p w14:paraId="661D38A4" w14:textId="5B2F67DF" w:rsidR="00CD7EE8" w:rsidRPr="0021339E" w:rsidRDefault="00CD7EE8" w:rsidP="00CD7EE8">
      <w:pPr>
        <w:ind w:left="720" w:right="-1440"/>
        <w:rPr>
          <w:b/>
          <w:bCs/>
        </w:rPr>
      </w:pPr>
      <w:r w:rsidRPr="0021339E">
        <w:rPr>
          <w:b/>
          <w:bCs/>
        </w:rPr>
        <w:t>Massachusetts State Government</w:t>
      </w:r>
    </w:p>
    <w:p w14:paraId="38249EFE" w14:textId="1E767B1A" w:rsidR="00CD7EE8" w:rsidRPr="0021339E" w:rsidRDefault="00CD7EE8" w:rsidP="00CD7EE8">
      <w:pPr>
        <w:pStyle w:val="ListParagraph"/>
        <w:numPr>
          <w:ilvl w:val="0"/>
          <w:numId w:val="45"/>
        </w:numPr>
        <w:ind w:right="-1440"/>
      </w:pPr>
      <w:r w:rsidRPr="0021339E">
        <w:t>Co-investigator, Department of Public Health &amp; Department of Justice (2025-2026)</w:t>
      </w:r>
    </w:p>
    <w:sectPr w:rsidR="00CD7EE8" w:rsidRPr="0021339E" w:rsidSect="001F2FDA">
      <w:footerReference w:type="even" r:id="rId11"/>
      <w:footerReference w:type="default" r:id="rId12"/>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EEA6" w14:textId="77777777" w:rsidR="00762F7B" w:rsidRDefault="00762F7B" w:rsidP="00F86408">
      <w:r>
        <w:separator/>
      </w:r>
    </w:p>
  </w:endnote>
  <w:endnote w:type="continuationSeparator" w:id="0">
    <w:p w14:paraId="757DC3B0" w14:textId="77777777" w:rsidR="00762F7B" w:rsidRDefault="00762F7B" w:rsidP="00F86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altName w:val="Sylfaen"/>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8036" w14:textId="77777777" w:rsidR="006674F4" w:rsidRDefault="006674F4" w:rsidP="00F864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CD0A49" w14:textId="77777777" w:rsidR="006674F4" w:rsidRDefault="006674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1F01" w14:textId="77777777" w:rsidR="006674F4" w:rsidRDefault="006674F4" w:rsidP="00F864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6412A36" w14:textId="77777777" w:rsidR="006674F4" w:rsidRDefault="00667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2E9F8" w14:textId="77777777" w:rsidR="00762F7B" w:rsidRDefault="00762F7B" w:rsidP="00F86408">
      <w:r>
        <w:separator/>
      </w:r>
    </w:p>
  </w:footnote>
  <w:footnote w:type="continuationSeparator" w:id="0">
    <w:p w14:paraId="321B3445" w14:textId="77777777" w:rsidR="00762F7B" w:rsidRDefault="00762F7B" w:rsidP="00F86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9E8"/>
    <w:multiLevelType w:val="hybridMultilevel"/>
    <w:tmpl w:val="4386F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28081C"/>
    <w:multiLevelType w:val="hybridMultilevel"/>
    <w:tmpl w:val="7DB0536C"/>
    <w:lvl w:ilvl="0" w:tplc="EBE20220">
      <w:start w:val="1"/>
      <w:numFmt w:val="decimal"/>
      <w:lvlText w:val="%1."/>
      <w:lvlJc w:val="left"/>
      <w:pPr>
        <w:ind w:left="360" w:hanging="360"/>
      </w:pPr>
      <w:rPr>
        <w:rFonts w:ascii="Times New Roman" w:eastAsia="SimSun" w:hAnsi="Times New Roman" w:cs="Times New Roman"/>
        <w:b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391EEB"/>
    <w:multiLevelType w:val="multilevel"/>
    <w:tmpl w:val="71483414"/>
    <w:styleLink w:val="CurrentList1"/>
    <w:lvl w:ilvl="0">
      <w:start w:val="1"/>
      <w:numFmt w:val="decimal"/>
      <w:lvlText w:val="%1."/>
      <w:lvlJc w:val="left"/>
      <w:pPr>
        <w:ind w:left="360" w:hanging="360"/>
      </w:pPr>
      <w:rPr>
        <w:rFonts w:ascii="Times New Roman" w:eastAsia="SimSun" w:hAnsi="Times New Roman" w:cs="Times New Roman"/>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1A642F"/>
    <w:multiLevelType w:val="hybridMultilevel"/>
    <w:tmpl w:val="3C6EA9C8"/>
    <w:lvl w:ilvl="0" w:tplc="0409000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34D88"/>
    <w:multiLevelType w:val="hybridMultilevel"/>
    <w:tmpl w:val="2DE62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A958E8"/>
    <w:multiLevelType w:val="hybridMultilevel"/>
    <w:tmpl w:val="512EA7DA"/>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15D91"/>
    <w:multiLevelType w:val="hybridMultilevel"/>
    <w:tmpl w:val="1B3057BE"/>
    <w:lvl w:ilvl="0" w:tplc="86701844">
      <w:start w:val="1"/>
      <w:numFmt w:val="decimal"/>
      <w:lvlText w:val="%1."/>
      <w:lvlJc w:val="left"/>
      <w:pPr>
        <w:ind w:left="63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F174AC"/>
    <w:multiLevelType w:val="hybridMultilevel"/>
    <w:tmpl w:val="512EA7DA"/>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A4729F"/>
    <w:multiLevelType w:val="multilevel"/>
    <w:tmpl w:val="036C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3346D"/>
    <w:multiLevelType w:val="hybridMultilevel"/>
    <w:tmpl w:val="D2187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1412A9"/>
    <w:multiLevelType w:val="hybridMultilevel"/>
    <w:tmpl w:val="5172E278"/>
    <w:lvl w:ilvl="0" w:tplc="8910B5EA">
      <w:start w:val="1"/>
      <w:numFmt w:val="decimal"/>
      <w:lvlText w:val="%1."/>
      <w:lvlJc w:val="left"/>
      <w:pPr>
        <w:ind w:left="36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9138F8"/>
    <w:multiLevelType w:val="hybridMultilevel"/>
    <w:tmpl w:val="E292A104"/>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3546C4"/>
    <w:multiLevelType w:val="hybridMultilevel"/>
    <w:tmpl w:val="0C3E0D4C"/>
    <w:lvl w:ilvl="0" w:tplc="2D4E5E1E">
      <w:start w:val="1"/>
      <w:numFmt w:val="decimal"/>
      <w:lvlText w:val="%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101F5F"/>
    <w:multiLevelType w:val="hybridMultilevel"/>
    <w:tmpl w:val="7102D7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8A3C59"/>
    <w:multiLevelType w:val="hybridMultilevel"/>
    <w:tmpl w:val="BCB862FC"/>
    <w:lvl w:ilvl="0" w:tplc="0409000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10430F"/>
    <w:multiLevelType w:val="hybridMultilevel"/>
    <w:tmpl w:val="A7E46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34395C"/>
    <w:multiLevelType w:val="multilevel"/>
    <w:tmpl w:val="F0905AEC"/>
    <w:styleLink w:val="CurrentList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235076A5"/>
    <w:multiLevelType w:val="hybridMultilevel"/>
    <w:tmpl w:val="97063A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58E7695"/>
    <w:multiLevelType w:val="hybridMultilevel"/>
    <w:tmpl w:val="E7601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6BE732E"/>
    <w:multiLevelType w:val="hybridMultilevel"/>
    <w:tmpl w:val="693E0952"/>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E8432F"/>
    <w:multiLevelType w:val="hybridMultilevel"/>
    <w:tmpl w:val="2488E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FB41D9"/>
    <w:multiLevelType w:val="hybridMultilevel"/>
    <w:tmpl w:val="7BD2C1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28304FB"/>
    <w:multiLevelType w:val="hybridMultilevel"/>
    <w:tmpl w:val="083C2844"/>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2C4A42"/>
    <w:multiLevelType w:val="hybridMultilevel"/>
    <w:tmpl w:val="718C9F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4431B5C"/>
    <w:multiLevelType w:val="hybridMultilevel"/>
    <w:tmpl w:val="083C2844"/>
    <w:lvl w:ilvl="0" w:tplc="8910B5EA">
      <w:start w:val="1"/>
      <w:numFmt w:val="decimal"/>
      <w:lvlText w:val="%1."/>
      <w:lvlJc w:val="left"/>
      <w:pPr>
        <w:ind w:left="36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EE709E"/>
    <w:multiLevelType w:val="multilevel"/>
    <w:tmpl w:val="29C24D54"/>
    <w:styleLink w:val="CurrentList3"/>
    <w:lvl w:ilvl="0">
      <w:start w:val="1"/>
      <w:numFmt w:val="decimal"/>
      <w:lvlText w:val="%1."/>
      <w:lvlJc w:val="left"/>
      <w:pPr>
        <w:ind w:left="36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9510A16"/>
    <w:multiLevelType w:val="hybridMultilevel"/>
    <w:tmpl w:val="E292A104"/>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9C4523"/>
    <w:multiLevelType w:val="hybridMultilevel"/>
    <w:tmpl w:val="6B647718"/>
    <w:lvl w:ilvl="0" w:tplc="58D4164A">
      <w:start w:val="1"/>
      <w:numFmt w:val="decimal"/>
      <w:lvlText w:val="%1."/>
      <w:lvlJc w:val="left"/>
      <w:pPr>
        <w:ind w:left="360" w:hanging="360"/>
      </w:pPr>
      <w:rPr>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3600AB4"/>
    <w:multiLevelType w:val="hybridMultilevel"/>
    <w:tmpl w:val="711CA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7EA2BFC"/>
    <w:multiLevelType w:val="hybridMultilevel"/>
    <w:tmpl w:val="4E6E2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BBB7C51"/>
    <w:multiLevelType w:val="hybridMultilevel"/>
    <w:tmpl w:val="2A28CBF6"/>
    <w:lvl w:ilvl="0" w:tplc="2D4E5E1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EC51A9"/>
    <w:multiLevelType w:val="hybridMultilevel"/>
    <w:tmpl w:val="5B344C8C"/>
    <w:lvl w:ilvl="0" w:tplc="0772E85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E86CD5"/>
    <w:multiLevelType w:val="hybridMultilevel"/>
    <w:tmpl w:val="DB3AF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0540F4"/>
    <w:multiLevelType w:val="hybridMultilevel"/>
    <w:tmpl w:val="6B647718"/>
    <w:lvl w:ilvl="0" w:tplc="FFFFFFFF">
      <w:start w:val="1"/>
      <w:numFmt w:val="decimal"/>
      <w:lvlText w:val="%1."/>
      <w:lvlJc w:val="left"/>
      <w:pPr>
        <w:ind w:left="360" w:hanging="360"/>
      </w:pPr>
      <w:rPr>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96B14E9"/>
    <w:multiLevelType w:val="hybridMultilevel"/>
    <w:tmpl w:val="61F21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B4E1523"/>
    <w:multiLevelType w:val="hybridMultilevel"/>
    <w:tmpl w:val="E6CCB8EA"/>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B633CEB"/>
    <w:multiLevelType w:val="hybridMultilevel"/>
    <w:tmpl w:val="6144E5C6"/>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DD5960"/>
    <w:multiLevelType w:val="hybridMultilevel"/>
    <w:tmpl w:val="1C38D2A6"/>
    <w:lvl w:ilvl="0" w:tplc="04090001">
      <w:start w:val="1"/>
      <w:numFmt w:val="bullet"/>
      <w:lvlText w:val=""/>
      <w:lvlJc w:val="left"/>
      <w:pPr>
        <w:ind w:left="1080" w:hanging="360"/>
      </w:pPr>
      <w:rPr>
        <w:rFonts w:ascii="Symbol" w:hAnsi="Symbol"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B4B52"/>
    <w:multiLevelType w:val="hybridMultilevel"/>
    <w:tmpl w:val="083C2844"/>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6094169"/>
    <w:multiLevelType w:val="hybridMultilevel"/>
    <w:tmpl w:val="2444B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6870AE4"/>
    <w:multiLevelType w:val="hybridMultilevel"/>
    <w:tmpl w:val="E292A104"/>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931483F"/>
    <w:multiLevelType w:val="hybridMultilevel"/>
    <w:tmpl w:val="FA16CBE8"/>
    <w:lvl w:ilvl="0" w:tplc="FFFFFFFF">
      <w:start w:val="1"/>
      <w:numFmt w:val="decimal"/>
      <w:lvlText w:val="%1."/>
      <w:lvlJc w:val="left"/>
      <w:pPr>
        <w:ind w:left="360" w:hanging="360"/>
      </w:pPr>
      <w:rPr>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0F25BD"/>
    <w:multiLevelType w:val="hybridMultilevel"/>
    <w:tmpl w:val="2F205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A218C1"/>
    <w:multiLevelType w:val="hybridMultilevel"/>
    <w:tmpl w:val="59B292FE"/>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D41A84"/>
    <w:multiLevelType w:val="hybridMultilevel"/>
    <w:tmpl w:val="D46EF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C9A7C6A"/>
    <w:multiLevelType w:val="hybridMultilevel"/>
    <w:tmpl w:val="71483414"/>
    <w:lvl w:ilvl="0" w:tplc="5BF06426">
      <w:start w:val="1"/>
      <w:numFmt w:val="decimal"/>
      <w:lvlText w:val="%1."/>
      <w:lvlJc w:val="left"/>
      <w:pPr>
        <w:ind w:left="360" w:hanging="360"/>
      </w:pPr>
      <w:rPr>
        <w:rFonts w:ascii="Times New Roman" w:eastAsia="SimSun" w:hAnsi="Times New Roman" w:cs="Times New Roman"/>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F11237"/>
    <w:multiLevelType w:val="hybridMultilevel"/>
    <w:tmpl w:val="FA16CBE8"/>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867542">
    <w:abstractNumId w:val="24"/>
  </w:num>
  <w:num w:numId="2" w16cid:durableId="711265777">
    <w:abstractNumId w:val="14"/>
  </w:num>
  <w:num w:numId="3" w16cid:durableId="1832795373">
    <w:abstractNumId w:val="3"/>
  </w:num>
  <w:num w:numId="4" w16cid:durableId="1744109836">
    <w:abstractNumId w:val="31"/>
  </w:num>
  <w:num w:numId="5" w16cid:durableId="731347590">
    <w:abstractNumId w:val="6"/>
  </w:num>
  <w:num w:numId="6" w16cid:durableId="1758136775">
    <w:abstractNumId w:val="42"/>
  </w:num>
  <w:num w:numId="7" w16cid:durableId="1099567003">
    <w:abstractNumId w:val="37"/>
  </w:num>
  <w:num w:numId="8" w16cid:durableId="542643482">
    <w:abstractNumId w:val="10"/>
  </w:num>
  <w:num w:numId="9" w16cid:durableId="1157382453">
    <w:abstractNumId w:val="45"/>
  </w:num>
  <w:num w:numId="10" w16cid:durableId="680164815">
    <w:abstractNumId w:val="34"/>
  </w:num>
  <w:num w:numId="11" w16cid:durableId="2076973069">
    <w:abstractNumId w:val="18"/>
  </w:num>
  <w:num w:numId="12" w16cid:durableId="929460830">
    <w:abstractNumId w:val="28"/>
  </w:num>
  <w:num w:numId="13" w16cid:durableId="1305502905">
    <w:abstractNumId w:val="22"/>
  </w:num>
  <w:num w:numId="14" w16cid:durableId="2099059512">
    <w:abstractNumId w:val="38"/>
  </w:num>
  <w:num w:numId="15" w16cid:durableId="1597903176">
    <w:abstractNumId w:val="12"/>
  </w:num>
  <w:num w:numId="16" w16cid:durableId="335621240">
    <w:abstractNumId w:val="30"/>
  </w:num>
  <w:num w:numId="17" w16cid:durableId="48766619">
    <w:abstractNumId w:val="44"/>
  </w:num>
  <w:num w:numId="18" w16cid:durableId="1508905533">
    <w:abstractNumId w:val="32"/>
  </w:num>
  <w:num w:numId="19" w16cid:durableId="2096590655">
    <w:abstractNumId w:val="5"/>
  </w:num>
  <w:num w:numId="20" w16cid:durableId="1313948198">
    <w:abstractNumId w:val="7"/>
  </w:num>
  <w:num w:numId="21" w16cid:durableId="1103957654">
    <w:abstractNumId w:val="1"/>
  </w:num>
  <w:num w:numId="22" w16cid:durableId="1623682789">
    <w:abstractNumId w:val="2"/>
  </w:num>
  <w:num w:numId="23" w16cid:durableId="1560898095">
    <w:abstractNumId w:val="43"/>
  </w:num>
  <w:num w:numId="24" w16cid:durableId="2070496622">
    <w:abstractNumId w:val="40"/>
  </w:num>
  <w:num w:numId="25" w16cid:durableId="1736783836">
    <w:abstractNumId w:val="17"/>
  </w:num>
  <w:num w:numId="26" w16cid:durableId="61761543">
    <w:abstractNumId w:val="8"/>
  </w:num>
  <w:num w:numId="27" w16cid:durableId="72969605">
    <w:abstractNumId w:val="35"/>
  </w:num>
  <w:num w:numId="28" w16cid:durableId="153374322">
    <w:abstractNumId w:val="19"/>
  </w:num>
  <w:num w:numId="29" w16cid:durableId="1322004719">
    <w:abstractNumId w:val="36"/>
  </w:num>
  <w:num w:numId="30" w16cid:durableId="1493448004">
    <w:abstractNumId w:val="13"/>
  </w:num>
  <w:num w:numId="31" w16cid:durableId="1228371446">
    <w:abstractNumId w:val="15"/>
  </w:num>
  <w:num w:numId="32" w16cid:durableId="1229458338">
    <w:abstractNumId w:val="4"/>
  </w:num>
  <w:num w:numId="33" w16cid:durableId="1094592897">
    <w:abstractNumId w:val="0"/>
  </w:num>
  <w:num w:numId="34" w16cid:durableId="491065252">
    <w:abstractNumId w:val="21"/>
  </w:num>
  <w:num w:numId="35" w16cid:durableId="1609657662">
    <w:abstractNumId w:val="23"/>
  </w:num>
  <w:num w:numId="36" w16cid:durableId="1117916318">
    <w:abstractNumId w:val="16"/>
  </w:num>
  <w:num w:numId="37" w16cid:durableId="926382109">
    <w:abstractNumId w:val="29"/>
  </w:num>
  <w:num w:numId="38" w16cid:durableId="1249923211">
    <w:abstractNumId w:val="11"/>
  </w:num>
  <w:num w:numId="39" w16cid:durableId="240216610">
    <w:abstractNumId w:val="26"/>
  </w:num>
  <w:num w:numId="40" w16cid:durableId="296567719">
    <w:abstractNumId w:val="9"/>
  </w:num>
  <w:num w:numId="41" w16cid:durableId="419253978">
    <w:abstractNumId w:val="27"/>
  </w:num>
  <w:num w:numId="42" w16cid:durableId="1441946583">
    <w:abstractNumId w:val="41"/>
  </w:num>
  <w:num w:numId="43" w16cid:durableId="658506663">
    <w:abstractNumId w:val="25"/>
  </w:num>
  <w:num w:numId="44" w16cid:durableId="510529989">
    <w:abstractNumId w:val="33"/>
  </w:num>
  <w:num w:numId="45" w16cid:durableId="1076783426">
    <w:abstractNumId w:val="39"/>
  </w:num>
  <w:num w:numId="46" w16cid:durableId="1829443895">
    <w:abstractNumId w:val="46"/>
  </w:num>
  <w:num w:numId="47" w16cid:durableId="2085376413">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2EE"/>
    <w:rsid w:val="00001994"/>
    <w:rsid w:val="00005CB4"/>
    <w:rsid w:val="00006771"/>
    <w:rsid w:val="000069CD"/>
    <w:rsid w:val="00007643"/>
    <w:rsid w:val="00007B20"/>
    <w:rsid w:val="000116AC"/>
    <w:rsid w:val="00011952"/>
    <w:rsid w:val="00011973"/>
    <w:rsid w:val="00012204"/>
    <w:rsid w:val="000127A2"/>
    <w:rsid w:val="0001636C"/>
    <w:rsid w:val="00024912"/>
    <w:rsid w:val="0002596C"/>
    <w:rsid w:val="000330DB"/>
    <w:rsid w:val="000366F1"/>
    <w:rsid w:val="00037A05"/>
    <w:rsid w:val="00042B68"/>
    <w:rsid w:val="000466B9"/>
    <w:rsid w:val="0005273F"/>
    <w:rsid w:val="00052CB7"/>
    <w:rsid w:val="00053232"/>
    <w:rsid w:val="00053A9E"/>
    <w:rsid w:val="0005668F"/>
    <w:rsid w:val="000604FC"/>
    <w:rsid w:val="000704E9"/>
    <w:rsid w:val="00072073"/>
    <w:rsid w:val="00075CCE"/>
    <w:rsid w:val="000761E6"/>
    <w:rsid w:val="0007782B"/>
    <w:rsid w:val="00077F17"/>
    <w:rsid w:val="0008058F"/>
    <w:rsid w:val="00080C6B"/>
    <w:rsid w:val="00081732"/>
    <w:rsid w:val="000835E6"/>
    <w:rsid w:val="0008643D"/>
    <w:rsid w:val="00086922"/>
    <w:rsid w:val="00090646"/>
    <w:rsid w:val="000912F2"/>
    <w:rsid w:val="00091DAD"/>
    <w:rsid w:val="000948CD"/>
    <w:rsid w:val="00096711"/>
    <w:rsid w:val="00096C4A"/>
    <w:rsid w:val="00096F54"/>
    <w:rsid w:val="00097B66"/>
    <w:rsid w:val="000A1906"/>
    <w:rsid w:val="000A4FE1"/>
    <w:rsid w:val="000A6D73"/>
    <w:rsid w:val="000B01EC"/>
    <w:rsid w:val="000B05A6"/>
    <w:rsid w:val="000B0A53"/>
    <w:rsid w:val="000B1653"/>
    <w:rsid w:val="000B261F"/>
    <w:rsid w:val="000B43D3"/>
    <w:rsid w:val="000B5F4C"/>
    <w:rsid w:val="000B5FB4"/>
    <w:rsid w:val="000B72AC"/>
    <w:rsid w:val="000B7459"/>
    <w:rsid w:val="000C056E"/>
    <w:rsid w:val="000C0B57"/>
    <w:rsid w:val="000C70D2"/>
    <w:rsid w:val="000D0D1C"/>
    <w:rsid w:val="000D1308"/>
    <w:rsid w:val="000D2C3B"/>
    <w:rsid w:val="000D2D51"/>
    <w:rsid w:val="000D4ABA"/>
    <w:rsid w:val="000D5401"/>
    <w:rsid w:val="000D64EA"/>
    <w:rsid w:val="000D65B5"/>
    <w:rsid w:val="000D6974"/>
    <w:rsid w:val="000D69F1"/>
    <w:rsid w:val="000D6FFD"/>
    <w:rsid w:val="000D74D4"/>
    <w:rsid w:val="000E1971"/>
    <w:rsid w:val="000E38B0"/>
    <w:rsid w:val="000E482A"/>
    <w:rsid w:val="000E51B5"/>
    <w:rsid w:val="000E67A0"/>
    <w:rsid w:val="000E7BA8"/>
    <w:rsid w:val="000F015D"/>
    <w:rsid w:val="000F07B0"/>
    <w:rsid w:val="000F3026"/>
    <w:rsid w:val="000F51BB"/>
    <w:rsid w:val="001000E6"/>
    <w:rsid w:val="00101CAC"/>
    <w:rsid w:val="00104BC1"/>
    <w:rsid w:val="0010768D"/>
    <w:rsid w:val="00111F7C"/>
    <w:rsid w:val="00112484"/>
    <w:rsid w:val="00112BE3"/>
    <w:rsid w:val="00114EF4"/>
    <w:rsid w:val="0012039D"/>
    <w:rsid w:val="0012763D"/>
    <w:rsid w:val="00130612"/>
    <w:rsid w:val="00134576"/>
    <w:rsid w:val="001346FA"/>
    <w:rsid w:val="001359EF"/>
    <w:rsid w:val="001405A9"/>
    <w:rsid w:val="00141E1C"/>
    <w:rsid w:val="00143186"/>
    <w:rsid w:val="001434A7"/>
    <w:rsid w:val="00144F2F"/>
    <w:rsid w:val="00146300"/>
    <w:rsid w:val="00146583"/>
    <w:rsid w:val="00150D30"/>
    <w:rsid w:val="00156155"/>
    <w:rsid w:val="00156270"/>
    <w:rsid w:val="001671CC"/>
    <w:rsid w:val="0017148A"/>
    <w:rsid w:val="00171E47"/>
    <w:rsid w:val="001737B6"/>
    <w:rsid w:val="00175D70"/>
    <w:rsid w:val="0018130C"/>
    <w:rsid w:val="001818E9"/>
    <w:rsid w:val="00182AD6"/>
    <w:rsid w:val="00184DB3"/>
    <w:rsid w:val="00191447"/>
    <w:rsid w:val="00193BEB"/>
    <w:rsid w:val="001945EB"/>
    <w:rsid w:val="00194979"/>
    <w:rsid w:val="00195681"/>
    <w:rsid w:val="001966E9"/>
    <w:rsid w:val="001A1742"/>
    <w:rsid w:val="001A5F88"/>
    <w:rsid w:val="001A7B9B"/>
    <w:rsid w:val="001B10E4"/>
    <w:rsid w:val="001B1D79"/>
    <w:rsid w:val="001B3031"/>
    <w:rsid w:val="001B4946"/>
    <w:rsid w:val="001B5C95"/>
    <w:rsid w:val="001C0924"/>
    <w:rsid w:val="001C357E"/>
    <w:rsid w:val="001C6824"/>
    <w:rsid w:val="001C7601"/>
    <w:rsid w:val="001D1B49"/>
    <w:rsid w:val="001D2035"/>
    <w:rsid w:val="001D3156"/>
    <w:rsid w:val="001D6792"/>
    <w:rsid w:val="001E0DDE"/>
    <w:rsid w:val="001E2F53"/>
    <w:rsid w:val="001E2F8B"/>
    <w:rsid w:val="001E3F41"/>
    <w:rsid w:val="001E3FEB"/>
    <w:rsid w:val="001E424D"/>
    <w:rsid w:val="001E48B1"/>
    <w:rsid w:val="001E5293"/>
    <w:rsid w:val="001E5A3D"/>
    <w:rsid w:val="001E6F3F"/>
    <w:rsid w:val="001F1811"/>
    <w:rsid w:val="001F2FDA"/>
    <w:rsid w:val="001F3942"/>
    <w:rsid w:val="001F39E5"/>
    <w:rsid w:val="001F6D0C"/>
    <w:rsid w:val="001F6FC6"/>
    <w:rsid w:val="00201172"/>
    <w:rsid w:val="002011E2"/>
    <w:rsid w:val="00203FA5"/>
    <w:rsid w:val="0021054B"/>
    <w:rsid w:val="0021339E"/>
    <w:rsid w:val="00213DF7"/>
    <w:rsid w:val="00213FEF"/>
    <w:rsid w:val="00214173"/>
    <w:rsid w:val="00221C27"/>
    <w:rsid w:val="00221C4B"/>
    <w:rsid w:val="00223373"/>
    <w:rsid w:val="00224EDF"/>
    <w:rsid w:val="00230AFC"/>
    <w:rsid w:val="00231536"/>
    <w:rsid w:val="002320AF"/>
    <w:rsid w:val="0023362A"/>
    <w:rsid w:val="0023364D"/>
    <w:rsid w:val="00236654"/>
    <w:rsid w:val="00241F6E"/>
    <w:rsid w:val="0024478A"/>
    <w:rsid w:val="00245925"/>
    <w:rsid w:val="00247FBE"/>
    <w:rsid w:val="00251C80"/>
    <w:rsid w:val="00251DAC"/>
    <w:rsid w:val="002538B8"/>
    <w:rsid w:val="00253C2F"/>
    <w:rsid w:val="00255650"/>
    <w:rsid w:val="002608EB"/>
    <w:rsid w:val="00261568"/>
    <w:rsid w:val="00261B97"/>
    <w:rsid w:val="002624CA"/>
    <w:rsid w:val="00262A2E"/>
    <w:rsid w:val="002630C2"/>
    <w:rsid w:val="002665ED"/>
    <w:rsid w:val="00266EE5"/>
    <w:rsid w:val="00271598"/>
    <w:rsid w:val="002718D1"/>
    <w:rsid w:val="00275E21"/>
    <w:rsid w:val="002769FA"/>
    <w:rsid w:val="00281C4E"/>
    <w:rsid w:val="00286465"/>
    <w:rsid w:val="0028684C"/>
    <w:rsid w:val="00292851"/>
    <w:rsid w:val="002953BB"/>
    <w:rsid w:val="002954E5"/>
    <w:rsid w:val="00297779"/>
    <w:rsid w:val="00297EEA"/>
    <w:rsid w:val="002A6117"/>
    <w:rsid w:val="002C131A"/>
    <w:rsid w:val="002C1394"/>
    <w:rsid w:val="002C37A9"/>
    <w:rsid w:val="002C5C67"/>
    <w:rsid w:val="002C60A3"/>
    <w:rsid w:val="002C6183"/>
    <w:rsid w:val="002C6220"/>
    <w:rsid w:val="002C7044"/>
    <w:rsid w:val="002C77A0"/>
    <w:rsid w:val="002D0CB1"/>
    <w:rsid w:val="002D1BE5"/>
    <w:rsid w:val="002D2551"/>
    <w:rsid w:val="002D40AB"/>
    <w:rsid w:val="002D4F5C"/>
    <w:rsid w:val="002D5FCA"/>
    <w:rsid w:val="002E0B40"/>
    <w:rsid w:val="002E1330"/>
    <w:rsid w:val="002E3082"/>
    <w:rsid w:val="002E3A4E"/>
    <w:rsid w:val="002E3EA0"/>
    <w:rsid w:val="002E6E13"/>
    <w:rsid w:val="002F1DDD"/>
    <w:rsid w:val="002F2383"/>
    <w:rsid w:val="002F268D"/>
    <w:rsid w:val="002F26D3"/>
    <w:rsid w:val="002F5346"/>
    <w:rsid w:val="002F57BF"/>
    <w:rsid w:val="003007F1"/>
    <w:rsid w:val="003015F5"/>
    <w:rsid w:val="00304754"/>
    <w:rsid w:val="00305348"/>
    <w:rsid w:val="00306AE5"/>
    <w:rsid w:val="00307C12"/>
    <w:rsid w:val="00310C56"/>
    <w:rsid w:val="0031302F"/>
    <w:rsid w:val="00320E81"/>
    <w:rsid w:val="003212EB"/>
    <w:rsid w:val="00322823"/>
    <w:rsid w:val="00322917"/>
    <w:rsid w:val="00325082"/>
    <w:rsid w:val="00326088"/>
    <w:rsid w:val="00330AFB"/>
    <w:rsid w:val="00330DDB"/>
    <w:rsid w:val="00332AC3"/>
    <w:rsid w:val="003338B4"/>
    <w:rsid w:val="00334B15"/>
    <w:rsid w:val="00334D78"/>
    <w:rsid w:val="003379F2"/>
    <w:rsid w:val="00342EF7"/>
    <w:rsid w:val="00343480"/>
    <w:rsid w:val="003461EE"/>
    <w:rsid w:val="003503D3"/>
    <w:rsid w:val="003505CE"/>
    <w:rsid w:val="0035070B"/>
    <w:rsid w:val="00352D64"/>
    <w:rsid w:val="00353986"/>
    <w:rsid w:val="00354922"/>
    <w:rsid w:val="00356C73"/>
    <w:rsid w:val="00357B2B"/>
    <w:rsid w:val="00360EFC"/>
    <w:rsid w:val="00365A10"/>
    <w:rsid w:val="00365A2B"/>
    <w:rsid w:val="00365E77"/>
    <w:rsid w:val="003667E8"/>
    <w:rsid w:val="00366D2C"/>
    <w:rsid w:val="00371552"/>
    <w:rsid w:val="0037310C"/>
    <w:rsid w:val="00373D05"/>
    <w:rsid w:val="00375251"/>
    <w:rsid w:val="003762DD"/>
    <w:rsid w:val="003832B2"/>
    <w:rsid w:val="00383E46"/>
    <w:rsid w:val="00383FBD"/>
    <w:rsid w:val="00384855"/>
    <w:rsid w:val="00392FA3"/>
    <w:rsid w:val="00393840"/>
    <w:rsid w:val="00397882"/>
    <w:rsid w:val="003A0664"/>
    <w:rsid w:val="003A4AB6"/>
    <w:rsid w:val="003A582F"/>
    <w:rsid w:val="003B1214"/>
    <w:rsid w:val="003B1A3F"/>
    <w:rsid w:val="003B2DF5"/>
    <w:rsid w:val="003B3276"/>
    <w:rsid w:val="003B5CB5"/>
    <w:rsid w:val="003B72CC"/>
    <w:rsid w:val="003C4E65"/>
    <w:rsid w:val="003C523E"/>
    <w:rsid w:val="003D0F71"/>
    <w:rsid w:val="003D2F53"/>
    <w:rsid w:val="003D719B"/>
    <w:rsid w:val="003E1413"/>
    <w:rsid w:val="003E20F8"/>
    <w:rsid w:val="003E33BF"/>
    <w:rsid w:val="003E41FD"/>
    <w:rsid w:val="003E56DE"/>
    <w:rsid w:val="003F0D11"/>
    <w:rsid w:val="003F12EE"/>
    <w:rsid w:val="003F2546"/>
    <w:rsid w:val="003F46FA"/>
    <w:rsid w:val="003F5944"/>
    <w:rsid w:val="003F739C"/>
    <w:rsid w:val="004003E7"/>
    <w:rsid w:val="00406269"/>
    <w:rsid w:val="00407566"/>
    <w:rsid w:val="0041041F"/>
    <w:rsid w:val="00410F5E"/>
    <w:rsid w:val="0041215F"/>
    <w:rsid w:val="004127A5"/>
    <w:rsid w:val="004129C1"/>
    <w:rsid w:val="00413EF9"/>
    <w:rsid w:val="004146E0"/>
    <w:rsid w:val="004217C9"/>
    <w:rsid w:val="00422AE5"/>
    <w:rsid w:val="0042491C"/>
    <w:rsid w:val="004267A8"/>
    <w:rsid w:val="0042682D"/>
    <w:rsid w:val="00430139"/>
    <w:rsid w:val="00431748"/>
    <w:rsid w:val="00431D2D"/>
    <w:rsid w:val="0043254A"/>
    <w:rsid w:val="00432DAE"/>
    <w:rsid w:val="00433AE3"/>
    <w:rsid w:val="00435382"/>
    <w:rsid w:val="00437D9C"/>
    <w:rsid w:val="00441D25"/>
    <w:rsid w:val="00442170"/>
    <w:rsid w:val="00442229"/>
    <w:rsid w:val="004431FB"/>
    <w:rsid w:val="00444A6B"/>
    <w:rsid w:val="004463F9"/>
    <w:rsid w:val="004475C2"/>
    <w:rsid w:val="004533E1"/>
    <w:rsid w:val="00460087"/>
    <w:rsid w:val="00460570"/>
    <w:rsid w:val="004629CA"/>
    <w:rsid w:val="00464B23"/>
    <w:rsid w:val="00465AC5"/>
    <w:rsid w:val="00467E09"/>
    <w:rsid w:val="00470B1D"/>
    <w:rsid w:val="0047206A"/>
    <w:rsid w:val="00473700"/>
    <w:rsid w:val="00473851"/>
    <w:rsid w:val="00474317"/>
    <w:rsid w:val="00475094"/>
    <w:rsid w:val="00476086"/>
    <w:rsid w:val="00476C63"/>
    <w:rsid w:val="004774C2"/>
    <w:rsid w:val="0047789B"/>
    <w:rsid w:val="004815E3"/>
    <w:rsid w:val="00481EA9"/>
    <w:rsid w:val="00482703"/>
    <w:rsid w:val="00483E3E"/>
    <w:rsid w:val="00487456"/>
    <w:rsid w:val="00487E43"/>
    <w:rsid w:val="00491061"/>
    <w:rsid w:val="004928E6"/>
    <w:rsid w:val="0049641D"/>
    <w:rsid w:val="004A10A9"/>
    <w:rsid w:val="004A127E"/>
    <w:rsid w:val="004A2296"/>
    <w:rsid w:val="004A6862"/>
    <w:rsid w:val="004A7E06"/>
    <w:rsid w:val="004B2F17"/>
    <w:rsid w:val="004B4E1F"/>
    <w:rsid w:val="004B51A5"/>
    <w:rsid w:val="004B6D0B"/>
    <w:rsid w:val="004C0DD5"/>
    <w:rsid w:val="004C3CE6"/>
    <w:rsid w:val="004C4B77"/>
    <w:rsid w:val="004C713D"/>
    <w:rsid w:val="004D1EE9"/>
    <w:rsid w:val="004D2334"/>
    <w:rsid w:val="004D444F"/>
    <w:rsid w:val="004D752A"/>
    <w:rsid w:val="004D753B"/>
    <w:rsid w:val="004E2337"/>
    <w:rsid w:val="004E2F8D"/>
    <w:rsid w:val="004E33A9"/>
    <w:rsid w:val="004E3FDC"/>
    <w:rsid w:val="004E7B28"/>
    <w:rsid w:val="004F0F09"/>
    <w:rsid w:val="004F10F9"/>
    <w:rsid w:val="004F2F90"/>
    <w:rsid w:val="004F43DC"/>
    <w:rsid w:val="004F4AE9"/>
    <w:rsid w:val="004F6E14"/>
    <w:rsid w:val="005008A9"/>
    <w:rsid w:val="005034A9"/>
    <w:rsid w:val="005061BC"/>
    <w:rsid w:val="005076ED"/>
    <w:rsid w:val="00513FB0"/>
    <w:rsid w:val="00515DE3"/>
    <w:rsid w:val="00515EE9"/>
    <w:rsid w:val="00520C96"/>
    <w:rsid w:val="00520F4B"/>
    <w:rsid w:val="00521FB4"/>
    <w:rsid w:val="00522CB2"/>
    <w:rsid w:val="005232CE"/>
    <w:rsid w:val="0052347D"/>
    <w:rsid w:val="005256E4"/>
    <w:rsid w:val="00525DCB"/>
    <w:rsid w:val="00526026"/>
    <w:rsid w:val="0052718E"/>
    <w:rsid w:val="00530270"/>
    <w:rsid w:val="00530C5F"/>
    <w:rsid w:val="005319AD"/>
    <w:rsid w:val="00533A5B"/>
    <w:rsid w:val="00535205"/>
    <w:rsid w:val="00543320"/>
    <w:rsid w:val="00543535"/>
    <w:rsid w:val="00543985"/>
    <w:rsid w:val="00543DEB"/>
    <w:rsid w:val="00545F02"/>
    <w:rsid w:val="00551813"/>
    <w:rsid w:val="0055295C"/>
    <w:rsid w:val="00561ACB"/>
    <w:rsid w:val="00563022"/>
    <w:rsid w:val="0056459D"/>
    <w:rsid w:val="00564C08"/>
    <w:rsid w:val="005652FC"/>
    <w:rsid w:val="005654AE"/>
    <w:rsid w:val="00565C77"/>
    <w:rsid w:val="00566451"/>
    <w:rsid w:val="00571283"/>
    <w:rsid w:val="00574270"/>
    <w:rsid w:val="00576395"/>
    <w:rsid w:val="00577051"/>
    <w:rsid w:val="005775D6"/>
    <w:rsid w:val="00585F10"/>
    <w:rsid w:val="00591BEC"/>
    <w:rsid w:val="00592503"/>
    <w:rsid w:val="005937A4"/>
    <w:rsid w:val="005953C3"/>
    <w:rsid w:val="0059570C"/>
    <w:rsid w:val="00595715"/>
    <w:rsid w:val="00595B3D"/>
    <w:rsid w:val="00595D13"/>
    <w:rsid w:val="005A5311"/>
    <w:rsid w:val="005A7598"/>
    <w:rsid w:val="005A7F03"/>
    <w:rsid w:val="005B16E8"/>
    <w:rsid w:val="005B1E96"/>
    <w:rsid w:val="005B2802"/>
    <w:rsid w:val="005B3606"/>
    <w:rsid w:val="005B6146"/>
    <w:rsid w:val="005B620C"/>
    <w:rsid w:val="005C0BF2"/>
    <w:rsid w:val="005C15E2"/>
    <w:rsid w:val="005C16DF"/>
    <w:rsid w:val="005C4364"/>
    <w:rsid w:val="005C5EAB"/>
    <w:rsid w:val="005D0D3D"/>
    <w:rsid w:val="005D0FAF"/>
    <w:rsid w:val="005D28E8"/>
    <w:rsid w:val="005D5067"/>
    <w:rsid w:val="005D5676"/>
    <w:rsid w:val="005E20BB"/>
    <w:rsid w:val="005E45BB"/>
    <w:rsid w:val="005E7F24"/>
    <w:rsid w:val="005F1568"/>
    <w:rsid w:val="005F27B7"/>
    <w:rsid w:val="005F2A59"/>
    <w:rsid w:val="005F4E5C"/>
    <w:rsid w:val="005F5AB5"/>
    <w:rsid w:val="00604696"/>
    <w:rsid w:val="006047A1"/>
    <w:rsid w:val="00611D83"/>
    <w:rsid w:val="00611E5B"/>
    <w:rsid w:val="006141B7"/>
    <w:rsid w:val="00616E0F"/>
    <w:rsid w:val="0062007F"/>
    <w:rsid w:val="006238DC"/>
    <w:rsid w:val="00625F3D"/>
    <w:rsid w:val="00631058"/>
    <w:rsid w:val="006320A8"/>
    <w:rsid w:val="0063349A"/>
    <w:rsid w:val="0063537B"/>
    <w:rsid w:val="0063773B"/>
    <w:rsid w:val="00640490"/>
    <w:rsid w:val="006408B2"/>
    <w:rsid w:val="006419CE"/>
    <w:rsid w:val="0064242C"/>
    <w:rsid w:val="00642DE4"/>
    <w:rsid w:val="00643237"/>
    <w:rsid w:val="00645672"/>
    <w:rsid w:val="006603A6"/>
    <w:rsid w:val="00661F60"/>
    <w:rsid w:val="00663AE9"/>
    <w:rsid w:val="00664174"/>
    <w:rsid w:val="0066547C"/>
    <w:rsid w:val="00665C71"/>
    <w:rsid w:val="0066737A"/>
    <w:rsid w:val="006674F4"/>
    <w:rsid w:val="00671201"/>
    <w:rsid w:val="00671668"/>
    <w:rsid w:val="006748E6"/>
    <w:rsid w:val="00675B97"/>
    <w:rsid w:val="00680A64"/>
    <w:rsid w:val="00681E81"/>
    <w:rsid w:val="00683982"/>
    <w:rsid w:val="00685BAA"/>
    <w:rsid w:val="006922E6"/>
    <w:rsid w:val="00692767"/>
    <w:rsid w:val="006944BE"/>
    <w:rsid w:val="00696F70"/>
    <w:rsid w:val="006A0B6A"/>
    <w:rsid w:val="006A4FA5"/>
    <w:rsid w:val="006A4FAA"/>
    <w:rsid w:val="006A50F2"/>
    <w:rsid w:val="006A67E4"/>
    <w:rsid w:val="006B138D"/>
    <w:rsid w:val="006B15C0"/>
    <w:rsid w:val="006B308F"/>
    <w:rsid w:val="006B44D0"/>
    <w:rsid w:val="006B5266"/>
    <w:rsid w:val="006B6336"/>
    <w:rsid w:val="006C0DE5"/>
    <w:rsid w:val="006C4AD7"/>
    <w:rsid w:val="006C5EDE"/>
    <w:rsid w:val="006C73E6"/>
    <w:rsid w:val="006D0112"/>
    <w:rsid w:val="006D2246"/>
    <w:rsid w:val="006D56EA"/>
    <w:rsid w:val="006D689A"/>
    <w:rsid w:val="006E2CB5"/>
    <w:rsid w:val="006F1F40"/>
    <w:rsid w:val="006F28D8"/>
    <w:rsid w:val="006F2E4A"/>
    <w:rsid w:val="006F4A93"/>
    <w:rsid w:val="006F6A92"/>
    <w:rsid w:val="00703F13"/>
    <w:rsid w:val="0070760C"/>
    <w:rsid w:val="00707866"/>
    <w:rsid w:val="00711F12"/>
    <w:rsid w:val="00712392"/>
    <w:rsid w:val="00716F0D"/>
    <w:rsid w:val="0071765A"/>
    <w:rsid w:val="00717F11"/>
    <w:rsid w:val="007202DB"/>
    <w:rsid w:val="00722684"/>
    <w:rsid w:val="00724A25"/>
    <w:rsid w:val="00725752"/>
    <w:rsid w:val="0073011F"/>
    <w:rsid w:val="00731948"/>
    <w:rsid w:val="00732C5B"/>
    <w:rsid w:val="00733197"/>
    <w:rsid w:val="0073399F"/>
    <w:rsid w:val="00733BEA"/>
    <w:rsid w:val="0073782C"/>
    <w:rsid w:val="0074172A"/>
    <w:rsid w:val="00742E54"/>
    <w:rsid w:val="00745302"/>
    <w:rsid w:val="00747CFB"/>
    <w:rsid w:val="00755288"/>
    <w:rsid w:val="00756E64"/>
    <w:rsid w:val="00760380"/>
    <w:rsid w:val="0076176E"/>
    <w:rsid w:val="00762F7B"/>
    <w:rsid w:val="00764C9C"/>
    <w:rsid w:val="0076678D"/>
    <w:rsid w:val="00766C00"/>
    <w:rsid w:val="007679E5"/>
    <w:rsid w:val="00772141"/>
    <w:rsid w:val="00773F05"/>
    <w:rsid w:val="0077483E"/>
    <w:rsid w:val="00775385"/>
    <w:rsid w:val="00777C7B"/>
    <w:rsid w:val="00780F19"/>
    <w:rsid w:val="007822C6"/>
    <w:rsid w:val="00783998"/>
    <w:rsid w:val="00784E4A"/>
    <w:rsid w:val="00785D58"/>
    <w:rsid w:val="00790077"/>
    <w:rsid w:val="007904F3"/>
    <w:rsid w:val="00793C53"/>
    <w:rsid w:val="00794375"/>
    <w:rsid w:val="007948F1"/>
    <w:rsid w:val="007A00F5"/>
    <w:rsid w:val="007A11A4"/>
    <w:rsid w:val="007A18D4"/>
    <w:rsid w:val="007A19E8"/>
    <w:rsid w:val="007A3DF3"/>
    <w:rsid w:val="007A4298"/>
    <w:rsid w:val="007A437C"/>
    <w:rsid w:val="007A76AB"/>
    <w:rsid w:val="007B1D84"/>
    <w:rsid w:val="007B26A9"/>
    <w:rsid w:val="007C13E3"/>
    <w:rsid w:val="007C5794"/>
    <w:rsid w:val="007C6E7F"/>
    <w:rsid w:val="007E4A68"/>
    <w:rsid w:val="007E5717"/>
    <w:rsid w:val="007E693A"/>
    <w:rsid w:val="007E6FC8"/>
    <w:rsid w:val="007F0135"/>
    <w:rsid w:val="007F42C3"/>
    <w:rsid w:val="007F4618"/>
    <w:rsid w:val="007F5413"/>
    <w:rsid w:val="007F6F27"/>
    <w:rsid w:val="007F7983"/>
    <w:rsid w:val="0080139D"/>
    <w:rsid w:val="00801F35"/>
    <w:rsid w:val="0080271B"/>
    <w:rsid w:val="00802E80"/>
    <w:rsid w:val="00803A79"/>
    <w:rsid w:val="00805FA9"/>
    <w:rsid w:val="0081049A"/>
    <w:rsid w:val="00811B9C"/>
    <w:rsid w:val="00812D7A"/>
    <w:rsid w:val="0081468D"/>
    <w:rsid w:val="00815AF1"/>
    <w:rsid w:val="00822577"/>
    <w:rsid w:val="00823E55"/>
    <w:rsid w:val="00824DE2"/>
    <w:rsid w:val="00831EFB"/>
    <w:rsid w:val="00833B4D"/>
    <w:rsid w:val="00834E56"/>
    <w:rsid w:val="008429BD"/>
    <w:rsid w:val="00844E0F"/>
    <w:rsid w:val="00845CAC"/>
    <w:rsid w:val="00845DD3"/>
    <w:rsid w:val="00851803"/>
    <w:rsid w:val="008522D5"/>
    <w:rsid w:val="0085282D"/>
    <w:rsid w:val="00855705"/>
    <w:rsid w:val="00856352"/>
    <w:rsid w:val="008566E3"/>
    <w:rsid w:val="00857E95"/>
    <w:rsid w:val="00860645"/>
    <w:rsid w:val="008609D8"/>
    <w:rsid w:val="008630AC"/>
    <w:rsid w:val="0087038D"/>
    <w:rsid w:val="00871156"/>
    <w:rsid w:val="00872464"/>
    <w:rsid w:val="00873818"/>
    <w:rsid w:val="00873DA9"/>
    <w:rsid w:val="008753AF"/>
    <w:rsid w:val="00875CE1"/>
    <w:rsid w:val="008776CD"/>
    <w:rsid w:val="0088022C"/>
    <w:rsid w:val="0088086E"/>
    <w:rsid w:val="0088284A"/>
    <w:rsid w:val="00882D2F"/>
    <w:rsid w:val="00884498"/>
    <w:rsid w:val="00884D8F"/>
    <w:rsid w:val="00886AE0"/>
    <w:rsid w:val="008905C9"/>
    <w:rsid w:val="00890FEA"/>
    <w:rsid w:val="008919EB"/>
    <w:rsid w:val="00894AE1"/>
    <w:rsid w:val="00895050"/>
    <w:rsid w:val="008A2A8B"/>
    <w:rsid w:val="008A701B"/>
    <w:rsid w:val="008B1DF1"/>
    <w:rsid w:val="008B302A"/>
    <w:rsid w:val="008B3F03"/>
    <w:rsid w:val="008B4992"/>
    <w:rsid w:val="008B4A6A"/>
    <w:rsid w:val="008B5D4B"/>
    <w:rsid w:val="008B6D38"/>
    <w:rsid w:val="008B6E51"/>
    <w:rsid w:val="008B73EC"/>
    <w:rsid w:val="008C220F"/>
    <w:rsid w:val="008C283F"/>
    <w:rsid w:val="008C5303"/>
    <w:rsid w:val="008C54E5"/>
    <w:rsid w:val="008C6C2D"/>
    <w:rsid w:val="008D44C3"/>
    <w:rsid w:val="008D46A7"/>
    <w:rsid w:val="008E22DB"/>
    <w:rsid w:val="008E3B32"/>
    <w:rsid w:val="008E4C29"/>
    <w:rsid w:val="008E577A"/>
    <w:rsid w:val="008E73CD"/>
    <w:rsid w:val="008F0EA9"/>
    <w:rsid w:val="008F14EB"/>
    <w:rsid w:val="008F40C8"/>
    <w:rsid w:val="008F5111"/>
    <w:rsid w:val="008F660D"/>
    <w:rsid w:val="009017E7"/>
    <w:rsid w:val="00901BD1"/>
    <w:rsid w:val="009023CF"/>
    <w:rsid w:val="00902D08"/>
    <w:rsid w:val="00903405"/>
    <w:rsid w:val="0090352E"/>
    <w:rsid w:val="00903781"/>
    <w:rsid w:val="00903875"/>
    <w:rsid w:val="00904525"/>
    <w:rsid w:val="00904C69"/>
    <w:rsid w:val="0090565F"/>
    <w:rsid w:val="00910C18"/>
    <w:rsid w:val="00910CE2"/>
    <w:rsid w:val="00913242"/>
    <w:rsid w:val="0091409E"/>
    <w:rsid w:val="009162CB"/>
    <w:rsid w:val="009164BB"/>
    <w:rsid w:val="00917033"/>
    <w:rsid w:val="00920A69"/>
    <w:rsid w:val="00920E2C"/>
    <w:rsid w:val="00922CC2"/>
    <w:rsid w:val="00922CC7"/>
    <w:rsid w:val="00923E68"/>
    <w:rsid w:val="00923EDF"/>
    <w:rsid w:val="00924DE8"/>
    <w:rsid w:val="00925396"/>
    <w:rsid w:val="00926982"/>
    <w:rsid w:val="00931E26"/>
    <w:rsid w:val="0093220C"/>
    <w:rsid w:val="0093285A"/>
    <w:rsid w:val="00933D1B"/>
    <w:rsid w:val="0093586B"/>
    <w:rsid w:val="009358DE"/>
    <w:rsid w:val="00936246"/>
    <w:rsid w:val="0093632B"/>
    <w:rsid w:val="00936AC3"/>
    <w:rsid w:val="0093743C"/>
    <w:rsid w:val="00937627"/>
    <w:rsid w:val="00937C27"/>
    <w:rsid w:val="009404EE"/>
    <w:rsid w:val="009417C7"/>
    <w:rsid w:val="00941B39"/>
    <w:rsid w:val="0094479F"/>
    <w:rsid w:val="00945959"/>
    <w:rsid w:val="00945AE9"/>
    <w:rsid w:val="00952B49"/>
    <w:rsid w:val="00953BC2"/>
    <w:rsid w:val="00954E4E"/>
    <w:rsid w:val="009566D3"/>
    <w:rsid w:val="00957909"/>
    <w:rsid w:val="00961274"/>
    <w:rsid w:val="00961E1D"/>
    <w:rsid w:val="00961E71"/>
    <w:rsid w:val="009632C5"/>
    <w:rsid w:val="00964340"/>
    <w:rsid w:val="00964C53"/>
    <w:rsid w:val="00964EB5"/>
    <w:rsid w:val="00965F76"/>
    <w:rsid w:val="00966B27"/>
    <w:rsid w:val="00966EF3"/>
    <w:rsid w:val="00971302"/>
    <w:rsid w:val="00972C19"/>
    <w:rsid w:val="00976FF7"/>
    <w:rsid w:val="00977D11"/>
    <w:rsid w:val="00977E04"/>
    <w:rsid w:val="00981BC4"/>
    <w:rsid w:val="00982FAB"/>
    <w:rsid w:val="00985422"/>
    <w:rsid w:val="00985AC0"/>
    <w:rsid w:val="00985B86"/>
    <w:rsid w:val="00985C96"/>
    <w:rsid w:val="00985E5A"/>
    <w:rsid w:val="00995662"/>
    <w:rsid w:val="00996C3E"/>
    <w:rsid w:val="00997CBA"/>
    <w:rsid w:val="009A0BD3"/>
    <w:rsid w:val="009A4CDC"/>
    <w:rsid w:val="009A7EB8"/>
    <w:rsid w:val="009B1427"/>
    <w:rsid w:val="009B25C3"/>
    <w:rsid w:val="009B586F"/>
    <w:rsid w:val="009B5E20"/>
    <w:rsid w:val="009B5F08"/>
    <w:rsid w:val="009B667D"/>
    <w:rsid w:val="009C2FF9"/>
    <w:rsid w:val="009C37C0"/>
    <w:rsid w:val="009C3893"/>
    <w:rsid w:val="009C6413"/>
    <w:rsid w:val="009C64F2"/>
    <w:rsid w:val="009C7307"/>
    <w:rsid w:val="009D08FF"/>
    <w:rsid w:val="009D10DB"/>
    <w:rsid w:val="009D49A2"/>
    <w:rsid w:val="009E1E12"/>
    <w:rsid w:val="009E21F5"/>
    <w:rsid w:val="009E2857"/>
    <w:rsid w:val="009E2D25"/>
    <w:rsid w:val="009E3028"/>
    <w:rsid w:val="009E31BF"/>
    <w:rsid w:val="009E3E1B"/>
    <w:rsid w:val="009F19CD"/>
    <w:rsid w:val="009F4547"/>
    <w:rsid w:val="009F73D3"/>
    <w:rsid w:val="00A014FB"/>
    <w:rsid w:val="00A01AD8"/>
    <w:rsid w:val="00A05623"/>
    <w:rsid w:val="00A05FEC"/>
    <w:rsid w:val="00A110B1"/>
    <w:rsid w:val="00A116E9"/>
    <w:rsid w:val="00A12BB7"/>
    <w:rsid w:val="00A131ED"/>
    <w:rsid w:val="00A17A5A"/>
    <w:rsid w:val="00A17B76"/>
    <w:rsid w:val="00A20626"/>
    <w:rsid w:val="00A21093"/>
    <w:rsid w:val="00A21B4D"/>
    <w:rsid w:val="00A2318D"/>
    <w:rsid w:val="00A2351E"/>
    <w:rsid w:val="00A25AB3"/>
    <w:rsid w:val="00A27849"/>
    <w:rsid w:val="00A30041"/>
    <w:rsid w:val="00A31272"/>
    <w:rsid w:val="00A333FA"/>
    <w:rsid w:val="00A401A3"/>
    <w:rsid w:val="00A40C2C"/>
    <w:rsid w:val="00A40F70"/>
    <w:rsid w:val="00A41C02"/>
    <w:rsid w:val="00A42212"/>
    <w:rsid w:val="00A46277"/>
    <w:rsid w:val="00A47EE7"/>
    <w:rsid w:val="00A508E8"/>
    <w:rsid w:val="00A535D3"/>
    <w:rsid w:val="00A53A13"/>
    <w:rsid w:val="00A54422"/>
    <w:rsid w:val="00A54AC4"/>
    <w:rsid w:val="00A5624E"/>
    <w:rsid w:val="00A56C01"/>
    <w:rsid w:val="00A60451"/>
    <w:rsid w:val="00A61757"/>
    <w:rsid w:val="00A61769"/>
    <w:rsid w:val="00A64354"/>
    <w:rsid w:val="00A667A1"/>
    <w:rsid w:val="00A668DC"/>
    <w:rsid w:val="00A67972"/>
    <w:rsid w:val="00A718FE"/>
    <w:rsid w:val="00A76C8B"/>
    <w:rsid w:val="00A77EEE"/>
    <w:rsid w:val="00A807B7"/>
    <w:rsid w:val="00A85B0B"/>
    <w:rsid w:val="00A85C8C"/>
    <w:rsid w:val="00A862DA"/>
    <w:rsid w:val="00A9146A"/>
    <w:rsid w:val="00A952D7"/>
    <w:rsid w:val="00A9599E"/>
    <w:rsid w:val="00A97F76"/>
    <w:rsid w:val="00AA150D"/>
    <w:rsid w:val="00AA269A"/>
    <w:rsid w:val="00AA2BF9"/>
    <w:rsid w:val="00AA3B02"/>
    <w:rsid w:val="00AA3BC2"/>
    <w:rsid w:val="00AA4EF2"/>
    <w:rsid w:val="00AA606C"/>
    <w:rsid w:val="00AA775D"/>
    <w:rsid w:val="00AA7806"/>
    <w:rsid w:val="00AB1F9F"/>
    <w:rsid w:val="00AB2EA4"/>
    <w:rsid w:val="00AB2F27"/>
    <w:rsid w:val="00AB431B"/>
    <w:rsid w:val="00AB6B25"/>
    <w:rsid w:val="00AC076B"/>
    <w:rsid w:val="00AC318B"/>
    <w:rsid w:val="00AC33C8"/>
    <w:rsid w:val="00AC475B"/>
    <w:rsid w:val="00AC4B5D"/>
    <w:rsid w:val="00AC7451"/>
    <w:rsid w:val="00AC7FE8"/>
    <w:rsid w:val="00AD351C"/>
    <w:rsid w:val="00AD3D2B"/>
    <w:rsid w:val="00AD4DBF"/>
    <w:rsid w:val="00AD4FCC"/>
    <w:rsid w:val="00AD6342"/>
    <w:rsid w:val="00AE04CA"/>
    <w:rsid w:val="00AE4426"/>
    <w:rsid w:val="00AE4888"/>
    <w:rsid w:val="00AE5038"/>
    <w:rsid w:val="00AE6B0E"/>
    <w:rsid w:val="00AE6BC3"/>
    <w:rsid w:val="00AE7339"/>
    <w:rsid w:val="00AE7E31"/>
    <w:rsid w:val="00AF1235"/>
    <w:rsid w:val="00AF3D1E"/>
    <w:rsid w:val="00AF6EB4"/>
    <w:rsid w:val="00B004FA"/>
    <w:rsid w:val="00B00AFD"/>
    <w:rsid w:val="00B014DA"/>
    <w:rsid w:val="00B0194C"/>
    <w:rsid w:val="00B034E1"/>
    <w:rsid w:val="00B04B6A"/>
    <w:rsid w:val="00B07E49"/>
    <w:rsid w:val="00B105A4"/>
    <w:rsid w:val="00B11A18"/>
    <w:rsid w:val="00B11FC8"/>
    <w:rsid w:val="00B1388E"/>
    <w:rsid w:val="00B2206C"/>
    <w:rsid w:val="00B231DB"/>
    <w:rsid w:val="00B24A61"/>
    <w:rsid w:val="00B27D3B"/>
    <w:rsid w:val="00B311F7"/>
    <w:rsid w:val="00B31D42"/>
    <w:rsid w:val="00B32AB6"/>
    <w:rsid w:val="00B32B56"/>
    <w:rsid w:val="00B33686"/>
    <w:rsid w:val="00B34C19"/>
    <w:rsid w:val="00B41AE8"/>
    <w:rsid w:val="00B43A7C"/>
    <w:rsid w:val="00B45FD8"/>
    <w:rsid w:val="00B511CB"/>
    <w:rsid w:val="00B51D88"/>
    <w:rsid w:val="00B53782"/>
    <w:rsid w:val="00B54621"/>
    <w:rsid w:val="00B55D4C"/>
    <w:rsid w:val="00B56622"/>
    <w:rsid w:val="00B5700A"/>
    <w:rsid w:val="00B6195F"/>
    <w:rsid w:val="00B627D9"/>
    <w:rsid w:val="00B638F2"/>
    <w:rsid w:val="00B65800"/>
    <w:rsid w:val="00B700F5"/>
    <w:rsid w:val="00B7050B"/>
    <w:rsid w:val="00B730C9"/>
    <w:rsid w:val="00B768FE"/>
    <w:rsid w:val="00B77411"/>
    <w:rsid w:val="00B77EBD"/>
    <w:rsid w:val="00B865BD"/>
    <w:rsid w:val="00B872B0"/>
    <w:rsid w:val="00B87EC8"/>
    <w:rsid w:val="00B9003A"/>
    <w:rsid w:val="00B91452"/>
    <w:rsid w:val="00B92016"/>
    <w:rsid w:val="00B9343C"/>
    <w:rsid w:val="00B93A8D"/>
    <w:rsid w:val="00B97F28"/>
    <w:rsid w:val="00BA48FA"/>
    <w:rsid w:val="00BA5A7A"/>
    <w:rsid w:val="00BA6C40"/>
    <w:rsid w:val="00BA7C5B"/>
    <w:rsid w:val="00BB13D1"/>
    <w:rsid w:val="00BB3D56"/>
    <w:rsid w:val="00BB40B7"/>
    <w:rsid w:val="00BB4851"/>
    <w:rsid w:val="00BB5EAF"/>
    <w:rsid w:val="00BB69F6"/>
    <w:rsid w:val="00BC2A4F"/>
    <w:rsid w:val="00BC61BC"/>
    <w:rsid w:val="00BD341C"/>
    <w:rsid w:val="00BD3B9D"/>
    <w:rsid w:val="00BD43BE"/>
    <w:rsid w:val="00BD44E1"/>
    <w:rsid w:val="00BD4A74"/>
    <w:rsid w:val="00BD4F0F"/>
    <w:rsid w:val="00BE1C4F"/>
    <w:rsid w:val="00BE2D9B"/>
    <w:rsid w:val="00BE302F"/>
    <w:rsid w:val="00BE4093"/>
    <w:rsid w:val="00BE64A4"/>
    <w:rsid w:val="00BE728B"/>
    <w:rsid w:val="00BF072F"/>
    <w:rsid w:val="00BF1760"/>
    <w:rsid w:val="00BF3151"/>
    <w:rsid w:val="00BF3E1A"/>
    <w:rsid w:val="00BF4C59"/>
    <w:rsid w:val="00BF7AD9"/>
    <w:rsid w:val="00C0169D"/>
    <w:rsid w:val="00C02F44"/>
    <w:rsid w:val="00C061D6"/>
    <w:rsid w:val="00C065C6"/>
    <w:rsid w:val="00C11FAE"/>
    <w:rsid w:val="00C15592"/>
    <w:rsid w:val="00C179C8"/>
    <w:rsid w:val="00C22E58"/>
    <w:rsid w:val="00C24537"/>
    <w:rsid w:val="00C245F0"/>
    <w:rsid w:val="00C27359"/>
    <w:rsid w:val="00C30513"/>
    <w:rsid w:val="00C3164D"/>
    <w:rsid w:val="00C32F58"/>
    <w:rsid w:val="00C352C0"/>
    <w:rsid w:val="00C42C88"/>
    <w:rsid w:val="00C42FD8"/>
    <w:rsid w:val="00C4428D"/>
    <w:rsid w:val="00C45E5D"/>
    <w:rsid w:val="00C4792C"/>
    <w:rsid w:val="00C50150"/>
    <w:rsid w:val="00C56C62"/>
    <w:rsid w:val="00C63A1E"/>
    <w:rsid w:val="00C63B89"/>
    <w:rsid w:val="00C677B5"/>
    <w:rsid w:val="00C733B8"/>
    <w:rsid w:val="00C74A2D"/>
    <w:rsid w:val="00C7519C"/>
    <w:rsid w:val="00C76B53"/>
    <w:rsid w:val="00C8033D"/>
    <w:rsid w:val="00C817B6"/>
    <w:rsid w:val="00C8213E"/>
    <w:rsid w:val="00C834E7"/>
    <w:rsid w:val="00C86D19"/>
    <w:rsid w:val="00C9091B"/>
    <w:rsid w:val="00C956D6"/>
    <w:rsid w:val="00C95EA2"/>
    <w:rsid w:val="00C95EDD"/>
    <w:rsid w:val="00CA201A"/>
    <w:rsid w:val="00CA3EDE"/>
    <w:rsid w:val="00CA66C8"/>
    <w:rsid w:val="00CA6A95"/>
    <w:rsid w:val="00CB1149"/>
    <w:rsid w:val="00CB3C4F"/>
    <w:rsid w:val="00CB4A74"/>
    <w:rsid w:val="00CB515F"/>
    <w:rsid w:val="00CB5A6E"/>
    <w:rsid w:val="00CC1D80"/>
    <w:rsid w:val="00CC43D9"/>
    <w:rsid w:val="00CC5CE6"/>
    <w:rsid w:val="00CC7554"/>
    <w:rsid w:val="00CD0BF1"/>
    <w:rsid w:val="00CD19AB"/>
    <w:rsid w:val="00CD1FC9"/>
    <w:rsid w:val="00CD361D"/>
    <w:rsid w:val="00CD3A22"/>
    <w:rsid w:val="00CD4A3B"/>
    <w:rsid w:val="00CD5572"/>
    <w:rsid w:val="00CD7EE8"/>
    <w:rsid w:val="00CE2806"/>
    <w:rsid w:val="00CE2B2A"/>
    <w:rsid w:val="00CE55D1"/>
    <w:rsid w:val="00CE777B"/>
    <w:rsid w:val="00CF027A"/>
    <w:rsid w:val="00CF285F"/>
    <w:rsid w:val="00CF2B49"/>
    <w:rsid w:val="00CF3B53"/>
    <w:rsid w:val="00CF4916"/>
    <w:rsid w:val="00CF6CFA"/>
    <w:rsid w:val="00CF79BC"/>
    <w:rsid w:val="00D00C49"/>
    <w:rsid w:val="00D00DC4"/>
    <w:rsid w:val="00D01740"/>
    <w:rsid w:val="00D037DD"/>
    <w:rsid w:val="00D05AD1"/>
    <w:rsid w:val="00D07911"/>
    <w:rsid w:val="00D10BB0"/>
    <w:rsid w:val="00D17A6F"/>
    <w:rsid w:val="00D21F6B"/>
    <w:rsid w:val="00D22EE9"/>
    <w:rsid w:val="00D2354B"/>
    <w:rsid w:val="00D2758E"/>
    <w:rsid w:val="00D3140D"/>
    <w:rsid w:val="00D32B23"/>
    <w:rsid w:val="00D34539"/>
    <w:rsid w:val="00D366F9"/>
    <w:rsid w:val="00D427F2"/>
    <w:rsid w:val="00D47869"/>
    <w:rsid w:val="00D51BA5"/>
    <w:rsid w:val="00D52EFA"/>
    <w:rsid w:val="00D5600E"/>
    <w:rsid w:val="00D56514"/>
    <w:rsid w:val="00D57705"/>
    <w:rsid w:val="00D71D51"/>
    <w:rsid w:val="00D753B3"/>
    <w:rsid w:val="00D7574B"/>
    <w:rsid w:val="00D772D3"/>
    <w:rsid w:val="00D7744A"/>
    <w:rsid w:val="00D81F51"/>
    <w:rsid w:val="00D841E4"/>
    <w:rsid w:val="00D844DB"/>
    <w:rsid w:val="00D86EF9"/>
    <w:rsid w:val="00D906B3"/>
    <w:rsid w:val="00D92FDB"/>
    <w:rsid w:val="00D93E78"/>
    <w:rsid w:val="00D93ECD"/>
    <w:rsid w:val="00DA1848"/>
    <w:rsid w:val="00DA2658"/>
    <w:rsid w:val="00DA641B"/>
    <w:rsid w:val="00DA66FE"/>
    <w:rsid w:val="00DB0457"/>
    <w:rsid w:val="00DB42C3"/>
    <w:rsid w:val="00DC15CF"/>
    <w:rsid w:val="00DC31E5"/>
    <w:rsid w:val="00DC33D0"/>
    <w:rsid w:val="00DC3568"/>
    <w:rsid w:val="00DC64D0"/>
    <w:rsid w:val="00DD0EEA"/>
    <w:rsid w:val="00DD14CA"/>
    <w:rsid w:val="00DD1FD9"/>
    <w:rsid w:val="00DD2BE1"/>
    <w:rsid w:val="00DD65E5"/>
    <w:rsid w:val="00DD6BD5"/>
    <w:rsid w:val="00DD7F2A"/>
    <w:rsid w:val="00DE0FDB"/>
    <w:rsid w:val="00DE2668"/>
    <w:rsid w:val="00DF04F5"/>
    <w:rsid w:val="00DF0A86"/>
    <w:rsid w:val="00DF2086"/>
    <w:rsid w:val="00DF2569"/>
    <w:rsid w:val="00DF28DB"/>
    <w:rsid w:val="00DF3A44"/>
    <w:rsid w:val="00DF5F78"/>
    <w:rsid w:val="00E024C4"/>
    <w:rsid w:val="00E02F36"/>
    <w:rsid w:val="00E042EE"/>
    <w:rsid w:val="00E04611"/>
    <w:rsid w:val="00E04983"/>
    <w:rsid w:val="00E04D51"/>
    <w:rsid w:val="00E07E88"/>
    <w:rsid w:val="00E10AC8"/>
    <w:rsid w:val="00E110B6"/>
    <w:rsid w:val="00E115B8"/>
    <w:rsid w:val="00E127DE"/>
    <w:rsid w:val="00E1565E"/>
    <w:rsid w:val="00E15A6B"/>
    <w:rsid w:val="00E2068F"/>
    <w:rsid w:val="00E22A0D"/>
    <w:rsid w:val="00E2447D"/>
    <w:rsid w:val="00E30B1A"/>
    <w:rsid w:val="00E3166A"/>
    <w:rsid w:val="00E35DAA"/>
    <w:rsid w:val="00E35F3A"/>
    <w:rsid w:val="00E36825"/>
    <w:rsid w:val="00E36A2C"/>
    <w:rsid w:val="00E4360A"/>
    <w:rsid w:val="00E43B2F"/>
    <w:rsid w:val="00E44ED8"/>
    <w:rsid w:val="00E45899"/>
    <w:rsid w:val="00E4776E"/>
    <w:rsid w:val="00E51337"/>
    <w:rsid w:val="00E518E4"/>
    <w:rsid w:val="00E52CA2"/>
    <w:rsid w:val="00E54D70"/>
    <w:rsid w:val="00E575AD"/>
    <w:rsid w:val="00E626C2"/>
    <w:rsid w:val="00E651DE"/>
    <w:rsid w:val="00E70E6D"/>
    <w:rsid w:val="00E72135"/>
    <w:rsid w:val="00E7403D"/>
    <w:rsid w:val="00E74B4A"/>
    <w:rsid w:val="00E74CAC"/>
    <w:rsid w:val="00E75B39"/>
    <w:rsid w:val="00E75C2A"/>
    <w:rsid w:val="00E816E8"/>
    <w:rsid w:val="00E838E0"/>
    <w:rsid w:val="00E84614"/>
    <w:rsid w:val="00E84ABE"/>
    <w:rsid w:val="00E86A42"/>
    <w:rsid w:val="00E86E00"/>
    <w:rsid w:val="00E90426"/>
    <w:rsid w:val="00E90601"/>
    <w:rsid w:val="00E90E98"/>
    <w:rsid w:val="00E91D3F"/>
    <w:rsid w:val="00E925ED"/>
    <w:rsid w:val="00E92A16"/>
    <w:rsid w:val="00E94AA3"/>
    <w:rsid w:val="00EA0116"/>
    <w:rsid w:val="00EA3030"/>
    <w:rsid w:val="00EA3B11"/>
    <w:rsid w:val="00EA76E8"/>
    <w:rsid w:val="00EB0513"/>
    <w:rsid w:val="00EB3146"/>
    <w:rsid w:val="00EB3225"/>
    <w:rsid w:val="00EB3DB7"/>
    <w:rsid w:val="00EB54C7"/>
    <w:rsid w:val="00EB7B2E"/>
    <w:rsid w:val="00EC1D1E"/>
    <w:rsid w:val="00EC2743"/>
    <w:rsid w:val="00EC2AC2"/>
    <w:rsid w:val="00EC41A0"/>
    <w:rsid w:val="00EC7F9D"/>
    <w:rsid w:val="00ED0D86"/>
    <w:rsid w:val="00ED1991"/>
    <w:rsid w:val="00ED24B2"/>
    <w:rsid w:val="00ED2B12"/>
    <w:rsid w:val="00ED3A06"/>
    <w:rsid w:val="00ED5435"/>
    <w:rsid w:val="00ED7315"/>
    <w:rsid w:val="00ED748B"/>
    <w:rsid w:val="00ED7868"/>
    <w:rsid w:val="00EE190C"/>
    <w:rsid w:val="00EE1F56"/>
    <w:rsid w:val="00EE2A4A"/>
    <w:rsid w:val="00EE36D8"/>
    <w:rsid w:val="00EE68A1"/>
    <w:rsid w:val="00EF0155"/>
    <w:rsid w:val="00EF2058"/>
    <w:rsid w:val="00EF6203"/>
    <w:rsid w:val="00EF7ABD"/>
    <w:rsid w:val="00F020E4"/>
    <w:rsid w:val="00F04399"/>
    <w:rsid w:val="00F047D0"/>
    <w:rsid w:val="00F0548E"/>
    <w:rsid w:val="00F056AB"/>
    <w:rsid w:val="00F05F51"/>
    <w:rsid w:val="00F06B20"/>
    <w:rsid w:val="00F079D4"/>
    <w:rsid w:val="00F12DC7"/>
    <w:rsid w:val="00F164E6"/>
    <w:rsid w:val="00F164F1"/>
    <w:rsid w:val="00F20D06"/>
    <w:rsid w:val="00F23D5B"/>
    <w:rsid w:val="00F25BCC"/>
    <w:rsid w:val="00F312B0"/>
    <w:rsid w:val="00F325D6"/>
    <w:rsid w:val="00F328CD"/>
    <w:rsid w:val="00F34E76"/>
    <w:rsid w:val="00F35930"/>
    <w:rsid w:val="00F36703"/>
    <w:rsid w:val="00F41BF1"/>
    <w:rsid w:val="00F42531"/>
    <w:rsid w:val="00F46CC0"/>
    <w:rsid w:val="00F473EE"/>
    <w:rsid w:val="00F50563"/>
    <w:rsid w:val="00F51775"/>
    <w:rsid w:val="00F51890"/>
    <w:rsid w:val="00F52E2D"/>
    <w:rsid w:val="00F535FB"/>
    <w:rsid w:val="00F552E2"/>
    <w:rsid w:val="00F570C6"/>
    <w:rsid w:val="00F57BFB"/>
    <w:rsid w:val="00F57F63"/>
    <w:rsid w:val="00F70767"/>
    <w:rsid w:val="00F7150D"/>
    <w:rsid w:val="00F7171C"/>
    <w:rsid w:val="00F72EE7"/>
    <w:rsid w:val="00F731FE"/>
    <w:rsid w:val="00F76A7D"/>
    <w:rsid w:val="00F80468"/>
    <w:rsid w:val="00F814BA"/>
    <w:rsid w:val="00F8344A"/>
    <w:rsid w:val="00F8417F"/>
    <w:rsid w:val="00F86408"/>
    <w:rsid w:val="00F8693E"/>
    <w:rsid w:val="00F87D88"/>
    <w:rsid w:val="00F91239"/>
    <w:rsid w:val="00F937CF"/>
    <w:rsid w:val="00F94E52"/>
    <w:rsid w:val="00F95AA7"/>
    <w:rsid w:val="00F95B92"/>
    <w:rsid w:val="00F97A08"/>
    <w:rsid w:val="00FA0165"/>
    <w:rsid w:val="00FA0579"/>
    <w:rsid w:val="00FA56D5"/>
    <w:rsid w:val="00FA72CB"/>
    <w:rsid w:val="00FB0CF0"/>
    <w:rsid w:val="00FB1248"/>
    <w:rsid w:val="00FB14FB"/>
    <w:rsid w:val="00FB18D3"/>
    <w:rsid w:val="00FB3E12"/>
    <w:rsid w:val="00FB3E39"/>
    <w:rsid w:val="00FB41B3"/>
    <w:rsid w:val="00FB4B41"/>
    <w:rsid w:val="00FC2005"/>
    <w:rsid w:val="00FC201F"/>
    <w:rsid w:val="00FC5993"/>
    <w:rsid w:val="00FC7F17"/>
    <w:rsid w:val="00FD1635"/>
    <w:rsid w:val="00FD2FBF"/>
    <w:rsid w:val="00FD3F04"/>
    <w:rsid w:val="00FD65E0"/>
    <w:rsid w:val="00FD6D7C"/>
    <w:rsid w:val="00FD759F"/>
    <w:rsid w:val="00FE1043"/>
    <w:rsid w:val="00FE18D4"/>
    <w:rsid w:val="00FE472D"/>
    <w:rsid w:val="00FE7B9F"/>
    <w:rsid w:val="00FF295C"/>
    <w:rsid w:val="00FF4BC5"/>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291DF93"/>
  <w14:defaultImageDpi w14:val="300"/>
  <w15:docId w15:val="{73A6B64F-B238-A64F-A8A1-948DF0E6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6711"/>
    <w:rPr>
      <w:sz w:val="24"/>
      <w:szCs w:val="24"/>
    </w:rPr>
  </w:style>
  <w:style w:type="paragraph" w:styleId="Heading1">
    <w:name w:val="heading 1"/>
    <w:basedOn w:val="Normal"/>
    <w:next w:val="Normal"/>
    <w:qFormat/>
    <w:rsid w:val="00D95B19"/>
    <w:pPr>
      <w:keepNext/>
      <w:spacing w:before="240" w:after="60"/>
      <w:outlineLvl w:val="0"/>
    </w:pPr>
    <w:rPr>
      <w:rFonts w:ascii="Arial" w:hAnsi="Arial"/>
      <w:b/>
      <w:kern w:val="32"/>
      <w:sz w:val="32"/>
      <w:szCs w:val="32"/>
    </w:rPr>
  </w:style>
  <w:style w:type="paragraph" w:styleId="Heading3">
    <w:name w:val="heading 3"/>
    <w:basedOn w:val="Normal"/>
    <w:next w:val="Normal"/>
    <w:qFormat/>
    <w:rsid w:val="00D95B19"/>
    <w:pPr>
      <w:keepNext/>
      <w:outlineLvl w:val="2"/>
    </w:pPr>
    <w:rPr>
      <w:rFonts w:ascii="Times" w:eastAsia="Times" w:hAnsi="Times"/>
      <w:b/>
      <w:sz w:val="20"/>
      <w:szCs w:val="20"/>
    </w:rPr>
  </w:style>
  <w:style w:type="paragraph" w:styleId="Heading4">
    <w:name w:val="heading 4"/>
    <w:basedOn w:val="Normal"/>
    <w:next w:val="Normal"/>
    <w:qFormat/>
    <w:rsid w:val="00D95B19"/>
    <w:pPr>
      <w:keepNext/>
      <w:tabs>
        <w:tab w:val="left" w:pos="2160"/>
      </w:tabs>
      <w:ind w:right="-180"/>
      <w:outlineLvl w:val="3"/>
    </w:pPr>
    <w:rPr>
      <w:rFonts w:ascii="Times" w:eastAsia="Times" w:hAnsi="Times"/>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95B19"/>
    <w:rPr>
      <w:color w:val="0000FF"/>
      <w:u w:val="single"/>
    </w:rPr>
  </w:style>
  <w:style w:type="paragraph" w:styleId="BodyText">
    <w:name w:val="Body Text"/>
    <w:basedOn w:val="Normal"/>
    <w:link w:val="BodyTextChar"/>
    <w:rsid w:val="00D95B19"/>
    <w:rPr>
      <w:rFonts w:ascii="Times" w:eastAsia="Times" w:hAnsi="Times"/>
      <w:sz w:val="20"/>
      <w:szCs w:val="20"/>
    </w:rPr>
  </w:style>
  <w:style w:type="character" w:styleId="FollowedHyperlink">
    <w:name w:val="FollowedHyperlink"/>
    <w:rsid w:val="00FE1043"/>
    <w:rPr>
      <w:color w:val="800080"/>
      <w:u w:val="single"/>
    </w:rPr>
  </w:style>
  <w:style w:type="table" w:styleId="TableGrid">
    <w:name w:val="Table Grid"/>
    <w:basedOn w:val="TableNormal"/>
    <w:rsid w:val="00FE1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20626"/>
    <w:rPr>
      <w:rFonts w:ascii="Lucida Grande" w:hAnsi="Lucida Grande" w:cs="Lucida Grande"/>
      <w:sz w:val="18"/>
      <w:szCs w:val="18"/>
    </w:rPr>
  </w:style>
  <w:style w:type="character" w:customStyle="1" w:styleId="BalloonTextChar">
    <w:name w:val="Balloon Text Char"/>
    <w:basedOn w:val="DefaultParagraphFont"/>
    <w:link w:val="BalloonText"/>
    <w:rsid w:val="00A20626"/>
    <w:rPr>
      <w:rFonts w:ascii="Lucida Grande" w:hAnsi="Lucida Grande" w:cs="Lucida Grande"/>
      <w:sz w:val="18"/>
      <w:szCs w:val="18"/>
    </w:rPr>
  </w:style>
  <w:style w:type="paragraph" w:styleId="ListParagraph">
    <w:name w:val="List Paragraph"/>
    <w:basedOn w:val="Normal"/>
    <w:uiPriority w:val="34"/>
    <w:qFormat/>
    <w:rsid w:val="004217C9"/>
    <w:pPr>
      <w:ind w:left="720"/>
      <w:contextualSpacing/>
    </w:pPr>
  </w:style>
  <w:style w:type="character" w:customStyle="1" w:styleId="BodyTextChar">
    <w:name w:val="Body Text Char"/>
    <w:basedOn w:val="DefaultParagraphFont"/>
    <w:link w:val="BodyText"/>
    <w:rsid w:val="00EA3B11"/>
    <w:rPr>
      <w:rFonts w:ascii="Times" w:eastAsia="Times" w:hAnsi="Times"/>
    </w:rPr>
  </w:style>
  <w:style w:type="paragraph" w:styleId="Footer">
    <w:name w:val="footer"/>
    <w:basedOn w:val="Normal"/>
    <w:link w:val="FooterChar"/>
    <w:rsid w:val="00F86408"/>
    <w:pPr>
      <w:tabs>
        <w:tab w:val="center" w:pos="4320"/>
        <w:tab w:val="right" w:pos="8640"/>
      </w:tabs>
    </w:pPr>
  </w:style>
  <w:style w:type="character" w:customStyle="1" w:styleId="FooterChar">
    <w:name w:val="Footer Char"/>
    <w:basedOn w:val="DefaultParagraphFont"/>
    <w:link w:val="Footer"/>
    <w:rsid w:val="00F86408"/>
    <w:rPr>
      <w:sz w:val="24"/>
      <w:szCs w:val="24"/>
    </w:rPr>
  </w:style>
  <w:style w:type="character" w:styleId="PageNumber">
    <w:name w:val="page number"/>
    <w:basedOn w:val="DefaultParagraphFont"/>
    <w:rsid w:val="00F86408"/>
  </w:style>
  <w:style w:type="paragraph" w:styleId="CommentText">
    <w:name w:val="annotation text"/>
    <w:basedOn w:val="Normal"/>
    <w:link w:val="CommentTextChar"/>
    <w:uiPriority w:val="99"/>
    <w:rsid w:val="008566E3"/>
  </w:style>
  <w:style w:type="character" w:customStyle="1" w:styleId="CommentTextChar">
    <w:name w:val="Comment Text Char"/>
    <w:basedOn w:val="DefaultParagraphFont"/>
    <w:link w:val="CommentText"/>
    <w:uiPriority w:val="99"/>
    <w:rsid w:val="008566E3"/>
    <w:rPr>
      <w:sz w:val="24"/>
      <w:szCs w:val="24"/>
    </w:rPr>
  </w:style>
  <w:style w:type="character" w:styleId="CommentReference">
    <w:name w:val="annotation reference"/>
    <w:basedOn w:val="DefaultParagraphFont"/>
    <w:uiPriority w:val="99"/>
    <w:unhideWhenUsed/>
    <w:rsid w:val="008566E3"/>
    <w:rPr>
      <w:sz w:val="16"/>
      <w:szCs w:val="16"/>
    </w:rPr>
  </w:style>
  <w:style w:type="paragraph" w:styleId="NormalWeb">
    <w:name w:val="Normal (Web)"/>
    <w:basedOn w:val="Normal"/>
    <w:uiPriority w:val="99"/>
    <w:unhideWhenUsed/>
    <w:rsid w:val="00CB4A74"/>
    <w:pPr>
      <w:spacing w:before="100" w:beforeAutospacing="1" w:after="100" w:afterAutospacing="1"/>
    </w:pPr>
    <w:rPr>
      <w:rFonts w:ascii="Times" w:hAnsi="Times"/>
      <w:sz w:val="20"/>
      <w:szCs w:val="20"/>
    </w:rPr>
  </w:style>
  <w:style w:type="character" w:styleId="UnresolvedMention">
    <w:name w:val="Unresolved Mention"/>
    <w:basedOn w:val="DefaultParagraphFont"/>
    <w:uiPriority w:val="99"/>
    <w:semiHidden/>
    <w:unhideWhenUsed/>
    <w:rsid w:val="008609D8"/>
    <w:rPr>
      <w:color w:val="605E5C"/>
      <w:shd w:val="clear" w:color="auto" w:fill="E1DFDD"/>
    </w:rPr>
  </w:style>
  <w:style w:type="paragraph" w:styleId="CommentSubject">
    <w:name w:val="annotation subject"/>
    <w:basedOn w:val="CommentText"/>
    <w:next w:val="CommentText"/>
    <w:link w:val="CommentSubjectChar"/>
    <w:semiHidden/>
    <w:unhideWhenUsed/>
    <w:rsid w:val="005953C3"/>
    <w:rPr>
      <w:b/>
      <w:bCs/>
      <w:sz w:val="20"/>
      <w:szCs w:val="20"/>
    </w:rPr>
  </w:style>
  <w:style w:type="character" w:customStyle="1" w:styleId="CommentSubjectChar">
    <w:name w:val="Comment Subject Char"/>
    <w:basedOn w:val="CommentTextChar"/>
    <w:link w:val="CommentSubject"/>
    <w:semiHidden/>
    <w:rsid w:val="005953C3"/>
    <w:rPr>
      <w:b/>
      <w:bCs/>
      <w:sz w:val="24"/>
      <w:szCs w:val="24"/>
    </w:rPr>
  </w:style>
  <w:style w:type="paragraph" w:styleId="Revision">
    <w:name w:val="Revision"/>
    <w:hidden/>
    <w:semiHidden/>
    <w:rsid w:val="001E6F3F"/>
    <w:rPr>
      <w:sz w:val="24"/>
      <w:szCs w:val="24"/>
    </w:rPr>
  </w:style>
  <w:style w:type="character" w:styleId="Strong">
    <w:name w:val="Strong"/>
    <w:basedOn w:val="DefaultParagraphFont"/>
    <w:uiPriority w:val="22"/>
    <w:qFormat/>
    <w:rsid w:val="00F57F63"/>
    <w:rPr>
      <w:b/>
      <w:bCs/>
    </w:rPr>
  </w:style>
  <w:style w:type="paragraph" w:customStyle="1" w:styleId="Authors">
    <w:name w:val="Authors"/>
    <w:basedOn w:val="Normal"/>
    <w:qFormat/>
    <w:rsid w:val="00805FA9"/>
    <w:pPr>
      <w:spacing w:before="240" w:after="240"/>
    </w:pPr>
    <w:rPr>
      <w:rFonts w:eastAsia="SimSun" w:cstheme="minorBidi"/>
      <w:b/>
      <w:lang w:eastAsia="zh-CN"/>
    </w:rPr>
  </w:style>
  <w:style w:type="paragraph" w:styleId="FootnoteText">
    <w:name w:val="footnote text"/>
    <w:basedOn w:val="Normal"/>
    <w:link w:val="FootnoteTextChar"/>
    <w:uiPriority w:val="99"/>
    <w:unhideWhenUsed/>
    <w:rsid w:val="00805FA9"/>
    <w:pPr>
      <w:spacing w:line="480" w:lineRule="auto"/>
    </w:pPr>
    <w:rPr>
      <w:rFonts w:eastAsia="SimSun" w:cstheme="minorBidi"/>
      <w:lang w:eastAsia="zh-CN"/>
    </w:rPr>
  </w:style>
  <w:style w:type="character" w:customStyle="1" w:styleId="FootnoteTextChar">
    <w:name w:val="Footnote Text Char"/>
    <w:basedOn w:val="DefaultParagraphFont"/>
    <w:link w:val="FootnoteText"/>
    <w:uiPriority w:val="99"/>
    <w:rsid w:val="00805FA9"/>
    <w:rPr>
      <w:rFonts w:eastAsia="SimSun" w:cstheme="minorBidi"/>
      <w:sz w:val="24"/>
      <w:szCs w:val="24"/>
      <w:lang w:eastAsia="zh-CN"/>
    </w:rPr>
  </w:style>
  <w:style w:type="character" w:styleId="FootnoteReference">
    <w:name w:val="footnote reference"/>
    <w:basedOn w:val="DefaultParagraphFont"/>
    <w:uiPriority w:val="99"/>
    <w:unhideWhenUsed/>
    <w:rsid w:val="00805FA9"/>
    <w:rPr>
      <w:rFonts w:ascii="Garamond" w:hAnsi="Garamond"/>
      <w:vertAlign w:val="superscript"/>
    </w:rPr>
  </w:style>
  <w:style w:type="paragraph" w:customStyle="1" w:styleId="FootnoteTextFrontPage">
    <w:name w:val="Footnote Text (Front Page)"/>
    <w:basedOn w:val="FootnoteText"/>
    <w:qFormat/>
    <w:rsid w:val="00805FA9"/>
    <w:pPr>
      <w:spacing w:line="240" w:lineRule="auto"/>
    </w:pPr>
  </w:style>
  <w:style w:type="numbering" w:customStyle="1" w:styleId="CurrentList1">
    <w:name w:val="Current List1"/>
    <w:uiPriority w:val="99"/>
    <w:rsid w:val="00213DF7"/>
    <w:pPr>
      <w:numPr>
        <w:numId w:val="22"/>
      </w:numPr>
    </w:pPr>
  </w:style>
  <w:style w:type="character" w:customStyle="1" w:styleId="apple-converted-space">
    <w:name w:val="apple-converted-space"/>
    <w:basedOn w:val="DefaultParagraphFont"/>
    <w:rsid w:val="00C7519C"/>
  </w:style>
  <w:style w:type="numbering" w:customStyle="1" w:styleId="CurrentList2">
    <w:name w:val="Current List2"/>
    <w:uiPriority w:val="99"/>
    <w:rsid w:val="004E2337"/>
    <w:pPr>
      <w:numPr>
        <w:numId w:val="36"/>
      </w:numPr>
    </w:pPr>
  </w:style>
  <w:style w:type="numbering" w:customStyle="1" w:styleId="CurrentList3">
    <w:name w:val="Current List3"/>
    <w:uiPriority w:val="99"/>
    <w:rsid w:val="00DF2569"/>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0318">
      <w:bodyDiv w:val="1"/>
      <w:marLeft w:val="0"/>
      <w:marRight w:val="0"/>
      <w:marTop w:val="0"/>
      <w:marBottom w:val="0"/>
      <w:divBdr>
        <w:top w:val="none" w:sz="0" w:space="0" w:color="auto"/>
        <w:left w:val="none" w:sz="0" w:space="0" w:color="auto"/>
        <w:bottom w:val="none" w:sz="0" w:space="0" w:color="auto"/>
        <w:right w:val="none" w:sz="0" w:space="0" w:color="auto"/>
      </w:divBdr>
    </w:div>
    <w:div w:id="173955075">
      <w:bodyDiv w:val="1"/>
      <w:marLeft w:val="0"/>
      <w:marRight w:val="0"/>
      <w:marTop w:val="0"/>
      <w:marBottom w:val="0"/>
      <w:divBdr>
        <w:top w:val="none" w:sz="0" w:space="0" w:color="auto"/>
        <w:left w:val="none" w:sz="0" w:space="0" w:color="auto"/>
        <w:bottom w:val="none" w:sz="0" w:space="0" w:color="auto"/>
        <w:right w:val="none" w:sz="0" w:space="0" w:color="auto"/>
      </w:divBdr>
    </w:div>
    <w:div w:id="288124463">
      <w:bodyDiv w:val="1"/>
      <w:marLeft w:val="0"/>
      <w:marRight w:val="0"/>
      <w:marTop w:val="0"/>
      <w:marBottom w:val="0"/>
      <w:divBdr>
        <w:top w:val="none" w:sz="0" w:space="0" w:color="auto"/>
        <w:left w:val="none" w:sz="0" w:space="0" w:color="auto"/>
        <w:bottom w:val="none" w:sz="0" w:space="0" w:color="auto"/>
        <w:right w:val="none" w:sz="0" w:space="0" w:color="auto"/>
      </w:divBdr>
    </w:div>
    <w:div w:id="318002416">
      <w:bodyDiv w:val="1"/>
      <w:marLeft w:val="0"/>
      <w:marRight w:val="0"/>
      <w:marTop w:val="0"/>
      <w:marBottom w:val="0"/>
      <w:divBdr>
        <w:top w:val="none" w:sz="0" w:space="0" w:color="auto"/>
        <w:left w:val="none" w:sz="0" w:space="0" w:color="auto"/>
        <w:bottom w:val="none" w:sz="0" w:space="0" w:color="auto"/>
        <w:right w:val="none" w:sz="0" w:space="0" w:color="auto"/>
      </w:divBdr>
    </w:div>
    <w:div w:id="329213380">
      <w:bodyDiv w:val="1"/>
      <w:marLeft w:val="0"/>
      <w:marRight w:val="0"/>
      <w:marTop w:val="0"/>
      <w:marBottom w:val="0"/>
      <w:divBdr>
        <w:top w:val="none" w:sz="0" w:space="0" w:color="auto"/>
        <w:left w:val="none" w:sz="0" w:space="0" w:color="auto"/>
        <w:bottom w:val="none" w:sz="0" w:space="0" w:color="auto"/>
        <w:right w:val="none" w:sz="0" w:space="0" w:color="auto"/>
      </w:divBdr>
    </w:div>
    <w:div w:id="402219928">
      <w:bodyDiv w:val="1"/>
      <w:marLeft w:val="0"/>
      <w:marRight w:val="0"/>
      <w:marTop w:val="0"/>
      <w:marBottom w:val="0"/>
      <w:divBdr>
        <w:top w:val="none" w:sz="0" w:space="0" w:color="auto"/>
        <w:left w:val="none" w:sz="0" w:space="0" w:color="auto"/>
        <w:bottom w:val="none" w:sz="0" w:space="0" w:color="auto"/>
        <w:right w:val="none" w:sz="0" w:space="0" w:color="auto"/>
      </w:divBdr>
      <w:divsChild>
        <w:div w:id="17797150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9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064350">
      <w:bodyDiv w:val="1"/>
      <w:marLeft w:val="0"/>
      <w:marRight w:val="0"/>
      <w:marTop w:val="0"/>
      <w:marBottom w:val="0"/>
      <w:divBdr>
        <w:top w:val="none" w:sz="0" w:space="0" w:color="auto"/>
        <w:left w:val="none" w:sz="0" w:space="0" w:color="auto"/>
        <w:bottom w:val="none" w:sz="0" w:space="0" w:color="auto"/>
        <w:right w:val="none" w:sz="0" w:space="0" w:color="auto"/>
      </w:divBdr>
    </w:div>
    <w:div w:id="712316268">
      <w:bodyDiv w:val="1"/>
      <w:marLeft w:val="0"/>
      <w:marRight w:val="0"/>
      <w:marTop w:val="0"/>
      <w:marBottom w:val="0"/>
      <w:divBdr>
        <w:top w:val="none" w:sz="0" w:space="0" w:color="auto"/>
        <w:left w:val="none" w:sz="0" w:space="0" w:color="auto"/>
        <w:bottom w:val="none" w:sz="0" w:space="0" w:color="auto"/>
        <w:right w:val="none" w:sz="0" w:space="0" w:color="auto"/>
      </w:divBdr>
    </w:div>
    <w:div w:id="724066533">
      <w:bodyDiv w:val="1"/>
      <w:marLeft w:val="0"/>
      <w:marRight w:val="0"/>
      <w:marTop w:val="0"/>
      <w:marBottom w:val="0"/>
      <w:divBdr>
        <w:top w:val="none" w:sz="0" w:space="0" w:color="auto"/>
        <w:left w:val="none" w:sz="0" w:space="0" w:color="auto"/>
        <w:bottom w:val="none" w:sz="0" w:space="0" w:color="auto"/>
        <w:right w:val="none" w:sz="0" w:space="0" w:color="auto"/>
      </w:divBdr>
    </w:div>
    <w:div w:id="725029765">
      <w:bodyDiv w:val="1"/>
      <w:marLeft w:val="0"/>
      <w:marRight w:val="0"/>
      <w:marTop w:val="0"/>
      <w:marBottom w:val="0"/>
      <w:divBdr>
        <w:top w:val="none" w:sz="0" w:space="0" w:color="auto"/>
        <w:left w:val="none" w:sz="0" w:space="0" w:color="auto"/>
        <w:bottom w:val="none" w:sz="0" w:space="0" w:color="auto"/>
        <w:right w:val="none" w:sz="0" w:space="0" w:color="auto"/>
      </w:divBdr>
    </w:div>
    <w:div w:id="877744963">
      <w:bodyDiv w:val="1"/>
      <w:marLeft w:val="0"/>
      <w:marRight w:val="0"/>
      <w:marTop w:val="0"/>
      <w:marBottom w:val="0"/>
      <w:divBdr>
        <w:top w:val="none" w:sz="0" w:space="0" w:color="auto"/>
        <w:left w:val="none" w:sz="0" w:space="0" w:color="auto"/>
        <w:bottom w:val="none" w:sz="0" w:space="0" w:color="auto"/>
        <w:right w:val="none" w:sz="0" w:space="0" w:color="auto"/>
      </w:divBdr>
    </w:div>
    <w:div w:id="926813084">
      <w:bodyDiv w:val="1"/>
      <w:marLeft w:val="0"/>
      <w:marRight w:val="0"/>
      <w:marTop w:val="0"/>
      <w:marBottom w:val="0"/>
      <w:divBdr>
        <w:top w:val="none" w:sz="0" w:space="0" w:color="auto"/>
        <w:left w:val="none" w:sz="0" w:space="0" w:color="auto"/>
        <w:bottom w:val="none" w:sz="0" w:space="0" w:color="auto"/>
        <w:right w:val="none" w:sz="0" w:space="0" w:color="auto"/>
      </w:divBdr>
    </w:div>
    <w:div w:id="982386939">
      <w:bodyDiv w:val="1"/>
      <w:marLeft w:val="0"/>
      <w:marRight w:val="0"/>
      <w:marTop w:val="0"/>
      <w:marBottom w:val="0"/>
      <w:divBdr>
        <w:top w:val="none" w:sz="0" w:space="0" w:color="auto"/>
        <w:left w:val="none" w:sz="0" w:space="0" w:color="auto"/>
        <w:bottom w:val="none" w:sz="0" w:space="0" w:color="auto"/>
        <w:right w:val="none" w:sz="0" w:space="0" w:color="auto"/>
      </w:divBdr>
    </w:div>
    <w:div w:id="1013410646">
      <w:bodyDiv w:val="1"/>
      <w:marLeft w:val="0"/>
      <w:marRight w:val="0"/>
      <w:marTop w:val="0"/>
      <w:marBottom w:val="0"/>
      <w:divBdr>
        <w:top w:val="none" w:sz="0" w:space="0" w:color="auto"/>
        <w:left w:val="none" w:sz="0" w:space="0" w:color="auto"/>
        <w:bottom w:val="none" w:sz="0" w:space="0" w:color="auto"/>
        <w:right w:val="none" w:sz="0" w:space="0" w:color="auto"/>
      </w:divBdr>
    </w:div>
    <w:div w:id="1053894917">
      <w:bodyDiv w:val="1"/>
      <w:marLeft w:val="0"/>
      <w:marRight w:val="0"/>
      <w:marTop w:val="0"/>
      <w:marBottom w:val="0"/>
      <w:divBdr>
        <w:top w:val="none" w:sz="0" w:space="0" w:color="auto"/>
        <w:left w:val="none" w:sz="0" w:space="0" w:color="auto"/>
        <w:bottom w:val="none" w:sz="0" w:space="0" w:color="auto"/>
        <w:right w:val="none" w:sz="0" w:space="0" w:color="auto"/>
      </w:divBdr>
    </w:div>
    <w:div w:id="1081216239">
      <w:bodyDiv w:val="1"/>
      <w:marLeft w:val="0"/>
      <w:marRight w:val="0"/>
      <w:marTop w:val="0"/>
      <w:marBottom w:val="0"/>
      <w:divBdr>
        <w:top w:val="none" w:sz="0" w:space="0" w:color="auto"/>
        <w:left w:val="none" w:sz="0" w:space="0" w:color="auto"/>
        <w:bottom w:val="none" w:sz="0" w:space="0" w:color="auto"/>
        <w:right w:val="none" w:sz="0" w:space="0" w:color="auto"/>
      </w:divBdr>
    </w:div>
    <w:div w:id="1167093900">
      <w:bodyDiv w:val="1"/>
      <w:marLeft w:val="0"/>
      <w:marRight w:val="0"/>
      <w:marTop w:val="0"/>
      <w:marBottom w:val="0"/>
      <w:divBdr>
        <w:top w:val="none" w:sz="0" w:space="0" w:color="auto"/>
        <w:left w:val="none" w:sz="0" w:space="0" w:color="auto"/>
        <w:bottom w:val="none" w:sz="0" w:space="0" w:color="auto"/>
        <w:right w:val="none" w:sz="0" w:space="0" w:color="auto"/>
      </w:divBdr>
    </w:div>
    <w:div w:id="1196963126">
      <w:bodyDiv w:val="1"/>
      <w:marLeft w:val="0"/>
      <w:marRight w:val="0"/>
      <w:marTop w:val="0"/>
      <w:marBottom w:val="0"/>
      <w:divBdr>
        <w:top w:val="none" w:sz="0" w:space="0" w:color="auto"/>
        <w:left w:val="none" w:sz="0" w:space="0" w:color="auto"/>
        <w:bottom w:val="none" w:sz="0" w:space="0" w:color="auto"/>
        <w:right w:val="none" w:sz="0" w:space="0" w:color="auto"/>
      </w:divBdr>
    </w:div>
    <w:div w:id="1236162053">
      <w:bodyDiv w:val="1"/>
      <w:marLeft w:val="0"/>
      <w:marRight w:val="0"/>
      <w:marTop w:val="0"/>
      <w:marBottom w:val="0"/>
      <w:divBdr>
        <w:top w:val="none" w:sz="0" w:space="0" w:color="auto"/>
        <w:left w:val="none" w:sz="0" w:space="0" w:color="auto"/>
        <w:bottom w:val="none" w:sz="0" w:space="0" w:color="auto"/>
        <w:right w:val="none" w:sz="0" w:space="0" w:color="auto"/>
      </w:divBdr>
    </w:div>
    <w:div w:id="1259169246">
      <w:bodyDiv w:val="1"/>
      <w:marLeft w:val="0"/>
      <w:marRight w:val="0"/>
      <w:marTop w:val="0"/>
      <w:marBottom w:val="0"/>
      <w:divBdr>
        <w:top w:val="none" w:sz="0" w:space="0" w:color="auto"/>
        <w:left w:val="none" w:sz="0" w:space="0" w:color="auto"/>
        <w:bottom w:val="none" w:sz="0" w:space="0" w:color="auto"/>
        <w:right w:val="none" w:sz="0" w:space="0" w:color="auto"/>
      </w:divBdr>
    </w:div>
    <w:div w:id="1282418294">
      <w:bodyDiv w:val="1"/>
      <w:marLeft w:val="0"/>
      <w:marRight w:val="0"/>
      <w:marTop w:val="0"/>
      <w:marBottom w:val="0"/>
      <w:divBdr>
        <w:top w:val="none" w:sz="0" w:space="0" w:color="auto"/>
        <w:left w:val="none" w:sz="0" w:space="0" w:color="auto"/>
        <w:bottom w:val="none" w:sz="0" w:space="0" w:color="auto"/>
        <w:right w:val="none" w:sz="0" w:space="0" w:color="auto"/>
      </w:divBdr>
    </w:div>
    <w:div w:id="1565947838">
      <w:bodyDiv w:val="1"/>
      <w:marLeft w:val="0"/>
      <w:marRight w:val="0"/>
      <w:marTop w:val="0"/>
      <w:marBottom w:val="0"/>
      <w:divBdr>
        <w:top w:val="none" w:sz="0" w:space="0" w:color="auto"/>
        <w:left w:val="none" w:sz="0" w:space="0" w:color="auto"/>
        <w:bottom w:val="none" w:sz="0" w:space="0" w:color="auto"/>
        <w:right w:val="none" w:sz="0" w:space="0" w:color="auto"/>
      </w:divBdr>
      <w:divsChild>
        <w:div w:id="1562671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4966515">
      <w:bodyDiv w:val="1"/>
      <w:marLeft w:val="0"/>
      <w:marRight w:val="0"/>
      <w:marTop w:val="0"/>
      <w:marBottom w:val="0"/>
      <w:divBdr>
        <w:top w:val="none" w:sz="0" w:space="0" w:color="auto"/>
        <w:left w:val="none" w:sz="0" w:space="0" w:color="auto"/>
        <w:bottom w:val="none" w:sz="0" w:space="0" w:color="auto"/>
        <w:right w:val="none" w:sz="0" w:space="0" w:color="auto"/>
      </w:divBdr>
    </w:div>
    <w:div w:id="1770541528">
      <w:bodyDiv w:val="1"/>
      <w:marLeft w:val="0"/>
      <w:marRight w:val="0"/>
      <w:marTop w:val="0"/>
      <w:marBottom w:val="0"/>
      <w:divBdr>
        <w:top w:val="none" w:sz="0" w:space="0" w:color="auto"/>
        <w:left w:val="none" w:sz="0" w:space="0" w:color="auto"/>
        <w:bottom w:val="none" w:sz="0" w:space="0" w:color="auto"/>
        <w:right w:val="none" w:sz="0" w:space="0" w:color="auto"/>
      </w:divBdr>
    </w:div>
    <w:div w:id="1907185829">
      <w:bodyDiv w:val="1"/>
      <w:marLeft w:val="0"/>
      <w:marRight w:val="0"/>
      <w:marTop w:val="0"/>
      <w:marBottom w:val="0"/>
      <w:divBdr>
        <w:top w:val="none" w:sz="0" w:space="0" w:color="auto"/>
        <w:left w:val="none" w:sz="0" w:space="0" w:color="auto"/>
        <w:bottom w:val="none" w:sz="0" w:space="0" w:color="auto"/>
        <w:right w:val="none" w:sz="0" w:space="0" w:color="auto"/>
      </w:divBdr>
    </w:div>
    <w:div w:id="1958098150">
      <w:bodyDiv w:val="1"/>
      <w:marLeft w:val="0"/>
      <w:marRight w:val="0"/>
      <w:marTop w:val="0"/>
      <w:marBottom w:val="0"/>
      <w:divBdr>
        <w:top w:val="none" w:sz="0" w:space="0" w:color="auto"/>
        <w:left w:val="none" w:sz="0" w:space="0" w:color="auto"/>
        <w:bottom w:val="none" w:sz="0" w:space="0" w:color="auto"/>
        <w:right w:val="none" w:sz="0" w:space="0" w:color="auto"/>
      </w:divBdr>
      <w:divsChild>
        <w:div w:id="1218709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effel@northeastern.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horturl.at/gr2Jc" TargetMode="External"/><Relationship Id="rId4" Type="http://schemas.openxmlformats.org/officeDocument/2006/relationships/settings" Target="settings.xml"/><Relationship Id="rId9" Type="http://schemas.openxmlformats.org/officeDocument/2006/relationships/hyperlink" Target="http://www.marysteffe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5184A-AE47-1849-B040-487B68A7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23</Pages>
  <Words>8573</Words>
  <Characters>48870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Mary Steffel</vt:lpstr>
    </vt:vector>
  </TitlesOfParts>
  <Company>Princeton University</Company>
  <LinksUpToDate>false</LinksUpToDate>
  <CharactersWithSpaces>57329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 Steffel</dc:title>
  <dc:subject/>
  <dc:creator>Mary Steffel</dc:creator>
  <cp:keywords/>
  <dc:description/>
  <cp:lastModifiedBy>Mary Steffel</cp:lastModifiedBy>
  <cp:revision>33</cp:revision>
  <cp:lastPrinted>2025-08-07T16:26:00Z</cp:lastPrinted>
  <dcterms:created xsi:type="dcterms:W3CDTF">2026-05-08T03:15:00Z</dcterms:created>
  <dcterms:modified xsi:type="dcterms:W3CDTF">2026-05-19T19:51:00Z</dcterms:modified>
</cp:coreProperties>
</file>